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745184" w14:textId="77777777" w:rsidR="007D318D" w:rsidRDefault="00FB0F82">
      <w:pPr>
        <w:pStyle w:val="K"/>
        <w:rPr>
          <w:b/>
        </w:rPr>
      </w:pPr>
      <w:bookmarkStart w:id="0" w:name="_GoBack"/>
      <w:bookmarkEnd w:id="0"/>
      <w:r>
        <w:rPr>
          <w:b/>
        </w:rPr>
        <w:t>4</w:t>
      </w:r>
      <w:r w:rsidR="007D318D">
        <w:rPr>
          <w:b/>
        </w:rPr>
        <w:t>.B  MELLÉKLET:  HELYI  HUROK  SPEKTRUMGAZDÁLKODÁSA</w:t>
      </w:r>
    </w:p>
    <w:p w14:paraId="43745185" w14:textId="77777777" w:rsidR="007D318D" w:rsidRDefault="007D318D">
      <w:pPr>
        <w:spacing w:line="240" w:lineRule="auto"/>
        <w:rPr>
          <w:rFonts w:ascii="Times New Roman" w:hAnsi="Times New Roman"/>
          <w:sz w:val="24"/>
        </w:rPr>
      </w:pPr>
    </w:p>
    <w:p w14:paraId="43745186" w14:textId="77777777" w:rsidR="007D318D" w:rsidRDefault="007D318D">
      <w:pPr>
        <w:pStyle w:val="Szvegtrzs"/>
        <w:spacing w:line="240" w:lineRule="auto"/>
        <w:jc w:val="center"/>
        <w:rPr>
          <w:rFonts w:ascii="Times New Roman" w:hAnsi="Times New Roman"/>
        </w:rPr>
      </w:pPr>
      <w:r>
        <w:rPr>
          <w:rFonts w:ascii="Times New Roman" w:hAnsi="Times New Roman"/>
        </w:rPr>
        <w:t>(Irányelvek a Részleges- és a Teljes Helyi Hurok Átengedéséhez)</w:t>
      </w:r>
    </w:p>
    <w:p w14:paraId="43745187" w14:textId="77777777" w:rsidR="007D318D" w:rsidRDefault="007D318D">
      <w:pPr>
        <w:spacing w:line="240" w:lineRule="auto"/>
        <w:rPr>
          <w:rFonts w:ascii="Times New Roman" w:hAnsi="Times New Roman"/>
          <w:sz w:val="24"/>
        </w:rPr>
      </w:pPr>
    </w:p>
    <w:p w14:paraId="43745188" w14:textId="77777777" w:rsidR="007D318D" w:rsidRDefault="007D318D">
      <w:pPr>
        <w:pStyle w:val="A"/>
      </w:pPr>
      <w:r>
        <w:t>Tartalom</w:t>
      </w:r>
    </w:p>
    <w:p w14:paraId="43745189" w14:textId="77777777" w:rsidR="007D318D" w:rsidRDefault="007D318D">
      <w:pPr>
        <w:pStyle w:val="A"/>
      </w:pPr>
    </w:p>
    <w:p w14:paraId="4374518A" w14:textId="77777777" w:rsidR="008F0342" w:rsidRPr="00CB0F8E" w:rsidRDefault="007D318D">
      <w:pPr>
        <w:pStyle w:val="TJ2"/>
        <w:rPr>
          <w:rFonts w:ascii="Calibri" w:hAnsi="Calibri"/>
          <w:b w:val="0"/>
          <w:noProof/>
          <w:szCs w:val="22"/>
        </w:rPr>
      </w:pPr>
      <w:r>
        <w:fldChar w:fldCharType="begin"/>
      </w:r>
      <w:r>
        <w:instrText xml:space="preserve"> TOC \o "1-4" </w:instrText>
      </w:r>
      <w:r>
        <w:fldChar w:fldCharType="separate"/>
      </w:r>
      <w:r w:rsidR="008F0342">
        <w:rPr>
          <w:noProof/>
        </w:rPr>
        <w:t>1. Bevezetés</w:t>
      </w:r>
      <w:r w:rsidR="008F0342">
        <w:rPr>
          <w:noProof/>
        </w:rPr>
        <w:tab/>
      </w:r>
      <w:r w:rsidR="008F0342">
        <w:rPr>
          <w:noProof/>
        </w:rPr>
        <w:fldChar w:fldCharType="begin"/>
      </w:r>
      <w:r w:rsidR="008F0342">
        <w:rPr>
          <w:noProof/>
        </w:rPr>
        <w:instrText xml:space="preserve"> PAGEREF _Toc508349204 \h </w:instrText>
      </w:r>
      <w:r w:rsidR="008F0342">
        <w:rPr>
          <w:noProof/>
        </w:rPr>
      </w:r>
      <w:r w:rsidR="008F0342">
        <w:rPr>
          <w:noProof/>
        </w:rPr>
        <w:fldChar w:fldCharType="separate"/>
      </w:r>
      <w:r w:rsidR="008F0342">
        <w:rPr>
          <w:noProof/>
        </w:rPr>
        <w:t>3</w:t>
      </w:r>
      <w:r w:rsidR="008F0342">
        <w:rPr>
          <w:noProof/>
        </w:rPr>
        <w:fldChar w:fldCharType="end"/>
      </w:r>
    </w:p>
    <w:p w14:paraId="4374518B" w14:textId="77777777" w:rsidR="008F0342" w:rsidRPr="00CB0F8E" w:rsidRDefault="008F0342">
      <w:pPr>
        <w:pStyle w:val="TJ2"/>
        <w:rPr>
          <w:rFonts w:ascii="Calibri" w:hAnsi="Calibri"/>
          <w:b w:val="0"/>
          <w:noProof/>
          <w:szCs w:val="22"/>
        </w:rPr>
      </w:pPr>
      <w:r>
        <w:rPr>
          <w:noProof/>
        </w:rPr>
        <w:t>2. Az Előfizetői kábelben üzemelő technikák</w:t>
      </w:r>
      <w:r>
        <w:rPr>
          <w:noProof/>
        </w:rPr>
        <w:tab/>
      </w:r>
      <w:r>
        <w:rPr>
          <w:noProof/>
        </w:rPr>
        <w:fldChar w:fldCharType="begin"/>
      </w:r>
      <w:r>
        <w:rPr>
          <w:noProof/>
        </w:rPr>
        <w:instrText xml:space="preserve"> PAGEREF _Toc508349205 \h </w:instrText>
      </w:r>
      <w:r>
        <w:rPr>
          <w:noProof/>
        </w:rPr>
      </w:r>
      <w:r>
        <w:rPr>
          <w:noProof/>
        </w:rPr>
        <w:fldChar w:fldCharType="separate"/>
      </w:r>
      <w:r>
        <w:rPr>
          <w:noProof/>
        </w:rPr>
        <w:t>3</w:t>
      </w:r>
      <w:r>
        <w:rPr>
          <w:noProof/>
        </w:rPr>
        <w:fldChar w:fldCharType="end"/>
      </w:r>
    </w:p>
    <w:p w14:paraId="4374518C" w14:textId="77777777" w:rsidR="008F0342" w:rsidRPr="00CB0F8E" w:rsidRDefault="008F0342">
      <w:pPr>
        <w:pStyle w:val="TJ3"/>
        <w:rPr>
          <w:rFonts w:ascii="Calibri" w:hAnsi="Calibri"/>
          <w:noProof/>
          <w:szCs w:val="22"/>
        </w:rPr>
      </w:pPr>
      <w:r>
        <w:rPr>
          <w:noProof/>
        </w:rPr>
        <w:t>2.1 Alapsávi szolgáltatások</w:t>
      </w:r>
      <w:r>
        <w:rPr>
          <w:noProof/>
        </w:rPr>
        <w:tab/>
      </w:r>
      <w:r>
        <w:rPr>
          <w:noProof/>
        </w:rPr>
        <w:fldChar w:fldCharType="begin"/>
      </w:r>
      <w:r>
        <w:rPr>
          <w:noProof/>
        </w:rPr>
        <w:instrText xml:space="preserve"> PAGEREF _Toc508349206 \h </w:instrText>
      </w:r>
      <w:r>
        <w:rPr>
          <w:noProof/>
        </w:rPr>
      </w:r>
      <w:r>
        <w:rPr>
          <w:noProof/>
        </w:rPr>
        <w:fldChar w:fldCharType="separate"/>
      </w:r>
      <w:r>
        <w:rPr>
          <w:noProof/>
        </w:rPr>
        <w:t>3</w:t>
      </w:r>
      <w:r>
        <w:rPr>
          <w:noProof/>
        </w:rPr>
        <w:fldChar w:fldCharType="end"/>
      </w:r>
    </w:p>
    <w:p w14:paraId="4374518D" w14:textId="77777777" w:rsidR="008F0342" w:rsidRPr="00CB0F8E" w:rsidRDefault="008F0342">
      <w:pPr>
        <w:pStyle w:val="TJ4"/>
        <w:rPr>
          <w:rFonts w:ascii="Calibri" w:hAnsi="Calibri"/>
          <w:noProof/>
          <w:szCs w:val="22"/>
        </w:rPr>
      </w:pPr>
      <w:r>
        <w:rPr>
          <w:noProof/>
        </w:rPr>
        <w:t>2.1.1 Hagyományos telefonszolgáltatás</w:t>
      </w:r>
      <w:r>
        <w:rPr>
          <w:noProof/>
        </w:rPr>
        <w:tab/>
      </w:r>
      <w:r>
        <w:rPr>
          <w:noProof/>
        </w:rPr>
        <w:fldChar w:fldCharType="begin"/>
      </w:r>
      <w:r>
        <w:rPr>
          <w:noProof/>
        </w:rPr>
        <w:instrText xml:space="preserve"> PAGEREF _Toc508349207 \h </w:instrText>
      </w:r>
      <w:r>
        <w:rPr>
          <w:noProof/>
        </w:rPr>
      </w:r>
      <w:r>
        <w:rPr>
          <w:noProof/>
        </w:rPr>
        <w:fldChar w:fldCharType="separate"/>
      </w:r>
      <w:r>
        <w:rPr>
          <w:noProof/>
        </w:rPr>
        <w:t>3</w:t>
      </w:r>
      <w:r>
        <w:rPr>
          <w:noProof/>
        </w:rPr>
        <w:fldChar w:fldCharType="end"/>
      </w:r>
    </w:p>
    <w:p w14:paraId="4374518E" w14:textId="77777777" w:rsidR="008F0342" w:rsidRPr="00CB0F8E" w:rsidRDefault="008F0342">
      <w:pPr>
        <w:pStyle w:val="TJ4"/>
        <w:rPr>
          <w:rFonts w:ascii="Calibri" w:hAnsi="Calibri"/>
          <w:noProof/>
          <w:szCs w:val="22"/>
        </w:rPr>
      </w:pPr>
      <w:r>
        <w:rPr>
          <w:noProof/>
        </w:rPr>
        <w:t>2.1.2 Analóg bérelt vonali szolgáltatás (mint együttműködés szempontjából figyelembevett szolgáltatás)</w:t>
      </w:r>
      <w:r>
        <w:rPr>
          <w:noProof/>
        </w:rPr>
        <w:tab/>
      </w:r>
      <w:r>
        <w:rPr>
          <w:noProof/>
        </w:rPr>
        <w:fldChar w:fldCharType="begin"/>
      </w:r>
      <w:r>
        <w:rPr>
          <w:noProof/>
        </w:rPr>
        <w:instrText xml:space="preserve"> PAGEREF _Toc508349208 \h </w:instrText>
      </w:r>
      <w:r>
        <w:rPr>
          <w:noProof/>
        </w:rPr>
      </w:r>
      <w:r>
        <w:rPr>
          <w:noProof/>
        </w:rPr>
        <w:fldChar w:fldCharType="separate"/>
      </w:r>
      <w:r>
        <w:rPr>
          <w:noProof/>
        </w:rPr>
        <w:t>3</w:t>
      </w:r>
      <w:r>
        <w:rPr>
          <w:noProof/>
        </w:rPr>
        <w:fldChar w:fldCharType="end"/>
      </w:r>
    </w:p>
    <w:p w14:paraId="4374518F" w14:textId="77777777" w:rsidR="008F0342" w:rsidRPr="00CB0F8E" w:rsidRDefault="008F0342">
      <w:pPr>
        <w:pStyle w:val="TJ4"/>
        <w:rPr>
          <w:rFonts w:ascii="Calibri" w:hAnsi="Calibri"/>
          <w:noProof/>
          <w:szCs w:val="22"/>
        </w:rPr>
      </w:pPr>
      <w:r>
        <w:rPr>
          <w:noProof/>
        </w:rPr>
        <w:t>2.1.3 ISDN BRA</w:t>
      </w:r>
      <w:r>
        <w:rPr>
          <w:noProof/>
        </w:rPr>
        <w:tab/>
      </w:r>
      <w:r>
        <w:rPr>
          <w:noProof/>
        </w:rPr>
        <w:fldChar w:fldCharType="begin"/>
      </w:r>
      <w:r>
        <w:rPr>
          <w:noProof/>
        </w:rPr>
        <w:instrText xml:space="preserve"> PAGEREF _Toc508349209 \h </w:instrText>
      </w:r>
      <w:r>
        <w:rPr>
          <w:noProof/>
        </w:rPr>
      </w:r>
      <w:r>
        <w:rPr>
          <w:noProof/>
        </w:rPr>
        <w:fldChar w:fldCharType="separate"/>
      </w:r>
      <w:r>
        <w:rPr>
          <w:noProof/>
        </w:rPr>
        <w:t>4</w:t>
      </w:r>
      <w:r>
        <w:rPr>
          <w:noProof/>
        </w:rPr>
        <w:fldChar w:fldCharType="end"/>
      </w:r>
    </w:p>
    <w:p w14:paraId="43745190" w14:textId="77777777" w:rsidR="008F0342" w:rsidRPr="00CB0F8E" w:rsidRDefault="008F0342">
      <w:pPr>
        <w:pStyle w:val="TJ4"/>
        <w:rPr>
          <w:rFonts w:ascii="Calibri" w:hAnsi="Calibri"/>
          <w:noProof/>
          <w:szCs w:val="22"/>
        </w:rPr>
      </w:pPr>
      <w:r>
        <w:rPr>
          <w:noProof/>
        </w:rPr>
        <w:t>2.1.4 PCM vonaltöbbszöröző berendezések</w:t>
      </w:r>
      <w:r>
        <w:rPr>
          <w:noProof/>
        </w:rPr>
        <w:tab/>
      </w:r>
      <w:r>
        <w:rPr>
          <w:noProof/>
        </w:rPr>
        <w:fldChar w:fldCharType="begin"/>
      </w:r>
      <w:r>
        <w:rPr>
          <w:noProof/>
        </w:rPr>
        <w:instrText xml:space="preserve"> PAGEREF _Toc508349210 \h </w:instrText>
      </w:r>
      <w:r>
        <w:rPr>
          <w:noProof/>
        </w:rPr>
      </w:r>
      <w:r>
        <w:rPr>
          <w:noProof/>
        </w:rPr>
        <w:fldChar w:fldCharType="separate"/>
      </w:r>
      <w:r>
        <w:rPr>
          <w:noProof/>
        </w:rPr>
        <w:t>5</w:t>
      </w:r>
      <w:r>
        <w:rPr>
          <w:noProof/>
        </w:rPr>
        <w:fldChar w:fldCharType="end"/>
      </w:r>
    </w:p>
    <w:p w14:paraId="43745191" w14:textId="77777777" w:rsidR="008F0342" w:rsidRPr="00CB0F8E" w:rsidRDefault="008F0342">
      <w:pPr>
        <w:pStyle w:val="TJ3"/>
        <w:rPr>
          <w:rFonts w:ascii="Calibri" w:hAnsi="Calibri"/>
          <w:noProof/>
          <w:szCs w:val="22"/>
        </w:rPr>
      </w:pPr>
      <w:r>
        <w:rPr>
          <w:noProof/>
        </w:rPr>
        <w:t>2.2 XDSL technikák</w:t>
      </w:r>
      <w:r>
        <w:rPr>
          <w:noProof/>
        </w:rPr>
        <w:tab/>
      </w:r>
      <w:r>
        <w:rPr>
          <w:noProof/>
        </w:rPr>
        <w:fldChar w:fldCharType="begin"/>
      </w:r>
      <w:r>
        <w:rPr>
          <w:noProof/>
        </w:rPr>
        <w:instrText xml:space="preserve"> PAGEREF _Toc508349211 \h </w:instrText>
      </w:r>
      <w:r>
        <w:rPr>
          <w:noProof/>
        </w:rPr>
      </w:r>
      <w:r>
        <w:rPr>
          <w:noProof/>
        </w:rPr>
        <w:fldChar w:fldCharType="separate"/>
      </w:r>
      <w:r>
        <w:rPr>
          <w:noProof/>
        </w:rPr>
        <w:t>6</w:t>
      </w:r>
      <w:r>
        <w:rPr>
          <w:noProof/>
        </w:rPr>
        <w:fldChar w:fldCharType="end"/>
      </w:r>
    </w:p>
    <w:p w14:paraId="43745192" w14:textId="77777777" w:rsidR="008F0342" w:rsidRPr="00CB0F8E" w:rsidRDefault="008F0342">
      <w:pPr>
        <w:pStyle w:val="TJ3"/>
        <w:rPr>
          <w:rFonts w:ascii="Calibri" w:hAnsi="Calibri"/>
          <w:noProof/>
          <w:szCs w:val="22"/>
        </w:rPr>
      </w:pPr>
      <w:r>
        <w:rPr>
          <w:noProof/>
        </w:rPr>
        <w:t>2.3 Szimmetrikus xDSL technológiák</w:t>
      </w:r>
      <w:r>
        <w:rPr>
          <w:noProof/>
        </w:rPr>
        <w:tab/>
      </w:r>
      <w:r>
        <w:rPr>
          <w:noProof/>
        </w:rPr>
        <w:fldChar w:fldCharType="begin"/>
      </w:r>
      <w:r>
        <w:rPr>
          <w:noProof/>
        </w:rPr>
        <w:instrText xml:space="preserve"> PAGEREF _Toc508349212 \h </w:instrText>
      </w:r>
      <w:r>
        <w:rPr>
          <w:noProof/>
        </w:rPr>
      </w:r>
      <w:r>
        <w:rPr>
          <w:noProof/>
        </w:rPr>
        <w:fldChar w:fldCharType="separate"/>
      </w:r>
      <w:r>
        <w:rPr>
          <w:noProof/>
        </w:rPr>
        <w:t>6</w:t>
      </w:r>
      <w:r>
        <w:rPr>
          <w:noProof/>
        </w:rPr>
        <w:fldChar w:fldCharType="end"/>
      </w:r>
    </w:p>
    <w:p w14:paraId="43745193" w14:textId="77777777" w:rsidR="008F0342" w:rsidRPr="00CB0F8E" w:rsidRDefault="008F0342">
      <w:pPr>
        <w:pStyle w:val="TJ4"/>
        <w:rPr>
          <w:rFonts w:ascii="Calibri" w:hAnsi="Calibri"/>
          <w:noProof/>
          <w:szCs w:val="22"/>
        </w:rPr>
      </w:pPr>
      <w:r>
        <w:rPr>
          <w:noProof/>
        </w:rPr>
        <w:t>2.3.1 HDSL2</w:t>
      </w:r>
      <w:r>
        <w:rPr>
          <w:noProof/>
        </w:rPr>
        <w:tab/>
      </w:r>
      <w:r>
        <w:rPr>
          <w:noProof/>
        </w:rPr>
        <w:fldChar w:fldCharType="begin"/>
      </w:r>
      <w:r>
        <w:rPr>
          <w:noProof/>
        </w:rPr>
        <w:instrText xml:space="preserve"> PAGEREF _Toc508349213 \h </w:instrText>
      </w:r>
      <w:r>
        <w:rPr>
          <w:noProof/>
        </w:rPr>
      </w:r>
      <w:r>
        <w:rPr>
          <w:noProof/>
        </w:rPr>
        <w:fldChar w:fldCharType="separate"/>
      </w:r>
      <w:r>
        <w:rPr>
          <w:noProof/>
        </w:rPr>
        <w:t>7</w:t>
      </w:r>
      <w:r>
        <w:rPr>
          <w:noProof/>
        </w:rPr>
        <w:fldChar w:fldCharType="end"/>
      </w:r>
    </w:p>
    <w:p w14:paraId="43745194" w14:textId="77777777" w:rsidR="008F0342" w:rsidRPr="00CB0F8E" w:rsidRDefault="008F0342">
      <w:pPr>
        <w:pStyle w:val="TJ4"/>
        <w:rPr>
          <w:rFonts w:ascii="Calibri" w:hAnsi="Calibri"/>
          <w:noProof/>
          <w:szCs w:val="22"/>
        </w:rPr>
      </w:pPr>
      <w:r>
        <w:rPr>
          <w:noProof/>
        </w:rPr>
        <w:t>2.3.2 SDSL</w:t>
      </w:r>
      <w:r>
        <w:rPr>
          <w:noProof/>
        </w:rPr>
        <w:tab/>
      </w:r>
      <w:r>
        <w:rPr>
          <w:noProof/>
        </w:rPr>
        <w:fldChar w:fldCharType="begin"/>
      </w:r>
      <w:r>
        <w:rPr>
          <w:noProof/>
        </w:rPr>
        <w:instrText xml:space="preserve"> PAGEREF _Toc508349214 \h </w:instrText>
      </w:r>
      <w:r>
        <w:rPr>
          <w:noProof/>
        </w:rPr>
      </w:r>
      <w:r>
        <w:rPr>
          <w:noProof/>
        </w:rPr>
        <w:fldChar w:fldCharType="separate"/>
      </w:r>
      <w:r>
        <w:rPr>
          <w:noProof/>
        </w:rPr>
        <w:t>7</w:t>
      </w:r>
      <w:r>
        <w:rPr>
          <w:noProof/>
        </w:rPr>
        <w:fldChar w:fldCharType="end"/>
      </w:r>
    </w:p>
    <w:p w14:paraId="43745195" w14:textId="77777777" w:rsidR="008F0342" w:rsidRPr="00CB0F8E" w:rsidRDefault="008F0342">
      <w:pPr>
        <w:pStyle w:val="TJ4"/>
        <w:rPr>
          <w:rFonts w:ascii="Calibri" w:hAnsi="Calibri"/>
          <w:noProof/>
          <w:szCs w:val="22"/>
        </w:rPr>
      </w:pPr>
      <w:r>
        <w:rPr>
          <w:noProof/>
        </w:rPr>
        <w:t>2.3.3 SHDSL</w:t>
      </w:r>
      <w:r>
        <w:rPr>
          <w:noProof/>
        </w:rPr>
        <w:tab/>
      </w:r>
      <w:r>
        <w:rPr>
          <w:noProof/>
        </w:rPr>
        <w:fldChar w:fldCharType="begin"/>
      </w:r>
      <w:r>
        <w:rPr>
          <w:noProof/>
        </w:rPr>
        <w:instrText xml:space="preserve"> PAGEREF _Toc508349215 \h </w:instrText>
      </w:r>
      <w:r>
        <w:rPr>
          <w:noProof/>
        </w:rPr>
      </w:r>
      <w:r>
        <w:rPr>
          <w:noProof/>
        </w:rPr>
        <w:fldChar w:fldCharType="separate"/>
      </w:r>
      <w:r>
        <w:rPr>
          <w:noProof/>
        </w:rPr>
        <w:t>7</w:t>
      </w:r>
      <w:r>
        <w:rPr>
          <w:noProof/>
        </w:rPr>
        <w:fldChar w:fldCharType="end"/>
      </w:r>
    </w:p>
    <w:p w14:paraId="43745196" w14:textId="77777777" w:rsidR="008F0342" w:rsidRPr="00CB0F8E" w:rsidRDefault="008F0342">
      <w:pPr>
        <w:pStyle w:val="TJ3"/>
        <w:rPr>
          <w:rFonts w:ascii="Calibri" w:hAnsi="Calibri"/>
          <w:noProof/>
          <w:szCs w:val="22"/>
        </w:rPr>
      </w:pPr>
      <w:r>
        <w:rPr>
          <w:noProof/>
        </w:rPr>
        <w:t>2.4 Aszimmetrikus xDSL technológiák</w:t>
      </w:r>
      <w:r>
        <w:rPr>
          <w:noProof/>
        </w:rPr>
        <w:tab/>
      </w:r>
      <w:r>
        <w:rPr>
          <w:noProof/>
        </w:rPr>
        <w:fldChar w:fldCharType="begin"/>
      </w:r>
      <w:r>
        <w:rPr>
          <w:noProof/>
        </w:rPr>
        <w:instrText xml:space="preserve"> PAGEREF _Toc508349216 \h </w:instrText>
      </w:r>
      <w:r>
        <w:rPr>
          <w:noProof/>
        </w:rPr>
      </w:r>
      <w:r>
        <w:rPr>
          <w:noProof/>
        </w:rPr>
        <w:fldChar w:fldCharType="separate"/>
      </w:r>
      <w:r>
        <w:rPr>
          <w:noProof/>
        </w:rPr>
        <w:t>7</w:t>
      </w:r>
      <w:r>
        <w:rPr>
          <w:noProof/>
        </w:rPr>
        <w:fldChar w:fldCharType="end"/>
      </w:r>
    </w:p>
    <w:p w14:paraId="43745197" w14:textId="77777777" w:rsidR="008F0342" w:rsidRPr="00CB0F8E" w:rsidRDefault="008F0342">
      <w:pPr>
        <w:pStyle w:val="TJ4"/>
        <w:rPr>
          <w:rFonts w:ascii="Calibri" w:hAnsi="Calibri"/>
          <w:noProof/>
          <w:szCs w:val="22"/>
        </w:rPr>
      </w:pPr>
      <w:r>
        <w:rPr>
          <w:noProof/>
        </w:rPr>
        <w:t>2.4.1 Full-Rate ADSL</w:t>
      </w:r>
      <w:r>
        <w:rPr>
          <w:noProof/>
        </w:rPr>
        <w:tab/>
      </w:r>
      <w:r>
        <w:rPr>
          <w:noProof/>
        </w:rPr>
        <w:fldChar w:fldCharType="begin"/>
      </w:r>
      <w:r>
        <w:rPr>
          <w:noProof/>
        </w:rPr>
        <w:instrText xml:space="preserve"> PAGEREF _Toc508349217 \h </w:instrText>
      </w:r>
      <w:r>
        <w:rPr>
          <w:noProof/>
        </w:rPr>
      </w:r>
      <w:r>
        <w:rPr>
          <w:noProof/>
        </w:rPr>
        <w:fldChar w:fldCharType="separate"/>
      </w:r>
      <w:r>
        <w:rPr>
          <w:noProof/>
        </w:rPr>
        <w:t>7</w:t>
      </w:r>
      <w:r>
        <w:rPr>
          <w:noProof/>
        </w:rPr>
        <w:fldChar w:fldCharType="end"/>
      </w:r>
    </w:p>
    <w:p w14:paraId="43745198" w14:textId="77777777" w:rsidR="008F0342" w:rsidRPr="00CB0F8E" w:rsidRDefault="008F0342">
      <w:pPr>
        <w:pStyle w:val="TJ4"/>
        <w:rPr>
          <w:rFonts w:ascii="Calibri" w:hAnsi="Calibri"/>
          <w:noProof/>
          <w:szCs w:val="22"/>
        </w:rPr>
      </w:pPr>
      <w:r>
        <w:rPr>
          <w:noProof/>
        </w:rPr>
        <w:t>2.4.2 Euro-ADSL</w:t>
      </w:r>
      <w:r>
        <w:rPr>
          <w:noProof/>
        </w:rPr>
        <w:tab/>
      </w:r>
      <w:r>
        <w:rPr>
          <w:noProof/>
        </w:rPr>
        <w:fldChar w:fldCharType="begin"/>
      </w:r>
      <w:r>
        <w:rPr>
          <w:noProof/>
        </w:rPr>
        <w:instrText xml:space="preserve"> PAGEREF _Toc508349218 \h </w:instrText>
      </w:r>
      <w:r>
        <w:rPr>
          <w:noProof/>
        </w:rPr>
      </w:r>
      <w:r>
        <w:rPr>
          <w:noProof/>
        </w:rPr>
        <w:fldChar w:fldCharType="separate"/>
      </w:r>
      <w:r>
        <w:rPr>
          <w:noProof/>
        </w:rPr>
        <w:t>8</w:t>
      </w:r>
      <w:r>
        <w:rPr>
          <w:noProof/>
        </w:rPr>
        <w:fldChar w:fldCharType="end"/>
      </w:r>
    </w:p>
    <w:p w14:paraId="43745199" w14:textId="77777777" w:rsidR="008F0342" w:rsidRPr="00CB0F8E" w:rsidRDefault="008F0342">
      <w:pPr>
        <w:pStyle w:val="TJ4"/>
        <w:rPr>
          <w:rFonts w:ascii="Calibri" w:hAnsi="Calibri"/>
          <w:noProof/>
          <w:szCs w:val="22"/>
        </w:rPr>
      </w:pPr>
      <w:r>
        <w:rPr>
          <w:noProof/>
        </w:rPr>
        <w:t>2.4.3 G.Lite, UADSL</w:t>
      </w:r>
      <w:r>
        <w:rPr>
          <w:noProof/>
        </w:rPr>
        <w:tab/>
      </w:r>
      <w:r>
        <w:rPr>
          <w:noProof/>
        </w:rPr>
        <w:fldChar w:fldCharType="begin"/>
      </w:r>
      <w:r>
        <w:rPr>
          <w:noProof/>
        </w:rPr>
        <w:instrText xml:space="preserve"> PAGEREF _Toc508349219 \h </w:instrText>
      </w:r>
      <w:r>
        <w:rPr>
          <w:noProof/>
        </w:rPr>
      </w:r>
      <w:r>
        <w:rPr>
          <w:noProof/>
        </w:rPr>
        <w:fldChar w:fldCharType="separate"/>
      </w:r>
      <w:r>
        <w:rPr>
          <w:noProof/>
        </w:rPr>
        <w:t>8</w:t>
      </w:r>
      <w:r>
        <w:rPr>
          <w:noProof/>
        </w:rPr>
        <w:fldChar w:fldCharType="end"/>
      </w:r>
    </w:p>
    <w:p w14:paraId="4374519A" w14:textId="77777777" w:rsidR="008F0342" w:rsidRPr="00CB0F8E" w:rsidRDefault="008F0342">
      <w:pPr>
        <w:pStyle w:val="TJ4"/>
        <w:rPr>
          <w:rFonts w:ascii="Calibri" w:hAnsi="Calibri"/>
          <w:noProof/>
          <w:szCs w:val="22"/>
        </w:rPr>
      </w:pPr>
      <w:r>
        <w:rPr>
          <w:noProof/>
        </w:rPr>
        <w:t>2.4.4 ADSL2</w:t>
      </w:r>
      <w:r>
        <w:rPr>
          <w:noProof/>
        </w:rPr>
        <w:tab/>
      </w:r>
      <w:r>
        <w:rPr>
          <w:noProof/>
        </w:rPr>
        <w:fldChar w:fldCharType="begin"/>
      </w:r>
      <w:r>
        <w:rPr>
          <w:noProof/>
        </w:rPr>
        <w:instrText xml:space="preserve"> PAGEREF _Toc508349220 \h </w:instrText>
      </w:r>
      <w:r>
        <w:rPr>
          <w:noProof/>
        </w:rPr>
      </w:r>
      <w:r>
        <w:rPr>
          <w:noProof/>
        </w:rPr>
        <w:fldChar w:fldCharType="separate"/>
      </w:r>
      <w:r>
        <w:rPr>
          <w:noProof/>
        </w:rPr>
        <w:t>9</w:t>
      </w:r>
      <w:r>
        <w:rPr>
          <w:noProof/>
        </w:rPr>
        <w:fldChar w:fldCharType="end"/>
      </w:r>
    </w:p>
    <w:p w14:paraId="4374519B" w14:textId="77777777" w:rsidR="008F0342" w:rsidRPr="00CB0F8E" w:rsidRDefault="008F0342">
      <w:pPr>
        <w:pStyle w:val="TJ4"/>
        <w:rPr>
          <w:rFonts w:ascii="Calibri" w:hAnsi="Calibri"/>
          <w:noProof/>
          <w:szCs w:val="22"/>
        </w:rPr>
      </w:pPr>
      <w:r>
        <w:rPr>
          <w:noProof/>
        </w:rPr>
        <w:t>2.4.5 ADSL2 Lite</w:t>
      </w:r>
      <w:r>
        <w:rPr>
          <w:noProof/>
        </w:rPr>
        <w:tab/>
      </w:r>
      <w:r>
        <w:rPr>
          <w:noProof/>
        </w:rPr>
        <w:fldChar w:fldCharType="begin"/>
      </w:r>
      <w:r>
        <w:rPr>
          <w:noProof/>
        </w:rPr>
        <w:instrText xml:space="preserve"> PAGEREF _Toc508349221 \h </w:instrText>
      </w:r>
      <w:r>
        <w:rPr>
          <w:noProof/>
        </w:rPr>
      </w:r>
      <w:r>
        <w:rPr>
          <w:noProof/>
        </w:rPr>
        <w:fldChar w:fldCharType="separate"/>
      </w:r>
      <w:r>
        <w:rPr>
          <w:noProof/>
        </w:rPr>
        <w:t>9</w:t>
      </w:r>
      <w:r>
        <w:rPr>
          <w:noProof/>
        </w:rPr>
        <w:fldChar w:fldCharType="end"/>
      </w:r>
    </w:p>
    <w:p w14:paraId="4374519C" w14:textId="77777777" w:rsidR="008F0342" w:rsidRPr="00CB0F8E" w:rsidRDefault="008F0342">
      <w:pPr>
        <w:pStyle w:val="TJ4"/>
        <w:rPr>
          <w:rFonts w:ascii="Calibri" w:hAnsi="Calibri"/>
          <w:noProof/>
          <w:szCs w:val="22"/>
        </w:rPr>
      </w:pPr>
      <w:r>
        <w:rPr>
          <w:noProof/>
        </w:rPr>
        <w:t>2.4.6 ADSL2+</w:t>
      </w:r>
      <w:r>
        <w:rPr>
          <w:noProof/>
        </w:rPr>
        <w:tab/>
      </w:r>
      <w:r>
        <w:rPr>
          <w:noProof/>
        </w:rPr>
        <w:fldChar w:fldCharType="begin"/>
      </w:r>
      <w:r>
        <w:rPr>
          <w:noProof/>
        </w:rPr>
        <w:instrText xml:space="preserve"> PAGEREF _Toc508349222 \h </w:instrText>
      </w:r>
      <w:r>
        <w:rPr>
          <w:noProof/>
        </w:rPr>
      </w:r>
      <w:r>
        <w:rPr>
          <w:noProof/>
        </w:rPr>
        <w:fldChar w:fldCharType="separate"/>
      </w:r>
      <w:r>
        <w:rPr>
          <w:noProof/>
        </w:rPr>
        <w:t>9</w:t>
      </w:r>
      <w:r>
        <w:rPr>
          <w:noProof/>
        </w:rPr>
        <w:fldChar w:fldCharType="end"/>
      </w:r>
    </w:p>
    <w:p w14:paraId="4374519D" w14:textId="77777777" w:rsidR="008F0342" w:rsidRPr="00CB0F8E" w:rsidRDefault="008F0342">
      <w:pPr>
        <w:pStyle w:val="TJ3"/>
        <w:rPr>
          <w:rFonts w:ascii="Calibri" w:hAnsi="Calibri"/>
          <w:noProof/>
          <w:szCs w:val="22"/>
        </w:rPr>
      </w:pPr>
      <w:r>
        <w:rPr>
          <w:noProof/>
        </w:rPr>
        <w:t>2.5 VDSL</w:t>
      </w:r>
      <w:r>
        <w:rPr>
          <w:noProof/>
        </w:rPr>
        <w:tab/>
      </w:r>
      <w:r>
        <w:rPr>
          <w:noProof/>
        </w:rPr>
        <w:fldChar w:fldCharType="begin"/>
      </w:r>
      <w:r>
        <w:rPr>
          <w:noProof/>
        </w:rPr>
        <w:instrText xml:space="preserve"> PAGEREF _Toc508349223 \h </w:instrText>
      </w:r>
      <w:r>
        <w:rPr>
          <w:noProof/>
        </w:rPr>
      </w:r>
      <w:r>
        <w:rPr>
          <w:noProof/>
        </w:rPr>
        <w:fldChar w:fldCharType="separate"/>
      </w:r>
      <w:r>
        <w:rPr>
          <w:noProof/>
        </w:rPr>
        <w:t>10</w:t>
      </w:r>
      <w:r>
        <w:rPr>
          <w:noProof/>
        </w:rPr>
        <w:fldChar w:fldCharType="end"/>
      </w:r>
    </w:p>
    <w:p w14:paraId="4374519E" w14:textId="77777777" w:rsidR="008F0342" w:rsidRPr="00CB0F8E" w:rsidRDefault="008F0342">
      <w:pPr>
        <w:pStyle w:val="TJ3"/>
        <w:rPr>
          <w:rFonts w:ascii="Calibri" w:hAnsi="Calibri"/>
          <w:noProof/>
          <w:szCs w:val="22"/>
        </w:rPr>
      </w:pPr>
      <w:r>
        <w:rPr>
          <w:noProof/>
        </w:rPr>
        <w:t>2.6 VDSL2</w:t>
      </w:r>
      <w:r>
        <w:rPr>
          <w:noProof/>
        </w:rPr>
        <w:tab/>
      </w:r>
      <w:r>
        <w:rPr>
          <w:noProof/>
        </w:rPr>
        <w:fldChar w:fldCharType="begin"/>
      </w:r>
      <w:r>
        <w:rPr>
          <w:noProof/>
        </w:rPr>
        <w:instrText xml:space="preserve"> PAGEREF _Toc508349224 \h </w:instrText>
      </w:r>
      <w:r>
        <w:rPr>
          <w:noProof/>
        </w:rPr>
      </w:r>
      <w:r>
        <w:rPr>
          <w:noProof/>
        </w:rPr>
        <w:fldChar w:fldCharType="separate"/>
      </w:r>
      <w:r>
        <w:rPr>
          <w:noProof/>
        </w:rPr>
        <w:t>10</w:t>
      </w:r>
      <w:r>
        <w:rPr>
          <w:noProof/>
        </w:rPr>
        <w:fldChar w:fldCharType="end"/>
      </w:r>
    </w:p>
    <w:p w14:paraId="4374519F" w14:textId="77777777" w:rsidR="008F0342" w:rsidRPr="00CB0F8E" w:rsidRDefault="008F0342">
      <w:pPr>
        <w:pStyle w:val="TJ3"/>
        <w:rPr>
          <w:rFonts w:ascii="Calibri" w:hAnsi="Calibri"/>
          <w:noProof/>
          <w:szCs w:val="22"/>
        </w:rPr>
      </w:pPr>
      <w:r>
        <w:rPr>
          <w:noProof/>
        </w:rPr>
        <w:t>2.7 Egyéb technológiák és szolgáltatások</w:t>
      </w:r>
      <w:r>
        <w:rPr>
          <w:noProof/>
        </w:rPr>
        <w:tab/>
      </w:r>
      <w:r>
        <w:rPr>
          <w:noProof/>
        </w:rPr>
        <w:fldChar w:fldCharType="begin"/>
      </w:r>
      <w:r>
        <w:rPr>
          <w:noProof/>
        </w:rPr>
        <w:instrText xml:space="preserve"> PAGEREF _Toc508349225 \h </w:instrText>
      </w:r>
      <w:r>
        <w:rPr>
          <w:noProof/>
        </w:rPr>
      </w:r>
      <w:r>
        <w:rPr>
          <w:noProof/>
        </w:rPr>
        <w:fldChar w:fldCharType="separate"/>
      </w:r>
      <w:r>
        <w:rPr>
          <w:noProof/>
        </w:rPr>
        <w:t>10</w:t>
      </w:r>
      <w:r>
        <w:rPr>
          <w:noProof/>
        </w:rPr>
        <w:fldChar w:fldCharType="end"/>
      </w:r>
    </w:p>
    <w:p w14:paraId="437451A0" w14:textId="77777777" w:rsidR="008F0342" w:rsidRPr="00CB0F8E" w:rsidRDefault="008F0342">
      <w:pPr>
        <w:pStyle w:val="TJ2"/>
        <w:rPr>
          <w:rFonts w:ascii="Calibri" w:hAnsi="Calibri"/>
          <w:b w:val="0"/>
          <w:noProof/>
          <w:szCs w:val="22"/>
        </w:rPr>
      </w:pPr>
      <w:r>
        <w:rPr>
          <w:noProof/>
        </w:rPr>
        <w:t>3. A technológiák telepíthetőségi irányelvei</w:t>
      </w:r>
      <w:r>
        <w:rPr>
          <w:noProof/>
        </w:rPr>
        <w:tab/>
      </w:r>
      <w:r>
        <w:rPr>
          <w:noProof/>
        </w:rPr>
        <w:fldChar w:fldCharType="begin"/>
      </w:r>
      <w:r>
        <w:rPr>
          <w:noProof/>
        </w:rPr>
        <w:instrText xml:space="preserve"> PAGEREF _Toc508349226 \h </w:instrText>
      </w:r>
      <w:r>
        <w:rPr>
          <w:noProof/>
        </w:rPr>
      </w:r>
      <w:r>
        <w:rPr>
          <w:noProof/>
        </w:rPr>
        <w:fldChar w:fldCharType="separate"/>
      </w:r>
      <w:r>
        <w:rPr>
          <w:noProof/>
        </w:rPr>
        <w:t>11</w:t>
      </w:r>
      <w:r>
        <w:rPr>
          <w:noProof/>
        </w:rPr>
        <w:fldChar w:fldCharType="end"/>
      </w:r>
    </w:p>
    <w:p w14:paraId="437451A1" w14:textId="77777777" w:rsidR="008F0342" w:rsidRPr="00CB0F8E" w:rsidRDefault="008F0342">
      <w:pPr>
        <w:pStyle w:val="TJ3"/>
        <w:rPr>
          <w:rFonts w:ascii="Calibri" w:hAnsi="Calibri"/>
          <w:noProof/>
          <w:szCs w:val="22"/>
        </w:rPr>
      </w:pPr>
      <w:r>
        <w:rPr>
          <w:noProof/>
        </w:rPr>
        <w:t>3.1 A Helyi Hurok Részleges (spektrumszintű) Átengedése</w:t>
      </w:r>
      <w:r>
        <w:rPr>
          <w:noProof/>
        </w:rPr>
        <w:tab/>
      </w:r>
      <w:r>
        <w:rPr>
          <w:noProof/>
        </w:rPr>
        <w:fldChar w:fldCharType="begin"/>
      </w:r>
      <w:r>
        <w:rPr>
          <w:noProof/>
        </w:rPr>
        <w:instrText xml:space="preserve"> PAGEREF _Toc508349227 \h </w:instrText>
      </w:r>
      <w:r>
        <w:rPr>
          <w:noProof/>
        </w:rPr>
      </w:r>
      <w:r>
        <w:rPr>
          <w:noProof/>
        </w:rPr>
        <w:fldChar w:fldCharType="separate"/>
      </w:r>
      <w:r>
        <w:rPr>
          <w:noProof/>
        </w:rPr>
        <w:t>12</w:t>
      </w:r>
      <w:r>
        <w:rPr>
          <w:noProof/>
        </w:rPr>
        <w:fldChar w:fldCharType="end"/>
      </w:r>
    </w:p>
    <w:p w14:paraId="437451A2" w14:textId="77777777" w:rsidR="008F0342" w:rsidRPr="00CB0F8E" w:rsidRDefault="008F0342">
      <w:pPr>
        <w:pStyle w:val="TJ4"/>
        <w:rPr>
          <w:rFonts w:ascii="Calibri" w:hAnsi="Calibri"/>
          <w:noProof/>
          <w:szCs w:val="22"/>
        </w:rPr>
      </w:pPr>
      <w:r>
        <w:rPr>
          <w:noProof/>
        </w:rPr>
        <w:t>3.1.1 MDF-nél telepíthető technológiák</w:t>
      </w:r>
      <w:r>
        <w:rPr>
          <w:noProof/>
        </w:rPr>
        <w:tab/>
      </w:r>
      <w:r>
        <w:rPr>
          <w:noProof/>
        </w:rPr>
        <w:fldChar w:fldCharType="begin"/>
      </w:r>
      <w:r>
        <w:rPr>
          <w:noProof/>
        </w:rPr>
        <w:instrText xml:space="preserve"> PAGEREF _Toc508349228 \h </w:instrText>
      </w:r>
      <w:r>
        <w:rPr>
          <w:noProof/>
        </w:rPr>
      </w:r>
      <w:r>
        <w:rPr>
          <w:noProof/>
        </w:rPr>
        <w:fldChar w:fldCharType="separate"/>
      </w:r>
      <w:r>
        <w:rPr>
          <w:noProof/>
        </w:rPr>
        <w:t>12</w:t>
      </w:r>
      <w:r>
        <w:rPr>
          <w:noProof/>
        </w:rPr>
        <w:fldChar w:fldCharType="end"/>
      </w:r>
    </w:p>
    <w:p w14:paraId="437451A3" w14:textId="77777777" w:rsidR="008F0342" w:rsidRPr="00CB0F8E" w:rsidRDefault="008F0342">
      <w:pPr>
        <w:pStyle w:val="TJ4"/>
        <w:rPr>
          <w:rFonts w:ascii="Calibri" w:hAnsi="Calibri"/>
          <w:noProof/>
          <w:szCs w:val="22"/>
        </w:rPr>
      </w:pPr>
      <w:r>
        <w:rPr>
          <w:noProof/>
        </w:rPr>
        <w:t>3.1.2 Nagyelosztónál telepíthető technológiák (Alhurok átengedése)</w:t>
      </w:r>
      <w:r>
        <w:rPr>
          <w:noProof/>
        </w:rPr>
        <w:tab/>
      </w:r>
      <w:r>
        <w:rPr>
          <w:noProof/>
        </w:rPr>
        <w:fldChar w:fldCharType="begin"/>
      </w:r>
      <w:r>
        <w:rPr>
          <w:noProof/>
        </w:rPr>
        <w:instrText xml:space="preserve"> PAGEREF _Toc508349229 \h </w:instrText>
      </w:r>
      <w:r>
        <w:rPr>
          <w:noProof/>
        </w:rPr>
      </w:r>
      <w:r>
        <w:rPr>
          <w:noProof/>
        </w:rPr>
        <w:fldChar w:fldCharType="separate"/>
      </w:r>
      <w:r>
        <w:rPr>
          <w:noProof/>
        </w:rPr>
        <w:t>13</w:t>
      </w:r>
      <w:r>
        <w:rPr>
          <w:noProof/>
        </w:rPr>
        <w:fldChar w:fldCharType="end"/>
      </w:r>
    </w:p>
    <w:p w14:paraId="437451A4" w14:textId="77777777" w:rsidR="008F0342" w:rsidRPr="00CB0F8E" w:rsidRDefault="008F0342">
      <w:pPr>
        <w:pStyle w:val="TJ3"/>
        <w:rPr>
          <w:rFonts w:ascii="Calibri" w:hAnsi="Calibri"/>
          <w:noProof/>
          <w:szCs w:val="22"/>
        </w:rPr>
      </w:pPr>
      <w:r>
        <w:rPr>
          <w:noProof/>
        </w:rPr>
        <w:t>3.2 A Helyi Hurok Teljes Átengedése</w:t>
      </w:r>
      <w:r>
        <w:rPr>
          <w:noProof/>
        </w:rPr>
        <w:tab/>
      </w:r>
      <w:r>
        <w:rPr>
          <w:noProof/>
        </w:rPr>
        <w:fldChar w:fldCharType="begin"/>
      </w:r>
      <w:r>
        <w:rPr>
          <w:noProof/>
        </w:rPr>
        <w:instrText xml:space="preserve"> PAGEREF _Toc508349230 \h </w:instrText>
      </w:r>
      <w:r>
        <w:rPr>
          <w:noProof/>
        </w:rPr>
      </w:r>
      <w:r>
        <w:rPr>
          <w:noProof/>
        </w:rPr>
        <w:fldChar w:fldCharType="separate"/>
      </w:r>
      <w:r>
        <w:rPr>
          <w:noProof/>
        </w:rPr>
        <w:t>13</w:t>
      </w:r>
      <w:r>
        <w:rPr>
          <w:noProof/>
        </w:rPr>
        <w:fldChar w:fldCharType="end"/>
      </w:r>
    </w:p>
    <w:p w14:paraId="437451A5" w14:textId="77777777" w:rsidR="008F0342" w:rsidRPr="00CB0F8E" w:rsidRDefault="008F0342">
      <w:pPr>
        <w:pStyle w:val="TJ4"/>
        <w:rPr>
          <w:rFonts w:ascii="Calibri" w:hAnsi="Calibri"/>
          <w:noProof/>
          <w:szCs w:val="22"/>
        </w:rPr>
      </w:pPr>
      <w:r>
        <w:rPr>
          <w:noProof/>
        </w:rPr>
        <w:t>3.2.1 MDF-nél telepíthető technológiák</w:t>
      </w:r>
      <w:r>
        <w:rPr>
          <w:noProof/>
        </w:rPr>
        <w:tab/>
      </w:r>
      <w:r>
        <w:rPr>
          <w:noProof/>
        </w:rPr>
        <w:fldChar w:fldCharType="begin"/>
      </w:r>
      <w:r>
        <w:rPr>
          <w:noProof/>
        </w:rPr>
        <w:instrText xml:space="preserve"> PAGEREF _Toc508349231 \h </w:instrText>
      </w:r>
      <w:r>
        <w:rPr>
          <w:noProof/>
        </w:rPr>
      </w:r>
      <w:r>
        <w:rPr>
          <w:noProof/>
        </w:rPr>
        <w:fldChar w:fldCharType="separate"/>
      </w:r>
      <w:r>
        <w:rPr>
          <w:noProof/>
        </w:rPr>
        <w:t>14</w:t>
      </w:r>
      <w:r>
        <w:rPr>
          <w:noProof/>
        </w:rPr>
        <w:fldChar w:fldCharType="end"/>
      </w:r>
    </w:p>
    <w:p w14:paraId="437451A6" w14:textId="77777777" w:rsidR="008F0342" w:rsidRPr="00CB0F8E" w:rsidRDefault="008F0342">
      <w:pPr>
        <w:pStyle w:val="TJ4"/>
        <w:rPr>
          <w:rFonts w:ascii="Calibri" w:hAnsi="Calibri"/>
          <w:noProof/>
          <w:szCs w:val="22"/>
        </w:rPr>
      </w:pPr>
      <w:r>
        <w:rPr>
          <w:noProof/>
        </w:rPr>
        <w:t>3.2.2 Nagyelosztónál telepíthető technológiák (Alhurok átengedése)</w:t>
      </w:r>
      <w:r>
        <w:rPr>
          <w:noProof/>
        </w:rPr>
        <w:tab/>
      </w:r>
      <w:r>
        <w:rPr>
          <w:noProof/>
        </w:rPr>
        <w:fldChar w:fldCharType="begin"/>
      </w:r>
      <w:r>
        <w:rPr>
          <w:noProof/>
        </w:rPr>
        <w:instrText xml:space="preserve"> PAGEREF _Toc508349232 \h </w:instrText>
      </w:r>
      <w:r>
        <w:rPr>
          <w:noProof/>
        </w:rPr>
      </w:r>
      <w:r>
        <w:rPr>
          <w:noProof/>
        </w:rPr>
        <w:fldChar w:fldCharType="separate"/>
      </w:r>
      <w:r>
        <w:rPr>
          <w:noProof/>
        </w:rPr>
        <w:t>14</w:t>
      </w:r>
      <w:r>
        <w:rPr>
          <w:noProof/>
        </w:rPr>
        <w:fldChar w:fldCharType="end"/>
      </w:r>
    </w:p>
    <w:p w14:paraId="437451A7" w14:textId="77777777" w:rsidR="008F0342" w:rsidRPr="00CB0F8E" w:rsidRDefault="008F0342">
      <w:pPr>
        <w:pStyle w:val="TJ2"/>
        <w:rPr>
          <w:rFonts w:ascii="Calibri" w:hAnsi="Calibri"/>
          <w:b w:val="0"/>
          <w:noProof/>
          <w:szCs w:val="22"/>
        </w:rPr>
      </w:pPr>
      <w:r>
        <w:rPr>
          <w:noProof/>
        </w:rPr>
        <w:t>4. A technológiák műszaki jellemzői</w:t>
      </w:r>
      <w:r>
        <w:rPr>
          <w:noProof/>
        </w:rPr>
        <w:tab/>
      </w:r>
      <w:r>
        <w:rPr>
          <w:noProof/>
        </w:rPr>
        <w:fldChar w:fldCharType="begin"/>
      </w:r>
      <w:r>
        <w:rPr>
          <w:noProof/>
        </w:rPr>
        <w:instrText xml:space="preserve"> PAGEREF _Toc508349233 \h </w:instrText>
      </w:r>
      <w:r>
        <w:rPr>
          <w:noProof/>
        </w:rPr>
      </w:r>
      <w:r>
        <w:rPr>
          <w:noProof/>
        </w:rPr>
        <w:fldChar w:fldCharType="separate"/>
      </w:r>
      <w:r>
        <w:rPr>
          <w:noProof/>
        </w:rPr>
        <w:t>15</w:t>
      </w:r>
      <w:r>
        <w:rPr>
          <w:noProof/>
        </w:rPr>
        <w:fldChar w:fldCharType="end"/>
      </w:r>
    </w:p>
    <w:p w14:paraId="437451A8" w14:textId="77777777" w:rsidR="008F0342" w:rsidRPr="00CB0F8E" w:rsidRDefault="008F0342">
      <w:pPr>
        <w:pStyle w:val="TJ3"/>
        <w:rPr>
          <w:rFonts w:ascii="Calibri" w:hAnsi="Calibri"/>
          <w:noProof/>
          <w:szCs w:val="22"/>
        </w:rPr>
      </w:pPr>
      <w:r>
        <w:rPr>
          <w:noProof/>
        </w:rPr>
        <w:t>4.1 POTS- jelek (300 Hz és 3400 Hz közötti hangfrekvenciás sávú összeköttetések)</w:t>
      </w:r>
      <w:r>
        <w:rPr>
          <w:noProof/>
        </w:rPr>
        <w:tab/>
      </w:r>
      <w:r>
        <w:rPr>
          <w:noProof/>
        </w:rPr>
        <w:fldChar w:fldCharType="begin"/>
      </w:r>
      <w:r>
        <w:rPr>
          <w:noProof/>
        </w:rPr>
        <w:instrText xml:space="preserve"> PAGEREF _Toc508349234 \h </w:instrText>
      </w:r>
      <w:r>
        <w:rPr>
          <w:noProof/>
        </w:rPr>
      </w:r>
      <w:r>
        <w:rPr>
          <w:noProof/>
        </w:rPr>
        <w:fldChar w:fldCharType="separate"/>
      </w:r>
      <w:r>
        <w:rPr>
          <w:noProof/>
        </w:rPr>
        <w:t>15</w:t>
      </w:r>
      <w:r>
        <w:rPr>
          <w:noProof/>
        </w:rPr>
        <w:fldChar w:fldCharType="end"/>
      </w:r>
    </w:p>
    <w:p w14:paraId="437451A9" w14:textId="77777777" w:rsidR="008F0342" w:rsidRPr="00CB0F8E" w:rsidRDefault="008F0342">
      <w:pPr>
        <w:pStyle w:val="TJ4"/>
        <w:rPr>
          <w:rFonts w:ascii="Calibri" w:hAnsi="Calibri"/>
          <w:noProof/>
          <w:szCs w:val="22"/>
        </w:rPr>
      </w:pPr>
      <w:r>
        <w:rPr>
          <w:noProof/>
        </w:rPr>
        <w:t>4.1.1 Maximális jelszint</w:t>
      </w:r>
      <w:r>
        <w:rPr>
          <w:noProof/>
        </w:rPr>
        <w:tab/>
      </w:r>
      <w:r>
        <w:rPr>
          <w:noProof/>
        </w:rPr>
        <w:fldChar w:fldCharType="begin"/>
      </w:r>
      <w:r>
        <w:rPr>
          <w:noProof/>
        </w:rPr>
        <w:instrText xml:space="preserve"> PAGEREF _Toc508349235 \h </w:instrText>
      </w:r>
      <w:r>
        <w:rPr>
          <w:noProof/>
        </w:rPr>
      </w:r>
      <w:r>
        <w:rPr>
          <w:noProof/>
        </w:rPr>
        <w:fldChar w:fldCharType="separate"/>
      </w:r>
      <w:r>
        <w:rPr>
          <w:noProof/>
        </w:rPr>
        <w:t>15</w:t>
      </w:r>
      <w:r>
        <w:rPr>
          <w:noProof/>
        </w:rPr>
        <w:fldChar w:fldCharType="end"/>
      </w:r>
    </w:p>
    <w:p w14:paraId="437451AA" w14:textId="77777777" w:rsidR="008F0342" w:rsidRPr="00CB0F8E" w:rsidRDefault="008F0342">
      <w:pPr>
        <w:pStyle w:val="TJ4"/>
        <w:rPr>
          <w:rFonts w:ascii="Calibri" w:hAnsi="Calibri"/>
          <w:noProof/>
          <w:szCs w:val="22"/>
        </w:rPr>
      </w:pPr>
      <w:r>
        <w:rPr>
          <w:noProof/>
        </w:rPr>
        <w:t>4.1.2 Keskenysávú jelfeszültség</w:t>
      </w:r>
      <w:r>
        <w:rPr>
          <w:noProof/>
        </w:rPr>
        <w:tab/>
      </w:r>
      <w:r>
        <w:rPr>
          <w:noProof/>
        </w:rPr>
        <w:fldChar w:fldCharType="begin"/>
      </w:r>
      <w:r>
        <w:rPr>
          <w:noProof/>
        </w:rPr>
        <w:instrText xml:space="preserve"> PAGEREF _Toc508349236 \h </w:instrText>
      </w:r>
      <w:r>
        <w:rPr>
          <w:noProof/>
        </w:rPr>
      </w:r>
      <w:r>
        <w:rPr>
          <w:noProof/>
        </w:rPr>
        <w:fldChar w:fldCharType="separate"/>
      </w:r>
      <w:r>
        <w:rPr>
          <w:noProof/>
        </w:rPr>
        <w:t>15</w:t>
      </w:r>
      <w:r>
        <w:rPr>
          <w:noProof/>
        </w:rPr>
        <w:fldChar w:fldCharType="end"/>
      </w:r>
    </w:p>
    <w:p w14:paraId="437451AB" w14:textId="77777777" w:rsidR="008F0342" w:rsidRPr="00CB0F8E" w:rsidRDefault="008F0342">
      <w:pPr>
        <w:pStyle w:val="TJ3"/>
        <w:rPr>
          <w:rFonts w:ascii="Calibri" w:hAnsi="Calibri"/>
          <w:noProof/>
          <w:szCs w:val="22"/>
        </w:rPr>
      </w:pPr>
      <w:r>
        <w:rPr>
          <w:noProof/>
        </w:rPr>
        <w:t>4.2 Analóg bérelt vonali szolgáltatások jelei</w:t>
      </w:r>
      <w:r>
        <w:rPr>
          <w:noProof/>
        </w:rPr>
        <w:tab/>
      </w:r>
      <w:r>
        <w:rPr>
          <w:noProof/>
        </w:rPr>
        <w:fldChar w:fldCharType="begin"/>
      </w:r>
      <w:r>
        <w:rPr>
          <w:noProof/>
        </w:rPr>
        <w:instrText xml:space="preserve"> PAGEREF _Toc508349237 \h </w:instrText>
      </w:r>
      <w:r>
        <w:rPr>
          <w:noProof/>
        </w:rPr>
      </w:r>
      <w:r>
        <w:rPr>
          <w:noProof/>
        </w:rPr>
        <w:fldChar w:fldCharType="separate"/>
      </w:r>
      <w:r>
        <w:rPr>
          <w:noProof/>
        </w:rPr>
        <w:t>16</w:t>
      </w:r>
      <w:r>
        <w:rPr>
          <w:noProof/>
        </w:rPr>
        <w:fldChar w:fldCharType="end"/>
      </w:r>
    </w:p>
    <w:p w14:paraId="437451AC" w14:textId="77777777" w:rsidR="008F0342" w:rsidRPr="00CB0F8E" w:rsidRDefault="008F0342">
      <w:pPr>
        <w:pStyle w:val="TJ4"/>
        <w:rPr>
          <w:rFonts w:ascii="Calibri" w:hAnsi="Calibri"/>
          <w:noProof/>
          <w:szCs w:val="22"/>
        </w:rPr>
      </w:pPr>
      <w:r>
        <w:rPr>
          <w:noProof/>
        </w:rPr>
        <w:t>4.2.1 Kéthuzalos analóg bérelt vonali végberendezések interfész jellemzői</w:t>
      </w:r>
      <w:r>
        <w:rPr>
          <w:noProof/>
        </w:rPr>
        <w:tab/>
      </w:r>
      <w:r>
        <w:rPr>
          <w:noProof/>
        </w:rPr>
        <w:fldChar w:fldCharType="begin"/>
      </w:r>
      <w:r>
        <w:rPr>
          <w:noProof/>
        </w:rPr>
        <w:instrText xml:space="preserve"> PAGEREF _Toc508349238 \h </w:instrText>
      </w:r>
      <w:r>
        <w:rPr>
          <w:noProof/>
        </w:rPr>
      </w:r>
      <w:r>
        <w:rPr>
          <w:noProof/>
        </w:rPr>
        <w:fldChar w:fldCharType="separate"/>
      </w:r>
      <w:r>
        <w:rPr>
          <w:noProof/>
        </w:rPr>
        <w:t>17</w:t>
      </w:r>
      <w:r>
        <w:rPr>
          <w:noProof/>
        </w:rPr>
        <w:fldChar w:fldCharType="end"/>
      </w:r>
    </w:p>
    <w:p w14:paraId="437451AD" w14:textId="77777777" w:rsidR="008F0342" w:rsidRPr="00CB0F8E" w:rsidRDefault="008F0342">
      <w:pPr>
        <w:pStyle w:val="TJ4"/>
        <w:rPr>
          <w:rFonts w:ascii="Calibri" w:hAnsi="Calibri"/>
          <w:noProof/>
          <w:szCs w:val="22"/>
        </w:rPr>
      </w:pPr>
      <w:r>
        <w:rPr>
          <w:noProof/>
        </w:rPr>
        <w:t>4.2.2 Négyhuzalos analóg bérelt vonali végberendezések interfész jellemzői</w:t>
      </w:r>
      <w:r>
        <w:rPr>
          <w:noProof/>
        </w:rPr>
        <w:tab/>
      </w:r>
      <w:r>
        <w:rPr>
          <w:noProof/>
        </w:rPr>
        <w:fldChar w:fldCharType="begin"/>
      </w:r>
      <w:r>
        <w:rPr>
          <w:noProof/>
        </w:rPr>
        <w:instrText xml:space="preserve"> PAGEREF _Toc508349239 \h </w:instrText>
      </w:r>
      <w:r>
        <w:rPr>
          <w:noProof/>
        </w:rPr>
      </w:r>
      <w:r>
        <w:rPr>
          <w:noProof/>
        </w:rPr>
        <w:fldChar w:fldCharType="separate"/>
      </w:r>
      <w:r>
        <w:rPr>
          <w:noProof/>
        </w:rPr>
        <w:t>18</w:t>
      </w:r>
      <w:r>
        <w:rPr>
          <w:noProof/>
        </w:rPr>
        <w:fldChar w:fldCharType="end"/>
      </w:r>
    </w:p>
    <w:p w14:paraId="437451AE" w14:textId="77777777" w:rsidR="008F0342" w:rsidRPr="00CB0F8E" w:rsidRDefault="008F0342">
      <w:pPr>
        <w:pStyle w:val="TJ3"/>
        <w:rPr>
          <w:rFonts w:ascii="Calibri" w:hAnsi="Calibri"/>
          <w:noProof/>
          <w:szCs w:val="22"/>
        </w:rPr>
      </w:pPr>
      <w:r>
        <w:rPr>
          <w:noProof/>
        </w:rPr>
        <w:t>4.3 Szimmetrikus xDSL szolgáltatások jelei</w:t>
      </w:r>
      <w:r>
        <w:rPr>
          <w:noProof/>
        </w:rPr>
        <w:tab/>
      </w:r>
      <w:r>
        <w:rPr>
          <w:noProof/>
        </w:rPr>
        <w:fldChar w:fldCharType="begin"/>
      </w:r>
      <w:r>
        <w:rPr>
          <w:noProof/>
        </w:rPr>
        <w:instrText xml:space="preserve"> PAGEREF _Toc508349240 \h </w:instrText>
      </w:r>
      <w:r>
        <w:rPr>
          <w:noProof/>
        </w:rPr>
      </w:r>
      <w:r>
        <w:rPr>
          <w:noProof/>
        </w:rPr>
        <w:fldChar w:fldCharType="separate"/>
      </w:r>
      <w:r>
        <w:rPr>
          <w:noProof/>
        </w:rPr>
        <w:t>19</w:t>
      </w:r>
      <w:r>
        <w:rPr>
          <w:noProof/>
        </w:rPr>
        <w:fldChar w:fldCharType="end"/>
      </w:r>
    </w:p>
    <w:p w14:paraId="437451AF" w14:textId="77777777" w:rsidR="008F0342" w:rsidRPr="00CB0F8E" w:rsidRDefault="008F0342">
      <w:pPr>
        <w:pStyle w:val="TJ4"/>
        <w:rPr>
          <w:rFonts w:ascii="Calibri" w:hAnsi="Calibri"/>
          <w:noProof/>
          <w:szCs w:val="22"/>
        </w:rPr>
      </w:pPr>
      <w:r>
        <w:rPr>
          <w:noProof/>
        </w:rPr>
        <w:t>4.3.1 160 kbit/s, 2B1Q jelek</w:t>
      </w:r>
      <w:r>
        <w:rPr>
          <w:noProof/>
        </w:rPr>
        <w:tab/>
      </w:r>
      <w:r>
        <w:rPr>
          <w:noProof/>
        </w:rPr>
        <w:fldChar w:fldCharType="begin"/>
      </w:r>
      <w:r>
        <w:rPr>
          <w:noProof/>
        </w:rPr>
        <w:instrText xml:space="preserve"> PAGEREF _Toc508349241 \h </w:instrText>
      </w:r>
      <w:r>
        <w:rPr>
          <w:noProof/>
        </w:rPr>
      </w:r>
      <w:r>
        <w:rPr>
          <w:noProof/>
        </w:rPr>
        <w:fldChar w:fldCharType="separate"/>
      </w:r>
      <w:r>
        <w:rPr>
          <w:noProof/>
        </w:rPr>
        <w:t>19</w:t>
      </w:r>
      <w:r>
        <w:rPr>
          <w:noProof/>
        </w:rPr>
        <w:fldChar w:fldCharType="end"/>
      </w:r>
    </w:p>
    <w:p w14:paraId="437451B0" w14:textId="77777777" w:rsidR="008F0342" w:rsidRPr="00CB0F8E" w:rsidRDefault="008F0342">
      <w:pPr>
        <w:pStyle w:val="TJ4"/>
        <w:rPr>
          <w:rFonts w:ascii="Calibri" w:hAnsi="Calibri"/>
          <w:noProof/>
          <w:szCs w:val="22"/>
        </w:rPr>
      </w:pPr>
      <w:r>
        <w:rPr>
          <w:noProof/>
        </w:rPr>
        <w:t>4.3.2 294 kbit/s, 2B1Q jelek</w:t>
      </w:r>
      <w:r>
        <w:rPr>
          <w:noProof/>
        </w:rPr>
        <w:tab/>
      </w:r>
      <w:r>
        <w:rPr>
          <w:noProof/>
        </w:rPr>
        <w:fldChar w:fldCharType="begin"/>
      </w:r>
      <w:r>
        <w:rPr>
          <w:noProof/>
        </w:rPr>
        <w:instrText xml:space="preserve"> PAGEREF _Toc508349242 \h </w:instrText>
      </w:r>
      <w:r>
        <w:rPr>
          <w:noProof/>
        </w:rPr>
      </w:r>
      <w:r>
        <w:rPr>
          <w:noProof/>
        </w:rPr>
        <w:fldChar w:fldCharType="separate"/>
      </w:r>
      <w:r>
        <w:rPr>
          <w:noProof/>
        </w:rPr>
        <w:t>21</w:t>
      </w:r>
      <w:r>
        <w:rPr>
          <w:noProof/>
        </w:rPr>
        <w:fldChar w:fldCharType="end"/>
      </w:r>
    </w:p>
    <w:p w14:paraId="437451B1" w14:textId="77777777" w:rsidR="008F0342" w:rsidRPr="00CB0F8E" w:rsidRDefault="008F0342">
      <w:pPr>
        <w:pStyle w:val="TJ4"/>
        <w:rPr>
          <w:rFonts w:ascii="Calibri" w:hAnsi="Calibri"/>
          <w:noProof/>
          <w:szCs w:val="22"/>
        </w:rPr>
      </w:pPr>
      <w:r>
        <w:rPr>
          <w:noProof/>
        </w:rPr>
        <w:t>4.3.3 HDSL.2B1Q/1 jelek (1168 kbaud bérelt vonal)</w:t>
      </w:r>
      <w:r>
        <w:rPr>
          <w:noProof/>
        </w:rPr>
        <w:tab/>
      </w:r>
      <w:r>
        <w:rPr>
          <w:noProof/>
        </w:rPr>
        <w:fldChar w:fldCharType="begin"/>
      </w:r>
      <w:r>
        <w:rPr>
          <w:noProof/>
        </w:rPr>
        <w:instrText xml:space="preserve"> PAGEREF _Toc508349243 \h </w:instrText>
      </w:r>
      <w:r>
        <w:rPr>
          <w:noProof/>
        </w:rPr>
      </w:r>
      <w:r>
        <w:rPr>
          <w:noProof/>
        </w:rPr>
        <w:fldChar w:fldCharType="separate"/>
      </w:r>
      <w:r>
        <w:rPr>
          <w:noProof/>
        </w:rPr>
        <w:t>22</w:t>
      </w:r>
      <w:r>
        <w:rPr>
          <w:noProof/>
        </w:rPr>
        <w:fldChar w:fldCharType="end"/>
      </w:r>
    </w:p>
    <w:p w14:paraId="437451B2" w14:textId="77777777" w:rsidR="008F0342" w:rsidRPr="00CB0F8E" w:rsidRDefault="008F0342">
      <w:pPr>
        <w:pStyle w:val="TJ4"/>
        <w:rPr>
          <w:rFonts w:ascii="Calibri" w:hAnsi="Calibri"/>
          <w:noProof/>
          <w:szCs w:val="22"/>
        </w:rPr>
      </w:pPr>
      <w:r>
        <w:rPr>
          <w:noProof/>
        </w:rPr>
        <w:t>4.3.4 HDSL.2B1Q/2 jelek (584 kbaud bérelt vonal)</w:t>
      </w:r>
      <w:r>
        <w:rPr>
          <w:noProof/>
        </w:rPr>
        <w:tab/>
      </w:r>
      <w:r>
        <w:rPr>
          <w:noProof/>
        </w:rPr>
        <w:fldChar w:fldCharType="begin"/>
      </w:r>
      <w:r>
        <w:rPr>
          <w:noProof/>
        </w:rPr>
        <w:instrText xml:space="preserve"> PAGEREF _Toc508349244 \h </w:instrText>
      </w:r>
      <w:r>
        <w:rPr>
          <w:noProof/>
        </w:rPr>
      </w:r>
      <w:r>
        <w:rPr>
          <w:noProof/>
        </w:rPr>
        <w:fldChar w:fldCharType="separate"/>
      </w:r>
      <w:r>
        <w:rPr>
          <w:noProof/>
        </w:rPr>
        <w:t>23</w:t>
      </w:r>
      <w:r>
        <w:rPr>
          <w:noProof/>
        </w:rPr>
        <w:fldChar w:fldCharType="end"/>
      </w:r>
    </w:p>
    <w:p w14:paraId="437451B3" w14:textId="77777777" w:rsidR="008F0342" w:rsidRPr="00CB0F8E" w:rsidRDefault="008F0342">
      <w:pPr>
        <w:pStyle w:val="TJ4"/>
        <w:rPr>
          <w:rFonts w:ascii="Calibri" w:hAnsi="Calibri"/>
          <w:noProof/>
          <w:szCs w:val="22"/>
        </w:rPr>
      </w:pPr>
      <w:r>
        <w:rPr>
          <w:noProof/>
        </w:rPr>
        <w:t>4.3.5 HDSL.2B1Q/3 jelek (392 kbaud bérelt vonal)</w:t>
      </w:r>
      <w:r>
        <w:rPr>
          <w:noProof/>
        </w:rPr>
        <w:tab/>
      </w:r>
      <w:r>
        <w:rPr>
          <w:noProof/>
        </w:rPr>
        <w:fldChar w:fldCharType="begin"/>
      </w:r>
      <w:r>
        <w:rPr>
          <w:noProof/>
        </w:rPr>
        <w:instrText xml:space="preserve"> PAGEREF _Toc508349245 \h </w:instrText>
      </w:r>
      <w:r>
        <w:rPr>
          <w:noProof/>
        </w:rPr>
      </w:r>
      <w:r>
        <w:rPr>
          <w:noProof/>
        </w:rPr>
        <w:fldChar w:fldCharType="separate"/>
      </w:r>
      <w:r>
        <w:rPr>
          <w:noProof/>
        </w:rPr>
        <w:t>25</w:t>
      </w:r>
      <w:r>
        <w:rPr>
          <w:noProof/>
        </w:rPr>
        <w:fldChar w:fldCharType="end"/>
      </w:r>
    </w:p>
    <w:p w14:paraId="437451B4" w14:textId="77777777" w:rsidR="008F0342" w:rsidRPr="00CB0F8E" w:rsidRDefault="008F0342">
      <w:pPr>
        <w:pStyle w:val="TJ4"/>
        <w:rPr>
          <w:rFonts w:ascii="Calibri" w:hAnsi="Calibri"/>
          <w:noProof/>
          <w:szCs w:val="22"/>
        </w:rPr>
      </w:pPr>
      <w:r>
        <w:rPr>
          <w:noProof/>
        </w:rPr>
        <w:t>4.3.6 SHDSL::Fn jelek</w:t>
      </w:r>
      <w:r>
        <w:rPr>
          <w:noProof/>
        </w:rPr>
        <w:tab/>
      </w:r>
      <w:r>
        <w:rPr>
          <w:noProof/>
        </w:rPr>
        <w:fldChar w:fldCharType="begin"/>
      </w:r>
      <w:r>
        <w:rPr>
          <w:noProof/>
        </w:rPr>
        <w:instrText xml:space="preserve"> PAGEREF _Toc508349246 \h </w:instrText>
      </w:r>
      <w:r>
        <w:rPr>
          <w:noProof/>
        </w:rPr>
      </w:r>
      <w:r>
        <w:rPr>
          <w:noProof/>
        </w:rPr>
        <w:fldChar w:fldCharType="separate"/>
      </w:r>
      <w:r>
        <w:rPr>
          <w:noProof/>
        </w:rPr>
        <w:t>26</w:t>
      </w:r>
      <w:r>
        <w:rPr>
          <w:noProof/>
        </w:rPr>
        <w:fldChar w:fldCharType="end"/>
      </w:r>
    </w:p>
    <w:p w14:paraId="437451B5" w14:textId="77777777" w:rsidR="008F0342" w:rsidRPr="00CB0F8E" w:rsidRDefault="008F0342">
      <w:pPr>
        <w:pStyle w:val="TJ4"/>
        <w:rPr>
          <w:rFonts w:ascii="Calibri" w:hAnsi="Calibri"/>
          <w:noProof/>
          <w:szCs w:val="22"/>
        </w:rPr>
      </w:pPr>
      <w:r>
        <w:rPr>
          <w:noProof/>
        </w:rPr>
        <w:t>4.3.7 SHDSL.asym::Fn jelek</w:t>
      </w:r>
      <w:r>
        <w:rPr>
          <w:noProof/>
        </w:rPr>
        <w:tab/>
      </w:r>
      <w:r>
        <w:rPr>
          <w:noProof/>
        </w:rPr>
        <w:fldChar w:fldCharType="begin"/>
      </w:r>
      <w:r>
        <w:rPr>
          <w:noProof/>
        </w:rPr>
        <w:instrText xml:space="preserve"> PAGEREF _Toc508349247 \h </w:instrText>
      </w:r>
      <w:r>
        <w:rPr>
          <w:noProof/>
        </w:rPr>
      </w:r>
      <w:r>
        <w:rPr>
          <w:noProof/>
        </w:rPr>
        <w:fldChar w:fldCharType="separate"/>
      </w:r>
      <w:r>
        <w:rPr>
          <w:noProof/>
        </w:rPr>
        <w:t>29</w:t>
      </w:r>
      <w:r>
        <w:rPr>
          <w:noProof/>
        </w:rPr>
        <w:fldChar w:fldCharType="end"/>
      </w:r>
    </w:p>
    <w:p w14:paraId="437451B6" w14:textId="77777777" w:rsidR="008F0342" w:rsidRPr="00CB0F8E" w:rsidRDefault="008F0342">
      <w:pPr>
        <w:pStyle w:val="TJ3"/>
        <w:rPr>
          <w:rFonts w:ascii="Calibri" w:hAnsi="Calibri"/>
          <w:noProof/>
          <w:szCs w:val="22"/>
        </w:rPr>
      </w:pPr>
      <w:r>
        <w:rPr>
          <w:noProof/>
        </w:rPr>
        <w:t>4.4 Aszimmetrikus XDSL szolgáltatások jelei</w:t>
      </w:r>
      <w:r>
        <w:rPr>
          <w:noProof/>
        </w:rPr>
        <w:tab/>
      </w:r>
      <w:r>
        <w:rPr>
          <w:noProof/>
        </w:rPr>
        <w:fldChar w:fldCharType="begin"/>
      </w:r>
      <w:r>
        <w:rPr>
          <w:noProof/>
        </w:rPr>
        <w:instrText xml:space="preserve"> PAGEREF _Toc508349248 \h </w:instrText>
      </w:r>
      <w:r>
        <w:rPr>
          <w:noProof/>
        </w:rPr>
      </w:r>
      <w:r>
        <w:rPr>
          <w:noProof/>
        </w:rPr>
        <w:fldChar w:fldCharType="separate"/>
      </w:r>
      <w:r>
        <w:rPr>
          <w:noProof/>
        </w:rPr>
        <w:t>34</w:t>
      </w:r>
      <w:r>
        <w:rPr>
          <w:noProof/>
        </w:rPr>
        <w:fldChar w:fldCharType="end"/>
      </w:r>
    </w:p>
    <w:p w14:paraId="437451B7" w14:textId="77777777" w:rsidR="008F0342" w:rsidRPr="00CB0F8E" w:rsidRDefault="008F0342">
      <w:pPr>
        <w:pStyle w:val="TJ4"/>
        <w:rPr>
          <w:rFonts w:ascii="Calibri" w:hAnsi="Calibri"/>
          <w:noProof/>
          <w:szCs w:val="22"/>
        </w:rPr>
      </w:pPr>
      <w:r>
        <w:rPr>
          <w:noProof/>
        </w:rPr>
        <w:t>4.4.1 ISDN feletti ADSL jelek</w:t>
      </w:r>
      <w:r>
        <w:rPr>
          <w:noProof/>
        </w:rPr>
        <w:tab/>
      </w:r>
      <w:r>
        <w:rPr>
          <w:noProof/>
        </w:rPr>
        <w:fldChar w:fldCharType="begin"/>
      </w:r>
      <w:r>
        <w:rPr>
          <w:noProof/>
        </w:rPr>
        <w:instrText xml:space="preserve"> PAGEREF _Toc508349249 \h </w:instrText>
      </w:r>
      <w:r>
        <w:rPr>
          <w:noProof/>
        </w:rPr>
      </w:r>
      <w:r>
        <w:rPr>
          <w:noProof/>
        </w:rPr>
        <w:fldChar w:fldCharType="separate"/>
      </w:r>
      <w:r>
        <w:rPr>
          <w:noProof/>
        </w:rPr>
        <w:t>34</w:t>
      </w:r>
      <w:r>
        <w:rPr>
          <w:noProof/>
        </w:rPr>
        <w:fldChar w:fldCharType="end"/>
      </w:r>
    </w:p>
    <w:p w14:paraId="437451B8" w14:textId="77777777" w:rsidR="008F0342" w:rsidRPr="00CB0F8E" w:rsidRDefault="008F0342">
      <w:pPr>
        <w:pStyle w:val="TJ4"/>
        <w:rPr>
          <w:rFonts w:ascii="Calibri" w:hAnsi="Calibri"/>
          <w:noProof/>
          <w:szCs w:val="22"/>
        </w:rPr>
      </w:pPr>
      <w:r>
        <w:rPr>
          <w:noProof/>
        </w:rPr>
        <w:lastRenderedPageBreak/>
        <w:t>4.4.2 ISDN feletti ADSL2 jelek</w:t>
      </w:r>
      <w:r>
        <w:rPr>
          <w:noProof/>
        </w:rPr>
        <w:tab/>
      </w:r>
      <w:r>
        <w:rPr>
          <w:noProof/>
        </w:rPr>
        <w:fldChar w:fldCharType="begin"/>
      </w:r>
      <w:r>
        <w:rPr>
          <w:noProof/>
        </w:rPr>
        <w:instrText xml:space="preserve"> PAGEREF _Toc508349250 \h </w:instrText>
      </w:r>
      <w:r>
        <w:rPr>
          <w:noProof/>
        </w:rPr>
      </w:r>
      <w:r>
        <w:rPr>
          <w:noProof/>
        </w:rPr>
        <w:fldChar w:fldCharType="separate"/>
      </w:r>
      <w:r>
        <w:rPr>
          <w:noProof/>
        </w:rPr>
        <w:t>38</w:t>
      </w:r>
      <w:r>
        <w:rPr>
          <w:noProof/>
        </w:rPr>
        <w:fldChar w:fldCharType="end"/>
      </w:r>
    </w:p>
    <w:p w14:paraId="437451B9" w14:textId="77777777" w:rsidR="008F0342" w:rsidRPr="00CB0F8E" w:rsidRDefault="008F0342">
      <w:pPr>
        <w:pStyle w:val="TJ4"/>
        <w:rPr>
          <w:rFonts w:ascii="Calibri" w:hAnsi="Calibri"/>
          <w:noProof/>
          <w:szCs w:val="22"/>
        </w:rPr>
      </w:pPr>
      <w:r>
        <w:rPr>
          <w:noProof/>
        </w:rPr>
        <w:t>4.4.3 ISDN feletti ADSL2+ jelek</w:t>
      </w:r>
      <w:r>
        <w:rPr>
          <w:noProof/>
        </w:rPr>
        <w:tab/>
      </w:r>
      <w:r>
        <w:rPr>
          <w:noProof/>
        </w:rPr>
        <w:fldChar w:fldCharType="begin"/>
      </w:r>
      <w:r>
        <w:rPr>
          <w:noProof/>
        </w:rPr>
        <w:instrText xml:space="preserve"> PAGEREF _Toc508349251 \h </w:instrText>
      </w:r>
      <w:r>
        <w:rPr>
          <w:noProof/>
        </w:rPr>
      </w:r>
      <w:r>
        <w:rPr>
          <w:noProof/>
        </w:rPr>
        <w:fldChar w:fldCharType="separate"/>
      </w:r>
      <w:r>
        <w:rPr>
          <w:noProof/>
        </w:rPr>
        <w:t>40</w:t>
      </w:r>
      <w:r>
        <w:rPr>
          <w:noProof/>
        </w:rPr>
        <w:fldChar w:fldCharType="end"/>
      </w:r>
    </w:p>
    <w:p w14:paraId="437451BA" w14:textId="77777777" w:rsidR="008F0342" w:rsidRPr="00CB0F8E" w:rsidRDefault="008F0342">
      <w:pPr>
        <w:pStyle w:val="TJ4"/>
        <w:rPr>
          <w:rFonts w:ascii="Calibri" w:hAnsi="Calibri"/>
          <w:noProof/>
          <w:szCs w:val="22"/>
        </w:rPr>
      </w:pPr>
      <w:r>
        <w:rPr>
          <w:noProof/>
        </w:rPr>
        <w:t>4.4.4 ISDN feletti VDSL2 jelek - 8b profil</w:t>
      </w:r>
      <w:r>
        <w:rPr>
          <w:noProof/>
        </w:rPr>
        <w:tab/>
      </w:r>
      <w:r>
        <w:rPr>
          <w:noProof/>
        </w:rPr>
        <w:fldChar w:fldCharType="begin"/>
      </w:r>
      <w:r>
        <w:rPr>
          <w:noProof/>
        </w:rPr>
        <w:instrText xml:space="preserve"> PAGEREF _Toc508349252 \h </w:instrText>
      </w:r>
      <w:r>
        <w:rPr>
          <w:noProof/>
        </w:rPr>
      </w:r>
      <w:r>
        <w:rPr>
          <w:noProof/>
        </w:rPr>
        <w:fldChar w:fldCharType="separate"/>
      </w:r>
      <w:r>
        <w:rPr>
          <w:noProof/>
        </w:rPr>
        <w:t>42</w:t>
      </w:r>
      <w:r>
        <w:rPr>
          <w:noProof/>
        </w:rPr>
        <w:fldChar w:fldCharType="end"/>
      </w:r>
    </w:p>
    <w:p w14:paraId="437451BB" w14:textId="77777777" w:rsidR="008F0342" w:rsidRPr="00CB0F8E" w:rsidRDefault="008F0342">
      <w:pPr>
        <w:pStyle w:val="TJ4"/>
        <w:rPr>
          <w:rFonts w:ascii="Calibri" w:hAnsi="Calibri"/>
          <w:noProof/>
          <w:szCs w:val="22"/>
        </w:rPr>
      </w:pPr>
      <w:r>
        <w:rPr>
          <w:noProof/>
        </w:rPr>
        <w:t>4.4.5 ISDN feletti VDSL2 jelek – 17a profil</w:t>
      </w:r>
      <w:r>
        <w:rPr>
          <w:noProof/>
        </w:rPr>
        <w:tab/>
      </w:r>
      <w:r>
        <w:rPr>
          <w:noProof/>
        </w:rPr>
        <w:fldChar w:fldCharType="begin"/>
      </w:r>
      <w:r>
        <w:rPr>
          <w:noProof/>
        </w:rPr>
        <w:instrText xml:space="preserve"> PAGEREF _Toc508349253 \h </w:instrText>
      </w:r>
      <w:r>
        <w:rPr>
          <w:noProof/>
        </w:rPr>
      </w:r>
      <w:r>
        <w:rPr>
          <w:noProof/>
        </w:rPr>
        <w:fldChar w:fldCharType="separate"/>
      </w:r>
      <w:r>
        <w:rPr>
          <w:noProof/>
        </w:rPr>
        <w:t>47</w:t>
      </w:r>
      <w:r>
        <w:rPr>
          <w:noProof/>
        </w:rPr>
        <w:fldChar w:fldCharType="end"/>
      </w:r>
    </w:p>
    <w:p w14:paraId="437451BC" w14:textId="77777777" w:rsidR="008F0342" w:rsidRPr="00CB0F8E" w:rsidRDefault="008F0342">
      <w:pPr>
        <w:pStyle w:val="TJ4"/>
        <w:rPr>
          <w:rFonts w:ascii="Calibri" w:hAnsi="Calibri"/>
          <w:noProof/>
          <w:szCs w:val="22"/>
        </w:rPr>
      </w:pPr>
      <w:r>
        <w:rPr>
          <w:noProof/>
        </w:rPr>
        <w:t>4.4.6 Módosított VDSL2 PSD követelmény</w:t>
      </w:r>
      <w:r>
        <w:rPr>
          <w:noProof/>
        </w:rPr>
        <w:tab/>
      </w:r>
      <w:r>
        <w:rPr>
          <w:noProof/>
        </w:rPr>
        <w:fldChar w:fldCharType="begin"/>
      </w:r>
      <w:r>
        <w:rPr>
          <w:noProof/>
        </w:rPr>
        <w:instrText xml:space="preserve"> PAGEREF _Toc508349254 \h </w:instrText>
      </w:r>
      <w:r>
        <w:rPr>
          <w:noProof/>
        </w:rPr>
      </w:r>
      <w:r>
        <w:rPr>
          <w:noProof/>
        </w:rPr>
        <w:fldChar w:fldCharType="separate"/>
      </w:r>
      <w:r>
        <w:rPr>
          <w:noProof/>
        </w:rPr>
        <w:t>52</w:t>
      </w:r>
      <w:r>
        <w:rPr>
          <w:noProof/>
        </w:rPr>
        <w:fldChar w:fldCharType="end"/>
      </w:r>
    </w:p>
    <w:p w14:paraId="437451BD" w14:textId="77777777" w:rsidR="008F0342" w:rsidRPr="00CB0F8E" w:rsidRDefault="008F0342">
      <w:pPr>
        <w:pStyle w:val="TJ2"/>
        <w:rPr>
          <w:rFonts w:ascii="Calibri" w:hAnsi="Calibri"/>
          <w:b w:val="0"/>
          <w:noProof/>
          <w:szCs w:val="22"/>
        </w:rPr>
      </w:pPr>
      <w:r>
        <w:rPr>
          <w:noProof/>
        </w:rPr>
        <w:t>5. ADSL Elválasztó Szűrő műszaki paraméterei</w:t>
      </w:r>
      <w:r>
        <w:rPr>
          <w:noProof/>
        </w:rPr>
        <w:tab/>
      </w:r>
      <w:r>
        <w:rPr>
          <w:noProof/>
        </w:rPr>
        <w:fldChar w:fldCharType="begin"/>
      </w:r>
      <w:r>
        <w:rPr>
          <w:noProof/>
        </w:rPr>
        <w:instrText xml:space="preserve"> PAGEREF _Toc508349255 \h </w:instrText>
      </w:r>
      <w:r>
        <w:rPr>
          <w:noProof/>
        </w:rPr>
      </w:r>
      <w:r>
        <w:rPr>
          <w:noProof/>
        </w:rPr>
        <w:fldChar w:fldCharType="separate"/>
      </w:r>
      <w:r>
        <w:rPr>
          <w:noProof/>
        </w:rPr>
        <w:t>54</w:t>
      </w:r>
      <w:r>
        <w:rPr>
          <w:noProof/>
        </w:rPr>
        <w:fldChar w:fldCharType="end"/>
      </w:r>
    </w:p>
    <w:p w14:paraId="437451BE" w14:textId="77777777" w:rsidR="008F0342" w:rsidRPr="00CB0F8E" w:rsidRDefault="008F0342">
      <w:pPr>
        <w:pStyle w:val="TJ3"/>
        <w:rPr>
          <w:rFonts w:ascii="Calibri" w:hAnsi="Calibri"/>
          <w:noProof/>
          <w:szCs w:val="22"/>
        </w:rPr>
      </w:pPr>
      <w:r>
        <w:rPr>
          <w:noProof/>
        </w:rPr>
        <w:t>5.1 Áttekintés</w:t>
      </w:r>
      <w:r>
        <w:rPr>
          <w:noProof/>
        </w:rPr>
        <w:tab/>
      </w:r>
      <w:r>
        <w:rPr>
          <w:noProof/>
        </w:rPr>
        <w:fldChar w:fldCharType="begin"/>
      </w:r>
      <w:r>
        <w:rPr>
          <w:noProof/>
        </w:rPr>
        <w:instrText xml:space="preserve"> PAGEREF _Toc508349256 \h </w:instrText>
      </w:r>
      <w:r>
        <w:rPr>
          <w:noProof/>
        </w:rPr>
      </w:r>
      <w:r>
        <w:rPr>
          <w:noProof/>
        </w:rPr>
        <w:fldChar w:fldCharType="separate"/>
      </w:r>
      <w:r>
        <w:rPr>
          <w:noProof/>
        </w:rPr>
        <w:t>54</w:t>
      </w:r>
      <w:r>
        <w:rPr>
          <w:noProof/>
        </w:rPr>
        <w:fldChar w:fldCharType="end"/>
      </w:r>
    </w:p>
    <w:p w14:paraId="437451BF" w14:textId="77777777" w:rsidR="008F0342" w:rsidRPr="00CB0F8E" w:rsidRDefault="008F0342">
      <w:pPr>
        <w:pStyle w:val="TJ3"/>
        <w:rPr>
          <w:rFonts w:ascii="Calibri" w:hAnsi="Calibri"/>
          <w:noProof/>
          <w:szCs w:val="22"/>
        </w:rPr>
      </w:pPr>
      <w:r>
        <w:rPr>
          <w:noProof/>
        </w:rPr>
        <w:t>5.2 Az elválasztó szűrő felépítése</w:t>
      </w:r>
      <w:r>
        <w:rPr>
          <w:noProof/>
        </w:rPr>
        <w:tab/>
      </w:r>
      <w:r>
        <w:rPr>
          <w:noProof/>
        </w:rPr>
        <w:fldChar w:fldCharType="begin"/>
      </w:r>
      <w:r>
        <w:rPr>
          <w:noProof/>
        </w:rPr>
        <w:instrText xml:space="preserve"> PAGEREF _Toc508349257 \h </w:instrText>
      </w:r>
      <w:r>
        <w:rPr>
          <w:noProof/>
        </w:rPr>
      </w:r>
      <w:r>
        <w:rPr>
          <w:noProof/>
        </w:rPr>
        <w:fldChar w:fldCharType="separate"/>
      </w:r>
      <w:r>
        <w:rPr>
          <w:noProof/>
        </w:rPr>
        <w:t>55</w:t>
      </w:r>
      <w:r>
        <w:rPr>
          <w:noProof/>
        </w:rPr>
        <w:fldChar w:fldCharType="end"/>
      </w:r>
    </w:p>
    <w:p w14:paraId="437451C0" w14:textId="77777777" w:rsidR="008F0342" w:rsidRPr="00CB0F8E" w:rsidRDefault="008F0342">
      <w:pPr>
        <w:pStyle w:val="TJ3"/>
        <w:rPr>
          <w:rFonts w:ascii="Calibri" w:hAnsi="Calibri"/>
          <w:noProof/>
          <w:szCs w:val="22"/>
        </w:rPr>
      </w:pPr>
      <w:r>
        <w:rPr>
          <w:noProof/>
        </w:rPr>
        <w:t>5.3 A POTS/ISDN felett működő Elválasztó Szűrővel kapcsolatos egyéb követelmények</w:t>
      </w:r>
      <w:r>
        <w:rPr>
          <w:noProof/>
        </w:rPr>
        <w:tab/>
      </w:r>
      <w:r>
        <w:rPr>
          <w:noProof/>
        </w:rPr>
        <w:fldChar w:fldCharType="begin"/>
      </w:r>
      <w:r>
        <w:rPr>
          <w:noProof/>
        </w:rPr>
        <w:instrText xml:space="preserve"> PAGEREF _Toc508349258 \h </w:instrText>
      </w:r>
      <w:r>
        <w:rPr>
          <w:noProof/>
        </w:rPr>
      </w:r>
      <w:r>
        <w:rPr>
          <w:noProof/>
        </w:rPr>
        <w:fldChar w:fldCharType="separate"/>
      </w:r>
      <w:r>
        <w:rPr>
          <w:noProof/>
        </w:rPr>
        <w:t>55</w:t>
      </w:r>
      <w:r>
        <w:rPr>
          <w:noProof/>
        </w:rPr>
        <w:fldChar w:fldCharType="end"/>
      </w:r>
    </w:p>
    <w:p w14:paraId="437451C1" w14:textId="77777777" w:rsidR="008F0342" w:rsidRPr="00CB0F8E" w:rsidRDefault="008F0342">
      <w:pPr>
        <w:pStyle w:val="TJ3"/>
        <w:rPr>
          <w:rFonts w:ascii="Calibri" w:hAnsi="Calibri"/>
          <w:noProof/>
          <w:szCs w:val="22"/>
        </w:rPr>
      </w:pPr>
      <w:r>
        <w:rPr>
          <w:noProof/>
        </w:rPr>
        <w:t>5.4 Elektromos paraméterek</w:t>
      </w:r>
      <w:r>
        <w:rPr>
          <w:noProof/>
        </w:rPr>
        <w:tab/>
      </w:r>
      <w:r>
        <w:rPr>
          <w:noProof/>
        </w:rPr>
        <w:fldChar w:fldCharType="begin"/>
      </w:r>
      <w:r>
        <w:rPr>
          <w:noProof/>
        </w:rPr>
        <w:instrText xml:space="preserve"> PAGEREF _Toc508349259 \h </w:instrText>
      </w:r>
      <w:r>
        <w:rPr>
          <w:noProof/>
        </w:rPr>
      </w:r>
      <w:r>
        <w:rPr>
          <w:noProof/>
        </w:rPr>
        <w:fldChar w:fldCharType="separate"/>
      </w:r>
      <w:r>
        <w:rPr>
          <w:noProof/>
        </w:rPr>
        <w:t>56</w:t>
      </w:r>
      <w:r>
        <w:rPr>
          <w:noProof/>
        </w:rPr>
        <w:fldChar w:fldCharType="end"/>
      </w:r>
    </w:p>
    <w:p w14:paraId="437451C2" w14:textId="77777777" w:rsidR="008F0342" w:rsidRPr="00CB0F8E" w:rsidRDefault="008F0342">
      <w:pPr>
        <w:pStyle w:val="TJ4"/>
        <w:rPr>
          <w:rFonts w:ascii="Calibri" w:hAnsi="Calibri"/>
          <w:noProof/>
          <w:szCs w:val="22"/>
        </w:rPr>
      </w:pPr>
      <w:r>
        <w:rPr>
          <w:noProof/>
        </w:rPr>
        <w:t>5.4.1 Az ADSL Elválasztó Szűrők követelményei</w:t>
      </w:r>
      <w:r>
        <w:rPr>
          <w:noProof/>
        </w:rPr>
        <w:tab/>
      </w:r>
      <w:r>
        <w:rPr>
          <w:noProof/>
        </w:rPr>
        <w:fldChar w:fldCharType="begin"/>
      </w:r>
      <w:r>
        <w:rPr>
          <w:noProof/>
        </w:rPr>
        <w:instrText xml:space="preserve"> PAGEREF _Toc508349260 \h </w:instrText>
      </w:r>
      <w:r>
        <w:rPr>
          <w:noProof/>
        </w:rPr>
      </w:r>
      <w:r>
        <w:rPr>
          <w:noProof/>
        </w:rPr>
        <w:fldChar w:fldCharType="separate"/>
      </w:r>
      <w:r>
        <w:rPr>
          <w:noProof/>
        </w:rPr>
        <w:t>56</w:t>
      </w:r>
      <w:r>
        <w:rPr>
          <w:noProof/>
        </w:rPr>
        <w:fldChar w:fldCharType="end"/>
      </w:r>
    </w:p>
    <w:p w14:paraId="437451C3" w14:textId="77777777" w:rsidR="008F0342" w:rsidRPr="00CB0F8E" w:rsidRDefault="008F0342">
      <w:pPr>
        <w:pStyle w:val="TJ4"/>
        <w:rPr>
          <w:rFonts w:ascii="Calibri" w:hAnsi="Calibri"/>
          <w:noProof/>
          <w:szCs w:val="22"/>
        </w:rPr>
      </w:pPr>
      <w:r>
        <w:rPr>
          <w:noProof/>
        </w:rPr>
        <w:t>5.4.2 A VDSL2 Elválasztó Szűrő követelményei</w:t>
      </w:r>
      <w:r>
        <w:rPr>
          <w:noProof/>
        </w:rPr>
        <w:tab/>
      </w:r>
      <w:r>
        <w:rPr>
          <w:noProof/>
        </w:rPr>
        <w:fldChar w:fldCharType="begin"/>
      </w:r>
      <w:r>
        <w:rPr>
          <w:noProof/>
        </w:rPr>
        <w:instrText xml:space="preserve"> PAGEREF _Toc508349261 \h </w:instrText>
      </w:r>
      <w:r>
        <w:rPr>
          <w:noProof/>
        </w:rPr>
      </w:r>
      <w:r>
        <w:rPr>
          <w:noProof/>
        </w:rPr>
        <w:fldChar w:fldCharType="separate"/>
      </w:r>
      <w:r>
        <w:rPr>
          <w:noProof/>
        </w:rPr>
        <w:t>57</w:t>
      </w:r>
      <w:r>
        <w:rPr>
          <w:noProof/>
        </w:rPr>
        <w:fldChar w:fldCharType="end"/>
      </w:r>
    </w:p>
    <w:p w14:paraId="437451C4" w14:textId="77777777" w:rsidR="008F0342" w:rsidRPr="00CB0F8E" w:rsidRDefault="008F0342">
      <w:pPr>
        <w:pStyle w:val="TJ2"/>
        <w:rPr>
          <w:rFonts w:ascii="Calibri" w:hAnsi="Calibri"/>
          <w:b w:val="0"/>
          <w:noProof/>
          <w:szCs w:val="22"/>
        </w:rPr>
      </w:pPr>
      <w:r>
        <w:rPr>
          <w:noProof/>
        </w:rPr>
        <w:t>6. Referenciák</w:t>
      </w:r>
      <w:r>
        <w:rPr>
          <w:noProof/>
        </w:rPr>
        <w:tab/>
      </w:r>
      <w:r>
        <w:rPr>
          <w:noProof/>
        </w:rPr>
        <w:fldChar w:fldCharType="begin"/>
      </w:r>
      <w:r>
        <w:rPr>
          <w:noProof/>
        </w:rPr>
        <w:instrText xml:space="preserve"> PAGEREF _Toc508349262 \h </w:instrText>
      </w:r>
      <w:r>
        <w:rPr>
          <w:noProof/>
        </w:rPr>
      </w:r>
      <w:r>
        <w:rPr>
          <w:noProof/>
        </w:rPr>
        <w:fldChar w:fldCharType="separate"/>
      </w:r>
      <w:r>
        <w:rPr>
          <w:noProof/>
        </w:rPr>
        <w:t>59</w:t>
      </w:r>
      <w:r>
        <w:rPr>
          <w:noProof/>
        </w:rPr>
        <w:fldChar w:fldCharType="end"/>
      </w:r>
    </w:p>
    <w:p w14:paraId="437451C5" w14:textId="77777777" w:rsidR="008F0342" w:rsidRPr="00CB0F8E" w:rsidRDefault="008F0342">
      <w:pPr>
        <w:pStyle w:val="TJ3"/>
        <w:rPr>
          <w:rFonts w:ascii="Calibri" w:hAnsi="Calibri"/>
          <w:noProof/>
          <w:szCs w:val="22"/>
        </w:rPr>
      </w:pPr>
      <w:r>
        <w:rPr>
          <w:noProof/>
        </w:rPr>
        <w:t>6.1 POTS JELEK</w:t>
      </w:r>
      <w:r>
        <w:rPr>
          <w:noProof/>
        </w:rPr>
        <w:tab/>
      </w:r>
      <w:r>
        <w:rPr>
          <w:noProof/>
        </w:rPr>
        <w:fldChar w:fldCharType="begin"/>
      </w:r>
      <w:r>
        <w:rPr>
          <w:noProof/>
        </w:rPr>
        <w:instrText xml:space="preserve"> PAGEREF _Toc508349263 \h </w:instrText>
      </w:r>
      <w:r>
        <w:rPr>
          <w:noProof/>
        </w:rPr>
      </w:r>
      <w:r>
        <w:rPr>
          <w:noProof/>
        </w:rPr>
        <w:fldChar w:fldCharType="separate"/>
      </w:r>
      <w:r>
        <w:rPr>
          <w:noProof/>
        </w:rPr>
        <w:t>59</w:t>
      </w:r>
      <w:r>
        <w:rPr>
          <w:noProof/>
        </w:rPr>
        <w:fldChar w:fldCharType="end"/>
      </w:r>
    </w:p>
    <w:p w14:paraId="437451C6" w14:textId="77777777" w:rsidR="008F0342" w:rsidRPr="00CB0F8E" w:rsidRDefault="008F0342">
      <w:pPr>
        <w:pStyle w:val="TJ3"/>
        <w:rPr>
          <w:rFonts w:ascii="Calibri" w:hAnsi="Calibri"/>
          <w:noProof/>
          <w:szCs w:val="22"/>
        </w:rPr>
      </w:pPr>
      <w:r>
        <w:rPr>
          <w:noProof/>
        </w:rPr>
        <w:t>6.2 ANALÓG BÉRELT VONALAK</w:t>
      </w:r>
      <w:r>
        <w:rPr>
          <w:noProof/>
        </w:rPr>
        <w:tab/>
      </w:r>
      <w:r>
        <w:rPr>
          <w:noProof/>
        </w:rPr>
        <w:fldChar w:fldCharType="begin"/>
      </w:r>
      <w:r>
        <w:rPr>
          <w:noProof/>
        </w:rPr>
        <w:instrText xml:space="preserve"> PAGEREF _Toc508349264 \h </w:instrText>
      </w:r>
      <w:r>
        <w:rPr>
          <w:noProof/>
        </w:rPr>
      </w:r>
      <w:r>
        <w:rPr>
          <w:noProof/>
        </w:rPr>
        <w:fldChar w:fldCharType="separate"/>
      </w:r>
      <w:r>
        <w:rPr>
          <w:noProof/>
        </w:rPr>
        <w:t>59</w:t>
      </w:r>
      <w:r>
        <w:rPr>
          <w:noProof/>
        </w:rPr>
        <w:fldChar w:fldCharType="end"/>
      </w:r>
    </w:p>
    <w:p w14:paraId="437451C7" w14:textId="77777777" w:rsidR="008F0342" w:rsidRPr="00CB0F8E" w:rsidRDefault="008F0342">
      <w:pPr>
        <w:pStyle w:val="TJ3"/>
        <w:rPr>
          <w:rFonts w:ascii="Calibri" w:hAnsi="Calibri"/>
          <w:noProof/>
          <w:szCs w:val="22"/>
        </w:rPr>
      </w:pPr>
      <w:r>
        <w:rPr>
          <w:noProof/>
        </w:rPr>
        <w:t>6.3 ISDN</w:t>
      </w:r>
      <w:r>
        <w:rPr>
          <w:noProof/>
        </w:rPr>
        <w:tab/>
      </w:r>
      <w:r>
        <w:rPr>
          <w:noProof/>
        </w:rPr>
        <w:fldChar w:fldCharType="begin"/>
      </w:r>
      <w:r>
        <w:rPr>
          <w:noProof/>
        </w:rPr>
        <w:instrText xml:space="preserve"> PAGEREF _Toc508349265 \h </w:instrText>
      </w:r>
      <w:r>
        <w:rPr>
          <w:noProof/>
        </w:rPr>
      </w:r>
      <w:r>
        <w:rPr>
          <w:noProof/>
        </w:rPr>
        <w:fldChar w:fldCharType="separate"/>
      </w:r>
      <w:r>
        <w:rPr>
          <w:noProof/>
        </w:rPr>
        <w:t>59</w:t>
      </w:r>
      <w:r>
        <w:rPr>
          <w:noProof/>
        </w:rPr>
        <w:fldChar w:fldCharType="end"/>
      </w:r>
    </w:p>
    <w:p w14:paraId="437451C8" w14:textId="77777777" w:rsidR="008F0342" w:rsidRPr="00CB0F8E" w:rsidRDefault="008F0342">
      <w:pPr>
        <w:pStyle w:val="TJ3"/>
        <w:rPr>
          <w:rFonts w:ascii="Calibri" w:hAnsi="Calibri"/>
          <w:noProof/>
          <w:szCs w:val="22"/>
        </w:rPr>
      </w:pPr>
      <w:r>
        <w:rPr>
          <w:noProof/>
        </w:rPr>
        <w:t>6.4 HDSL</w:t>
      </w:r>
      <w:r>
        <w:rPr>
          <w:noProof/>
        </w:rPr>
        <w:tab/>
      </w:r>
      <w:r>
        <w:rPr>
          <w:noProof/>
        </w:rPr>
        <w:fldChar w:fldCharType="begin"/>
      </w:r>
      <w:r>
        <w:rPr>
          <w:noProof/>
        </w:rPr>
        <w:instrText xml:space="preserve"> PAGEREF _Toc508349266 \h </w:instrText>
      </w:r>
      <w:r>
        <w:rPr>
          <w:noProof/>
        </w:rPr>
      </w:r>
      <w:r>
        <w:rPr>
          <w:noProof/>
        </w:rPr>
        <w:fldChar w:fldCharType="separate"/>
      </w:r>
      <w:r>
        <w:rPr>
          <w:noProof/>
        </w:rPr>
        <w:t>59</w:t>
      </w:r>
      <w:r>
        <w:rPr>
          <w:noProof/>
        </w:rPr>
        <w:fldChar w:fldCharType="end"/>
      </w:r>
    </w:p>
    <w:p w14:paraId="437451C9" w14:textId="77777777" w:rsidR="008F0342" w:rsidRPr="00CB0F8E" w:rsidRDefault="008F0342">
      <w:pPr>
        <w:pStyle w:val="TJ3"/>
        <w:rPr>
          <w:rFonts w:ascii="Calibri" w:hAnsi="Calibri"/>
          <w:noProof/>
          <w:szCs w:val="22"/>
        </w:rPr>
      </w:pPr>
      <w:r>
        <w:rPr>
          <w:noProof/>
        </w:rPr>
        <w:t>6.5 S(H)DSL</w:t>
      </w:r>
      <w:r>
        <w:rPr>
          <w:noProof/>
        </w:rPr>
        <w:tab/>
      </w:r>
      <w:r>
        <w:rPr>
          <w:noProof/>
        </w:rPr>
        <w:fldChar w:fldCharType="begin"/>
      </w:r>
      <w:r>
        <w:rPr>
          <w:noProof/>
        </w:rPr>
        <w:instrText xml:space="preserve"> PAGEREF _Toc508349267 \h </w:instrText>
      </w:r>
      <w:r>
        <w:rPr>
          <w:noProof/>
        </w:rPr>
      </w:r>
      <w:r>
        <w:rPr>
          <w:noProof/>
        </w:rPr>
        <w:fldChar w:fldCharType="separate"/>
      </w:r>
      <w:r>
        <w:rPr>
          <w:noProof/>
        </w:rPr>
        <w:t>59</w:t>
      </w:r>
      <w:r>
        <w:rPr>
          <w:noProof/>
        </w:rPr>
        <w:fldChar w:fldCharType="end"/>
      </w:r>
    </w:p>
    <w:p w14:paraId="437451CA" w14:textId="77777777" w:rsidR="008F0342" w:rsidRPr="00CB0F8E" w:rsidRDefault="008F0342">
      <w:pPr>
        <w:pStyle w:val="TJ3"/>
        <w:rPr>
          <w:rFonts w:ascii="Calibri" w:hAnsi="Calibri"/>
          <w:noProof/>
          <w:szCs w:val="22"/>
        </w:rPr>
      </w:pPr>
      <w:r>
        <w:rPr>
          <w:noProof/>
        </w:rPr>
        <w:t>6.6 ADSL</w:t>
      </w:r>
      <w:r>
        <w:rPr>
          <w:noProof/>
        </w:rPr>
        <w:tab/>
      </w:r>
      <w:r>
        <w:rPr>
          <w:noProof/>
        </w:rPr>
        <w:fldChar w:fldCharType="begin"/>
      </w:r>
      <w:r>
        <w:rPr>
          <w:noProof/>
        </w:rPr>
        <w:instrText xml:space="preserve"> PAGEREF _Toc508349268 \h </w:instrText>
      </w:r>
      <w:r>
        <w:rPr>
          <w:noProof/>
        </w:rPr>
      </w:r>
      <w:r>
        <w:rPr>
          <w:noProof/>
        </w:rPr>
        <w:fldChar w:fldCharType="separate"/>
      </w:r>
      <w:r>
        <w:rPr>
          <w:noProof/>
        </w:rPr>
        <w:t>60</w:t>
      </w:r>
      <w:r>
        <w:rPr>
          <w:noProof/>
        </w:rPr>
        <w:fldChar w:fldCharType="end"/>
      </w:r>
    </w:p>
    <w:p w14:paraId="437451CB" w14:textId="77777777" w:rsidR="008F0342" w:rsidRPr="00CB0F8E" w:rsidRDefault="008F0342">
      <w:pPr>
        <w:pStyle w:val="TJ3"/>
        <w:rPr>
          <w:rFonts w:ascii="Calibri" w:hAnsi="Calibri"/>
          <w:noProof/>
          <w:szCs w:val="22"/>
        </w:rPr>
      </w:pPr>
      <w:r>
        <w:rPr>
          <w:noProof/>
        </w:rPr>
        <w:t>6.7 VDSL</w:t>
      </w:r>
      <w:r>
        <w:rPr>
          <w:noProof/>
        </w:rPr>
        <w:tab/>
      </w:r>
      <w:r>
        <w:rPr>
          <w:noProof/>
        </w:rPr>
        <w:fldChar w:fldCharType="begin"/>
      </w:r>
      <w:r>
        <w:rPr>
          <w:noProof/>
        </w:rPr>
        <w:instrText xml:space="preserve"> PAGEREF _Toc508349269 \h </w:instrText>
      </w:r>
      <w:r>
        <w:rPr>
          <w:noProof/>
        </w:rPr>
      </w:r>
      <w:r>
        <w:rPr>
          <w:noProof/>
        </w:rPr>
        <w:fldChar w:fldCharType="separate"/>
      </w:r>
      <w:r>
        <w:rPr>
          <w:noProof/>
        </w:rPr>
        <w:t>60</w:t>
      </w:r>
      <w:r>
        <w:rPr>
          <w:noProof/>
        </w:rPr>
        <w:fldChar w:fldCharType="end"/>
      </w:r>
    </w:p>
    <w:p w14:paraId="437451CC" w14:textId="77777777" w:rsidR="008F0342" w:rsidRPr="00CB0F8E" w:rsidRDefault="008F0342">
      <w:pPr>
        <w:pStyle w:val="TJ3"/>
        <w:rPr>
          <w:rFonts w:ascii="Calibri" w:hAnsi="Calibri"/>
          <w:noProof/>
          <w:szCs w:val="22"/>
        </w:rPr>
      </w:pPr>
      <w:r>
        <w:rPr>
          <w:noProof/>
        </w:rPr>
        <w:t>6.8 Általános</w:t>
      </w:r>
      <w:r>
        <w:rPr>
          <w:noProof/>
        </w:rPr>
        <w:tab/>
      </w:r>
      <w:r>
        <w:rPr>
          <w:noProof/>
        </w:rPr>
        <w:fldChar w:fldCharType="begin"/>
      </w:r>
      <w:r>
        <w:rPr>
          <w:noProof/>
        </w:rPr>
        <w:instrText xml:space="preserve"> PAGEREF _Toc508349270 \h </w:instrText>
      </w:r>
      <w:r>
        <w:rPr>
          <w:noProof/>
        </w:rPr>
      </w:r>
      <w:r>
        <w:rPr>
          <w:noProof/>
        </w:rPr>
        <w:fldChar w:fldCharType="separate"/>
      </w:r>
      <w:r>
        <w:rPr>
          <w:noProof/>
        </w:rPr>
        <w:t>60</w:t>
      </w:r>
      <w:r>
        <w:rPr>
          <w:noProof/>
        </w:rPr>
        <w:fldChar w:fldCharType="end"/>
      </w:r>
    </w:p>
    <w:p w14:paraId="437451CD" w14:textId="77777777" w:rsidR="008F0342" w:rsidRPr="00CB0F8E" w:rsidRDefault="008F0342">
      <w:pPr>
        <w:pStyle w:val="TJ3"/>
        <w:rPr>
          <w:rFonts w:ascii="Calibri" w:hAnsi="Calibri"/>
          <w:noProof/>
          <w:szCs w:val="22"/>
        </w:rPr>
      </w:pPr>
      <w:r>
        <w:rPr>
          <w:noProof/>
        </w:rPr>
        <w:t>6.10 VDSL Bonding</w:t>
      </w:r>
      <w:r>
        <w:rPr>
          <w:noProof/>
        </w:rPr>
        <w:tab/>
      </w:r>
      <w:r>
        <w:rPr>
          <w:noProof/>
        </w:rPr>
        <w:fldChar w:fldCharType="begin"/>
      </w:r>
      <w:r>
        <w:rPr>
          <w:noProof/>
        </w:rPr>
        <w:instrText xml:space="preserve"> PAGEREF _Toc508349271 \h </w:instrText>
      </w:r>
      <w:r>
        <w:rPr>
          <w:noProof/>
        </w:rPr>
      </w:r>
      <w:r>
        <w:rPr>
          <w:noProof/>
        </w:rPr>
        <w:fldChar w:fldCharType="separate"/>
      </w:r>
      <w:r>
        <w:rPr>
          <w:noProof/>
        </w:rPr>
        <w:t>61</w:t>
      </w:r>
      <w:r>
        <w:rPr>
          <w:noProof/>
        </w:rPr>
        <w:fldChar w:fldCharType="end"/>
      </w:r>
    </w:p>
    <w:p w14:paraId="437451CE" w14:textId="77777777" w:rsidR="008F0342" w:rsidRPr="00CB0F8E" w:rsidRDefault="008F0342">
      <w:pPr>
        <w:pStyle w:val="TJ3"/>
        <w:rPr>
          <w:rFonts w:ascii="Calibri" w:hAnsi="Calibri"/>
          <w:noProof/>
          <w:szCs w:val="22"/>
        </w:rPr>
      </w:pPr>
      <w:r>
        <w:rPr>
          <w:noProof/>
        </w:rPr>
        <w:t>6.11 VDSL Vectoring</w:t>
      </w:r>
      <w:r>
        <w:rPr>
          <w:noProof/>
        </w:rPr>
        <w:tab/>
      </w:r>
      <w:r>
        <w:rPr>
          <w:noProof/>
        </w:rPr>
        <w:fldChar w:fldCharType="begin"/>
      </w:r>
      <w:r>
        <w:rPr>
          <w:noProof/>
        </w:rPr>
        <w:instrText xml:space="preserve"> PAGEREF _Toc508349272 \h </w:instrText>
      </w:r>
      <w:r>
        <w:rPr>
          <w:noProof/>
        </w:rPr>
      </w:r>
      <w:r>
        <w:rPr>
          <w:noProof/>
        </w:rPr>
        <w:fldChar w:fldCharType="separate"/>
      </w:r>
      <w:r>
        <w:rPr>
          <w:noProof/>
        </w:rPr>
        <w:t>61</w:t>
      </w:r>
      <w:r>
        <w:rPr>
          <w:noProof/>
        </w:rPr>
        <w:fldChar w:fldCharType="end"/>
      </w:r>
    </w:p>
    <w:p w14:paraId="437451CF" w14:textId="77777777" w:rsidR="007D318D" w:rsidRDefault="007D318D">
      <w:pPr>
        <w:pStyle w:val="TJ2"/>
        <w:rPr>
          <w:b w:val="0"/>
        </w:rPr>
      </w:pPr>
      <w:r>
        <w:fldChar w:fldCharType="end"/>
      </w:r>
    </w:p>
    <w:p w14:paraId="437451D0" w14:textId="77777777" w:rsidR="007D318D" w:rsidRDefault="007D318D">
      <w:pPr>
        <w:spacing w:line="240" w:lineRule="auto"/>
        <w:rPr>
          <w:rFonts w:ascii="Times New Roman" w:hAnsi="Times New Roman"/>
          <w:sz w:val="24"/>
        </w:rPr>
      </w:pPr>
      <w:r>
        <w:br w:type="page"/>
      </w:r>
    </w:p>
    <w:p w14:paraId="437451D1" w14:textId="77777777" w:rsidR="007D318D" w:rsidRDefault="007D318D">
      <w:pPr>
        <w:pStyle w:val="Cmsor2"/>
      </w:pPr>
      <w:bookmarkStart w:id="1" w:name="_Toc525373762"/>
      <w:bookmarkStart w:id="2" w:name="_Toc508349204"/>
      <w:r>
        <w:t>1. Bevezetés</w:t>
      </w:r>
      <w:bookmarkEnd w:id="1"/>
      <w:bookmarkEnd w:id="2"/>
    </w:p>
    <w:p w14:paraId="437451D2" w14:textId="77777777" w:rsidR="007D318D" w:rsidRDefault="007D318D">
      <w:pPr>
        <w:pStyle w:val="A"/>
      </w:pPr>
      <w:r>
        <w:br/>
        <w:t xml:space="preserve">A Helyi Hurok Spektrumgazdálkodása dokumentum összefoglalja a Helyi Hurokban alkalmazható különböző technikákat és tartalmazza azokat az irányelveket, amelyek alapján egy adott Helyi Hurokra vonatkozóan előzetesen megállapítható, hogy azon </w:t>
      </w:r>
      <w:r>
        <w:noBreakHyphen/>
        <w:t xml:space="preserve"> a hálózat egységét szem előtt tartva </w:t>
      </w:r>
      <w:r>
        <w:noBreakHyphen/>
        <w:t xml:space="preserve"> biztonságosan üzemeltethetők-e a Jogosult által telepíteni kívánt berendezések.</w:t>
      </w:r>
    </w:p>
    <w:p w14:paraId="437451D3" w14:textId="77777777" w:rsidR="007D318D" w:rsidRDefault="007D318D">
      <w:pPr>
        <w:pStyle w:val="A"/>
      </w:pPr>
      <w:r>
        <w:br/>
        <w:t>Az itt szereplő irányelvek nem helyettesíthetik a minden egyes Helyi Hurkok esetén szükséges vizsgálatot, de iránymutatást adnak a Jogosult számára arról, hogy milyen feltételek megléte esetén lehetséges az adott Helyi Hurok átengedése.</w:t>
      </w:r>
    </w:p>
    <w:p w14:paraId="437451D4" w14:textId="77777777" w:rsidR="007D318D" w:rsidRDefault="007D318D">
      <w:pPr>
        <w:pStyle w:val="A"/>
      </w:pPr>
      <w:r>
        <w:br/>
        <w:t>Tekintettel ezen dokumentum általános jellegére, valamint arra a tényre, hogy az alapsávi ill. az alapsáv feletti szolgáltatásokat - a Helyi Hurok Teljes vagy Részleges Átengedésétől függően – a Jogosult vagy a Magyar Telekom biztosítja, az alábbiakban a „szolgáltató” kifejezést használjuk, és csak azokban az esetekben hivatkozunk a Jogosultra vagy a Magyar Telekomra, ahol az egyértelmű.</w:t>
      </w:r>
    </w:p>
    <w:p w14:paraId="437451D5" w14:textId="77777777" w:rsidR="007D318D" w:rsidRDefault="007D318D">
      <w:pPr>
        <w:pStyle w:val="Cmsor2"/>
      </w:pPr>
      <w:bookmarkStart w:id="3" w:name="_Toc525373763"/>
      <w:bookmarkStart w:id="4" w:name="_Toc508349205"/>
      <w:r>
        <w:t>2. Az Előfizetői kábelben üzemelő technikák</w:t>
      </w:r>
      <w:bookmarkEnd w:id="3"/>
      <w:bookmarkEnd w:id="4"/>
    </w:p>
    <w:p w14:paraId="437451D6" w14:textId="77777777" w:rsidR="007D318D" w:rsidRDefault="007D318D">
      <w:pPr>
        <w:pStyle w:val="A"/>
      </w:pPr>
      <w:r>
        <w:br/>
        <w:t>A spektrum gazdálkodás kialakításához számos technológiát figyelembe kell venni. Ezek egy része a Magyar Telekom hálózatában már telepítve van, míg más részük nem.</w:t>
      </w:r>
    </w:p>
    <w:p w14:paraId="437451D7" w14:textId="77777777" w:rsidR="007D318D" w:rsidRDefault="007D318D">
      <w:pPr>
        <w:pStyle w:val="Cmsor3"/>
      </w:pPr>
      <w:bookmarkStart w:id="5" w:name="_Toc525373764"/>
      <w:bookmarkStart w:id="6" w:name="_Toc508349206"/>
      <w:r>
        <w:t>2.1 Alapsávi szolgáltatások</w:t>
      </w:r>
      <w:bookmarkEnd w:id="5"/>
      <w:bookmarkEnd w:id="6"/>
    </w:p>
    <w:p w14:paraId="437451D8" w14:textId="77777777" w:rsidR="007D318D" w:rsidRDefault="007D318D">
      <w:pPr>
        <w:pStyle w:val="Cmsor4"/>
      </w:pPr>
      <w:bookmarkStart w:id="7" w:name="_Toc525373765"/>
      <w:bookmarkStart w:id="8" w:name="_Toc508349207"/>
      <w:r>
        <w:t>2.1.1 Hagyományos telefonszolgáltatás</w:t>
      </w:r>
      <w:bookmarkEnd w:id="7"/>
      <w:bookmarkEnd w:id="8"/>
    </w:p>
    <w:p w14:paraId="437451D9" w14:textId="77777777" w:rsidR="007D318D" w:rsidRDefault="007D318D">
      <w:pPr>
        <w:pStyle w:val="C"/>
      </w:pPr>
      <w:r>
        <w:br/>
        <w:t>A szolgáltató analóg kapcsolt-vonali hálózatán analóg csatornákat biztosít az Előfizetők vonalainak összekötésére. A szolgáltatás 300-3400 Hz sávban analóg jelek transzparens átvitelét biztosítja különböző beszéd- és adatcélú alkalmazásokhoz. A csatlakozás alkalmas 12kHz-es számlálás- indítójel kiadására is.</w:t>
      </w:r>
    </w:p>
    <w:p w14:paraId="437451DA" w14:textId="77777777" w:rsidR="007D318D" w:rsidRDefault="007D318D">
      <w:pPr>
        <w:pStyle w:val="Cmsor4"/>
        <w:rPr>
          <w:b w:val="0"/>
        </w:rPr>
      </w:pPr>
      <w:bookmarkStart w:id="9" w:name="_Toc525373766"/>
      <w:bookmarkStart w:id="10" w:name="_Toc508349208"/>
      <w:r>
        <w:t>2.1.2 Analóg bérelt vonali szolgáltatás</w:t>
      </w:r>
      <w:bookmarkEnd w:id="9"/>
      <w:r>
        <w:t xml:space="preserve"> (mint együttműködés szempontjából figyelembevett szolgáltatás)</w:t>
      </w:r>
      <w:bookmarkEnd w:id="10"/>
    </w:p>
    <w:p w14:paraId="437451DB" w14:textId="77777777" w:rsidR="007D318D" w:rsidRDefault="007D318D">
      <w:pPr>
        <w:pStyle w:val="Cmsor5"/>
      </w:pPr>
      <w:r>
        <w:t>2.1.2.1 A szolgáltatás általános jellemzői</w:t>
      </w:r>
    </w:p>
    <w:p w14:paraId="437451DC" w14:textId="77777777" w:rsidR="007D318D" w:rsidRDefault="007D318D">
      <w:pPr>
        <w:pStyle w:val="D"/>
      </w:pPr>
      <w:r>
        <w:br/>
        <w:t>A szolgáltató analóg bérelt vonali hálózatán analóg csatornákat biztosít az Előfizető telephelyeinek összekötésére. A szolgáltatás, amely a 300-3400 Hz sávszélességű analóg jelek átvitelére szolgál, protokoll- és alkalmazás független transzparens átvitelt biztosít különböző beszéd és adat alkalmazásokhoz. 3400 Hz fölött az átvitel nem lehetséges.</w:t>
      </w:r>
    </w:p>
    <w:p w14:paraId="437451DD" w14:textId="77777777" w:rsidR="007D318D" w:rsidRDefault="007D318D">
      <w:pPr>
        <w:pStyle w:val="Cmsor5"/>
      </w:pPr>
      <w:r>
        <w:lastRenderedPageBreak/>
        <w:t>2.1.2.2 A hálózat felépítése, Előfizetői Hozzáférési Pont</w:t>
      </w:r>
    </w:p>
    <w:p w14:paraId="437451DE" w14:textId="77777777" w:rsidR="00545124" w:rsidRPr="00545124" w:rsidRDefault="007D318D">
      <w:pPr>
        <w:pStyle w:val="D"/>
        <w:rPr>
          <w:szCs w:val="24"/>
        </w:rPr>
      </w:pPr>
      <w:r>
        <w:br/>
      </w:r>
      <w:r w:rsidR="00545124" w:rsidRPr="00545124">
        <w:rPr>
          <w:szCs w:val="24"/>
        </w:rPr>
        <w:t>Az Előfizető az analóg hálózathoz a jelen referenciaajánlat 1. Melléklet 2.5.1 pontjában meghatározott Előfizetői Hozzáférési Ponton keresztül csatlakozik, ami egyúttal a Magyar Telekom Nyrt. szolgáltatási határpontja.</w:t>
      </w:r>
    </w:p>
    <w:p w14:paraId="437451DF" w14:textId="77777777" w:rsidR="007D318D" w:rsidRDefault="007D318D">
      <w:pPr>
        <w:pStyle w:val="D"/>
      </w:pPr>
      <w:r>
        <w:br/>
        <w:t>Összeköttetés alatt két Előfizetői Hozzáférési Pontot összekötő analóg átviteli utat értünk. Az analóg átviteli út a Magyar Telekom átviteli rendszerén (analóg v. digitális) keresztül kerül kialakításra.</w:t>
      </w:r>
    </w:p>
    <w:p w14:paraId="437451E0" w14:textId="77777777" w:rsidR="007D318D" w:rsidRDefault="007D318D">
      <w:pPr>
        <w:pStyle w:val="Cmsor5"/>
      </w:pPr>
      <w:r>
        <w:t>2.1.2.3 Szolgáltatáskészlet</w:t>
      </w:r>
    </w:p>
    <w:p w14:paraId="437451E1" w14:textId="77777777" w:rsidR="007D318D" w:rsidRDefault="007D318D">
      <w:pPr>
        <w:pStyle w:val="D"/>
      </w:pPr>
      <w:r>
        <w:br/>
        <w:t>Az analóg bérelt vonali szolgáltatás 2- vagy 4-huzalos végponton a magyar (nemzetközi) szabványoknak megfelelő - az 1. táblázatban felsorolt - összeköttetés és Előfizetői Hozzáférési Pont jellemzőket biztosít, azzal a feltétellel, hogy a bérlő az MSZ ETS 300 450 és az MSZ ETS 300 453 szabványokban megadott végpont jellemzőjű végberendezésekkel kapcsolódhat az Előfizetői Hozzáférési Pontra.</w:t>
      </w:r>
    </w:p>
    <w:p w14:paraId="437451E2" w14:textId="77777777" w:rsidR="007D318D" w:rsidRDefault="007D318D">
      <w:pPr>
        <w:pStyle w:val="D"/>
      </w:pPr>
    </w:p>
    <w:tbl>
      <w:tblPr>
        <w:tblW w:w="91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1701"/>
        <w:gridCol w:w="1984"/>
        <w:gridCol w:w="1985"/>
        <w:gridCol w:w="1984"/>
      </w:tblGrid>
      <w:tr w:rsidR="007D318D" w14:paraId="437451E8" w14:textId="77777777">
        <w:trPr>
          <w:trHeight w:val="400"/>
        </w:trPr>
        <w:tc>
          <w:tcPr>
            <w:tcW w:w="3189" w:type="dxa"/>
            <w:gridSpan w:val="2"/>
          </w:tcPr>
          <w:p w14:paraId="437451E3" w14:textId="77777777" w:rsidR="007D318D" w:rsidRDefault="007D318D">
            <w:pPr>
              <w:tabs>
                <w:tab w:val="left" w:pos="426"/>
                <w:tab w:val="left" w:pos="567"/>
              </w:tabs>
              <w:spacing w:before="120" w:line="240" w:lineRule="auto"/>
              <w:jc w:val="center"/>
              <w:rPr>
                <w:rFonts w:ascii="Times New Roman" w:hAnsi="Times New Roman"/>
                <w:b/>
                <w:sz w:val="24"/>
              </w:rPr>
            </w:pPr>
            <w:r>
              <w:rPr>
                <w:rFonts w:ascii="Times New Roman" w:hAnsi="Times New Roman"/>
                <w:b/>
                <w:sz w:val="24"/>
              </w:rPr>
              <w:t>Analóg bérelt vonal</w:t>
            </w:r>
          </w:p>
          <w:p w14:paraId="437451E4" w14:textId="77777777" w:rsidR="007D318D" w:rsidRDefault="007D318D">
            <w:pPr>
              <w:tabs>
                <w:tab w:val="left" w:pos="426"/>
                <w:tab w:val="left" w:pos="567"/>
              </w:tabs>
              <w:spacing w:before="120" w:line="240" w:lineRule="auto"/>
              <w:rPr>
                <w:rFonts w:ascii="Times New Roman" w:hAnsi="Times New Roman"/>
                <w:b/>
                <w:sz w:val="24"/>
              </w:rPr>
            </w:pPr>
          </w:p>
        </w:tc>
        <w:tc>
          <w:tcPr>
            <w:tcW w:w="1984" w:type="dxa"/>
            <w:tcBorders>
              <w:bottom w:val="nil"/>
            </w:tcBorders>
          </w:tcPr>
          <w:p w14:paraId="437451E5" w14:textId="77777777" w:rsidR="007D318D" w:rsidRDefault="007D318D">
            <w:pPr>
              <w:tabs>
                <w:tab w:val="left" w:pos="426"/>
                <w:tab w:val="left" w:pos="567"/>
              </w:tabs>
              <w:spacing w:before="120" w:line="240" w:lineRule="auto"/>
              <w:jc w:val="center"/>
              <w:rPr>
                <w:rFonts w:ascii="Times New Roman" w:hAnsi="Times New Roman"/>
                <w:b/>
                <w:sz w:val="24"/>
              </w:rPr>
            </w:pPr>
            <w:r>
              <w:rPr>
                <w:rFonts w:ascii="Times New Roman" w:hAnsi="Times New Roman"/>
                <w:b/>
                <w:sz w:val="24"/>
              </w:rPr>
              <w:t>Összeköttetés jellemzők</w:t>
            </w:r>
          </w:p>
        </w:tc>
        <w:tc>
          <w:tcPr>
            <w:tcW w:w="1985" w:type="dxa"/>
            <w:tcBorders>
              <w:bottom w:val="nil"/>
            </w:tcBorders>
          </w:tcPr>
          <w:p w14:paraId="437451E6" w14:textId="77777777" w:rsidR="007D318D" w:rsidRDefault="007D318D">
            <w:pPr>
              <w:tabs>
                <w:tab w:val="left" w:pos="426"/>
                <w:tab w:val="left" w:pos="567"/>
              </w:tabs>
              <w:spacing w:before="120" w:line="240" w:lineRule="auto"/>
              <w:jc w:val="center"/>
              <w:rPr>
                <w:rFonts w:ascii="Times New Roman" w:hAnsi="Times New Roman"/>
                <w:b/>
                <w:sz w:val="24"/>
              </w:rPr>
            </w:pPr>
            <w:r>
              <w:rPr>
                <w:rFonts w:ascii="Times New Roman" w:hAnsi="Times New Roman"/>
                <w:b/>
                <w:sz w:val="24"/>
              </w:rPr>
              <w:t>Előfizetői Hozzáférési Pont jellemzők</w:t>
            </w:r>
          </w:p>
        </w:tc>
        <w:tc>
          <w:tcPr>
            <w:tcW w:w="1984" w:type="dxa"/>
            <w:tcBorders>
              <w:bottom w:val="nil"/>
            </w:tcBorders>
          </w:tcPr>
          <w:p w14:paraId="437451E7" w14:textId="77777777" w:rsidR="007D318D" w:rsidRDefault="007D318D">
            <w:pPr>
              <w:tabs>
                <w:tab w:val="left" w:pos="426"/>
                <w:tab w:val="left" w:pos="567"/>
              </w:tabs>
              <w:spacing w:before="120" w:line="240" w:lineRule="auto"/>
              <w:jc w:val="center"/>
              <w:rPr>
                <w:rFonts w:ascii="Times New Roman" w:hAnsi="Times New Roman"/>
                <w:b/>
                <w:sz w:val="24"/>
              </w:rPr>
            </w:pPr>
            <w:r>
              <w:rPr>
                <w:rFonts w:ascii="Times New Roman" w:hAnsi="Times New Roman"/>
                <w:b/>
                <w:sz w:val="24"/>
              </w:rPr>
              <w:t>Végberendezés interfész követelmény</w:t>
            </w:r>
          </w:p>
        </w:tc>
      </w:tr>
      <w:tr w:rsidR="007D318D" w14:paraId="437451EE" w14:textId="77777777">
        <w:trPr>
          <w:trHeight w:val="400"/>
        </w:trPr>
        <w:tc>
          <w:tcPr>
            <w:tcW w:w="1488" w:type="dxa"/>
            <w:tcBorders>
              <w:bottom w:val="nil"/>
            </w:tcBorders>
          </w:tcPr>
          <w:p w14:paraId="437451E9" w14:textId="77777777" w:rsidR="007D318D" w:rsidRDefault="007D318D">
            <w:pPr>
              <w:tabs>
                <w:tab w:val="left" w:pos="426"/>
                <w:tab w:val="left" w:pos="567"/>
              </w:tabs>
              <w:spacing w:before="120"/>
              <w:jc w:val="center"/>
              <w:rPr>
                <w:rFonts w:ascii="Times New Roman" w:hAnsi="Times New Roman"/>
                <w:b/>
                <w:sz w:val="24"/>
              </w:rPr>
            </w:pPr>
            <w:r>
              <w:rPr>
                <w:rFonts w:ascii="Times New Roman" w:hAnsi="Times New Roman"/>
                <w:sz w:val="24"/>
              </w:rPr>
              <w:t>ONP jelölés</w:t>
            </w:r>
          </w:p>
        </w:tc>
        <w:tc>
          <w:tcPr>
            <w:tcW w:w="1701" w:type="dxa"/>
            <w:tcBorders>
              <w:bottom w:val="nil"/>
              <w:right w:val="nil"/>
            </w:tcBorders>
          </w:tcPr>
          <w:p w14:paraId="437451EA" w14:textId="77777777" w:rsidR="007D318D" w:rsidRDefault="007D318D">
            <w:pPr>
              <w:tabs>
                <w:tab w:val="left" w:pos="426"/>
                <w:tab w:val="left" w:pos="567"/>
              </w:tabs>
              <w:spacing w:before="120"/>
              <w:jc w:val="center"/>
              <w:rPr>
                <w:rFonts w:ascii="Times New Roman" w:hAnsi="Times New Roman"/>
                <w:b/>
                <w:sz w:val="24"/>
              </w:rPr>
            </w:pPr>
            <w:r>
              <w:rPr>
                <w:rFonts w:ascii="Times New Roman" w:hAnsi="Times New Roman"/>
                <w:sz w:val="24"/>
              </w:rPr>
              <w:t>jelentése</w:t>
            </w:r>
          </w:p>
        </w:tc>
        <w:tc>
          <w:tcPr>
            <w:tcW w:w="1984" w:type="dxa"/>
            <w:tcBorders>
              <w:top w:val="nil"/>
              <w:bottom w:val="nil"/>
              <w:right w:val="nil"/>
            </w:tcBorders>
          </w:tcPr>
          <w:p w14:paraId="437451EB" w14:textId="77777777" w:rsidR="007D318D" w:rsidRDefault="007D318D">
            <w:pPr>
              <w:tabs>
                <w:tab w:val="left" w:pos="426"/>
                <w:tab w:val="left" w:pos="567"/>
              </w:tabs>
              <w:spacing w:before="120"/>
              <w:jc w:val="center"/>
              <w:rPr>
                <w:rFonts w:ascii="Times New Roman" w:hAnsi="Times New Roman"/>
                <w:b/>
                <w:sz w:val="24"/>
              </w:rPr>
            </w:pPr>
          </w:p>
        </w:tc>
        <w:tc>
          <w:tcPr>
            <w:tcW w:w="1985" w:type="dxa"/>
            <w:tcBorders>
              <w:top w:val="nil"/>
              <w:bottom w:val="nil"/>
              <w:right w:val="nil"/>
            </w:tcBorders>
          </w:tcPr>
          <w:p w14:paraId="437451EC" w14:textId="77777777" w:rsidR="007D318D" w:rsidRDefault="007D318D">
            <w:pPr>
              <w:tabs>
                <w:tab w:val="left" w:pos="426"/>
                <w:tab w:val="left" w:pos="567"/>
              </w:tabs>
              <w:spacing w:before="120"/>
              <w:jc w:val="center"/>
              <w:rPr>
                <w:rFonts w:ascii="Times New Roman" w:hAnsi="Times New Roman"/>
                <w:b/>
                <w:sz w:val="24"/>
              </w:rPr>
            </w:pPr>
          </w:p>
        </w:tc>
        <w:tc>
          <w:tcPr>
            <w:tcW w:w="1984" w:type="dxa"/>
            <w:tcBorders>
              <w:top w:val="nil"/>
            </w:tcBorders>
          </w:tcPr>
          <w:p w14:paraId="437451ED" w14:textId="77777777" w:rsidR="007D318D" w:rsidRDefault="007D318D">
            <w:pPr>
              <w:tabs>
                <w:tab w:val="left" w:pos="426"/>
                <w:tab w:val="left" w:pos="567"/>
              </w:tabs>
              <w:spacing w:before="120"/>
              <w:jc w:val="center"/>
              <w:rPr>
                <w:rFonts w:ascii="Times New Roman" w:hAnsi="Times New Roman"/>
                <w:b/>
                <w:sz w:val="24"/>
              </w:rPr>
            </w:pPr>
          </w:p>
        </w:tc>
      </w:tr>
      <w:tr w:rsidR="007D318D" w14:paraId="437451F4" w14:textId="77777777">
        <w:trPr>
          <w:trHeight w:val="400"/>
        </w:trPr>
        <w:tc>
          <w:tcPr>
            <w:tcW w:w="1488" w:type="dxa"/>
          </w:tcPr>
          <w:p w14:paraId="437451EF" w14:textId="77777777" w:rsidR="007D318D" w:rsidRDefault="007D318D">
            <w:pPr>
              <w:tabs>
                <w:tab w:val="left" w:pos="426"/>
                <w:tab w:val="left" w:pos="567"/>
              </w:tabs>
              <w:spacing w:before="120"/>
              <w:jc w:val="center"/>
              <w:rPr>
                <w:rFonts w:ascii="Times New Roman" w:hAnsi="Times New Roman"/>
                <w:b/>
                <w:sz w:val="24"/>
              </w:rPr>
            </w:pPr>
            <w:r>
              <w:rPr>
                <w:rFonts w:ascii="Times New Roman" w:hAnsi="Times New Roman"/>
                <w:sz w:val="24"/>
              </w:rPr>
              <w:t>A2O</w:t>
            </w:r>
          </w:p>
        </w:tc>
        <w:tc>
          <w:tcPr>
            <w:tcW w:w="1701" w:type="dxa"/>
          </w:tcPr>
          <w:p w14:paraId="437451F0" w14:textId="77777777" w:rsidR="007D318D" w:rsidRDefault="007D318D">
            <w:pPr>
              <w:tabs>
                <w:tab w:val="left" w:pos="426"/>
                <w:tab w:val="left" w:pos="567"/>
              </w:tabs>
              <w:spacing w:before="120"/>
              <w:jc w:val="center"/>
              <w:rPr>
                <w:rFonts w:ascii="Times New Roman" w:hAnsi="Times New Roman"/>
                <w:b/>
                <w:sz w:val="24"/>
              </w:rPr>
            </w:pPr>
            <w:r>
              <w:rPr>
                <w:rFonts w:ascii="Times New Roman" w:hAnsi="Times New Roman"/>
                <w:sz w:val="24"/>
              </w:rPr>
              <w:t>Közönséges minőségű beszédsávi 2-huzalos bérelt vonal</w:t>
            </w:r>
          </w:p>
        </w:tc>
        <w:tc>
          <w:tcPr>
            <w:tcW w:w="1984" w:type="dxa"/>
          </w:tcPr>
          <w:p w14:paraId="437451F1" w14:textId="77777777" w:rsidR="007D318D" w:rsidRDefault="007D318D">
            <w:pPr>
              <w:tabs>
                <w:tab w:val="left" w:pos="426"/>
                <w:tab w:val="left" w:pos="567"/>
              </w:tabs>
              <w:spacing w:before="120"/>
              <w:rPr>
                <w:rFonts w:ascii="Times New Roman" w:hAnsi="Times New Roman"/>
                <w:b/>
                <w:sz w:val="24"/>
              </w:rPr>
            </w:pPr>
            <w:r>
              <w:rPr>
                <w:rFonts w:ascii="Times New Roman" w:hAnsi="Times New Roman"/>
                <w:sz w:val="24"/>
              </w:rPr>
              <w:t>MSZ ETS 300 448:1997</w:t>
            </w:r>
          </w:p>
        </w:tc>
        <w:tc>
          <w:tcPr>
            <w:tcW w:w="1985" w:type="dxa"/>
          </w:tcPr>
          <w:p w14:paraId="437451F2" w14:textId="77777777" w:rsidR="007D318D" w:rsidRDefault="007D318D">
            <w:pPr>
              <w:tabs>
                <w:tab w:val="left" w:pos="426"/>
                <w:tab w:val="left" w:pos="567"/>
              </w:tabs>
              <w:spacing w:before="120"/>
              <w:rPr>
                <w:rFonts w:ascii="Times New Roman" w:hAnsi="Times New Roman"/>
                <w:b/>
                <w:sz w:val="24"/>
              </w:rPr>
            </w:pPr>
            <w:r>
              <w:rPr>
                <w:rFonts w:ascii="Times New Roman" w:hAnsi="Times New Roman"/>
                <w:sz w:val="24"/>
              </w:rPr>
              <w:t>MSZ ETS 300 448:1997</w:t>
            </w:r>
          </w:p>
        </w:tc>
        <w:tc>
          <w:tcPr>
            <w:tcW w:w="1984" w:type="dxa"/>
            <w:tcBorders>
              <w:top w:val="nil"/>
            </w:tcBorders>
          </w:tcPr>
          <w:p w14:paraId="437451F3" w14:textId="77777777" w:rsidR="007D318D" w:rsidRDefault="007D318D">
            <w:pPr>
              <w:tabs>
                <w:tab w:val="left" w:pos="426"/>
                <w:tab w:val="left" w:pos="567"/>
              </w:tabs>
              <w:spacing w:before="120"/>
              <w:rPr>
                <w:rFonts w:ascii="Times New Roman" w:hAnsi="Times New Roman"/>
                <w:sz w:val="24"/>
              </w:rPr>
            </w:pPr>
            <w:r>
              <w:rPr>
                <w:rFonts w:ascii="Times New Roman" w:hAnsi="Times New Roman"/>
                <w:sz w:val="24"/>
              </w:rPr>
              <w:t>MSZ ETS 300 450:1997</w:t>
            </w:r>
          </w:p>
        </w:tc>
      </w:tr>
      <w:tr w:rsidR="007D318D" w14:paraId="437451FA" w14:textId="77777777">
        <w:trPr>
          <w:trHeight w:val="400"/>
        </w:trPr>
        <w:tc>
          <w:tcPr>
            <w:tcW w:w="1488" w:type="dxa"/>
            <w:tcBorders>
              <w:top w:val="nil"/>
            </w:tcBorders>
          </w:tcPr>
          <w:p w14:paraId="437451F5" w14:textId="77777777" w:rsidR="007D318D" w:rsidRDefault="007D318D">
            <w:pPr>
              <w:tabs>
                <w:tab w:val="left" w:pos="426"/>
                <w:tab w:val="left" w:pos="567"/>
              </w:tabs>
              <w:spacing w:before="120"/>
              <w:jc w:val="center"/>
              <w:rPr>
                <w:rFonts w:ascii="Times New Roman" w:hAnsi="Times New Roman"/>
                <w:b/>
                <w:sz w:val="24"/>
              </w:rPr>
            </w:pPr>
            <w:r>
              <w:rPr>
                <w:rFonts w:ascii="Times New Roman" w:hAnsi="Times New Roman"/>
                <w:sz w:val="24"/>
              </w:rPr>
              <w:t>A4O</w:t>
            </w:r>
          </w:p>
        </w:tc>
        <w:tc>
          <w:tcPr>
            <w:tcW w:w="1701" w:type="dxa"/>
            <w:tcBorders>
              <w:top w:val="nil"/>
            </w:tcBorders>
          </w:tcPr>
          <w:p w14:paraId="437451F6" w14:textId="77777777" w:rsidR="007D318D" w:rsidRDefault="007D318D">
            <w:pPr>
              <w:tabs>
                <w:tab w:val="left" w:pos="426"/>
                <w:tab w:val="left" w:pos="567"/>
              </w:tabs>
              <w:spacing w:before="120"/>
              <w:jc w:val="center"/>
              <w:rPr>
                <w:rFonts w:ascii="Times New Roman" w:hAnsi="Times New Roman"/>
                <w:b/>
                <w:sz w:val="24"/>
              </w:rPr>
            </w:pPr>
            <w:r>
              <w:rPr>
                <w:rFonts w:ascii="Times New Roman" w:hAnsi="Times New Roman"/>
                <w:sz w:val="24"/>
              </w:rPr>
              <w:t>Közönséges minőségű beszédsávi 4-huzalos bérelt vonal</w:t>
            </w:r>
          </w:p>
        </w:tc>
        <w:tc>
          <w:tcPr>
            <w:tcW w:w="1984" w:type="dxa"/>
            <w:tcBorders>
              <w:top w:val="nil"/>
            </w:tcBorders>
          </w:tcPr>
          <w:p w14:paraId="437451F7" w14:textId="77777777" w:rsidR="007D318D" w:rsidRDefault="007D318D">
            <w:pPr>
              <w:tabs>
                <w:tab w:val="left" w:pos="426"/>
                <w:tab w:val="left" w:pos="567"/>
              </w:tabs>
              <w:spacing w:before="120"/>
              <w:rPr>
                <w:rFonts w:ascii="Times New Roman" w:hAnsi="Times New Roman"/>
                <w:sz w:val="24"/>
              </w:rPr>
            </w:pPr>
            <w:r>
              <w:rPr>
                <w:rFonts w:ascii="Times New Roman" w:hAnsi="Times New Roman"/>
                <w:sz w:val="24"/>
              </w:rPr>
              <w:t>MSZ ETS 300 451:1997</w:t>
            </w:r>
          </w:p>
        </w:tc>
        <w:tc>
          <w:tcPr>
            <w:tcW w:w="1985" w:type="dxa"/>
            <w:tcBorders>
              <w:top w:val="nil"/>
            </w:tcBorders>
          </w:tcPr>
          <w:p w14:paraId="437451F8" w14:textId="77777777" w:rsidR="007D318D" w:rsidRDefault="007D318D">
            <w:pPr>
              <w:tabs>
                <w:tab w:val="left" w:pos="426"/>
                <w:tab w:val="left" w:pos="567"/>
              </w:tabs>
              <w:spacing w:before="120"/>
              <w:rPr>
                <w:rFonts w:ascii="Times New Roman" w:hAnsi="Times New Roman"/>
                <w:b/>
                <w:sz w:val="24"/>
              </w:rPr>
            </w:pPr>
            <w:r>
              <w:rPr>
                <w:rFonts w:ascii="Times New Roman" w:hAnsi="Times New Roman"/>
                <w:sz w:val="24"/>
              </w:rPr>
              <w:t>MSZ ETS 300 451:1997</w:t>
            </w:r>
          </w:p>
        </w:tc>
        <w:tc>
          <w:tcPr>
            <w:tcW w:w="1984" w:type="dxa"/>
            <w:tcBorders>
              <w:top w:val="nil"/>
            </w:tcBorders>
          </w:tcPr>
          <w:p w14:paraId="437451F9" w14:textId="77777777" w:rsidR="007D318D" w:rsidRDefault="007D318D">
            <w:pPr>
              <w:tabs>
                <w:tab w:val="left" w:pos="426"/>
                <w:tab w:val="left" w:pos="567"/>
              </w:tabs>
              <w:spacing w:before="120"/>
              <w:rPr>
                <w:rFonts w:ascii="Times New Roman" w:hAnsi="Times New Roman"/>
                <w:sz w:val="24"/>
              </w:rPr>
            </w:pPr>
            <w:r>
              <w:rPr>
                <w:rFonts w:ascii="Times New Roman" w:hAnsi="Times New Roman"/>
                <w:sz w:val="24"/>
              </w:rPr>
              <w:t>MSZ ETS 300 453:1997</w:t>
            </w:r>
          </w:p>
        </w:tc>
      </w:tr>
    </w:tbl>
    <w:p w14:paraId="437451FB" w14:textId="77777777" w:rsidR="007D318D" w:rsidRDefault="007D318D">
      <w:pPr>
        <w:pStyle w:val="D"/>
        <w:tabs>
          <w:tab w:val="right" w:pos="9072"/>
        </w:tabs>
        <w:ind w:left="284"/>
      </w:pPr>
      <w:r>
        <w:rPr>
          <w:b/>
          <w:szCs w:val="24"/>
        </w:rPr>
        <w:t>1. táblázat</w:t>
      </w:r>
      <w:r>
        <w:t xml:space="preserve"> </w:t>
      </w:r>
      <w:r>
        <w:tab/>
        <w:t>ONP: Open Network Provision</w:t>
      </w:r>
    </w:p>
    <w:p w14:paraId="437451FC" w14:textId="77777777" w:rsidR="007D318D" w:rsidRDefault="007D318D">
      <w:pPr>
        <w:pStyle w:val="Cmsor4"/>
      </w:pPr>
      <w:bookmarkStart w:id="11" w:name="_Toc525373767"/>
      <w:bookmarkStart w:id="12" w:name="_Toc508349209"/>
      <w:r>
        <w:t>2.1.3 ISDN BRA</w:t>
      </w:r>
      <w:bookmarkEnd w:id="11"/>
      <w:bookmarkEnd w:id="12"/>
    </w:p>
    <w:p w14:paraId="437451FD" w14:textId="77777777" w:rsidR="007D318D" w:rsidRDefault="007D318D">
      <w:pPr>
        <w:pStyle w:val="C"/>
      </w:pPr>
      <w:r>
        <w:br/>
        <w:t xml:space="preserve">Az ISDN alaphozzáférésű szolgáltatás az Előfizető számára a hasznos információ átvitelére két független 64 kbit/s átviteli sebességű vonalkapcsolt ún. B csatornát, valamint az Előfizetői jelzések átvitelére egy 16 kbit/s sebességű csomagkapcsolt D csatornát biztosít. A berendezés hasznos adatátviteli </w:t>
      </w:r>
      <w:r>
        <w:lastRenderedPageBreak/>
        <w:t>sebessége így 144 kbit/s. Az ISDN alaphozzáférésű szolgáltatás tényleges vonali sebessége a keret/multikeretszinkronszó- és a digitális szakasz fenntartási információit továbbító járulékos csatornával együtt 160 kbit/s-os, visszhangtörléses átvitelű, 2B1Q vonali kódolású. Ennek értelmében a vonalon elfoglalt hasznos frekvenciatartománya 0-80 kHz.</w:t>
      </w:r>
    </w:p>
    <w:p w14:paraId="437451FE" w14:textId="77777777" w:rsidR="007D318D" w:rsidRDefault="007D318D">
      <w:pPr>
        <w:pStyle w:val="Cmsor4"/>
      </w:pPr>
      <w:bookmarkStart w:id="13" w:name="_Toc525373768"/>
      <w:bookmarkStart w:id="14" w:name="_Toc508349210"/>
      <w:r>
        <w:t>2.1.4 PCM vonaltöbbszöröző berendezések</w:t>
      </w:r>
      <w:bookmarkEnd w:id="13"/>
      <w:bookmarkEnd w:id="14"/>
    </w:p>
    <w:p w14:paraId="437451FF" w14:textId="77777777" w:rsidR="007D318D" w:rsidRDefault="007D318D">
      <w:pPr>
        <w:pStyle w:val="C"/>
      </w:pPr>
      <w:r>
        <w:br/>
        <w:t>Az Előfizetői réz alapú kábelhálózat gazdaságosabb kihasználását és az Előfizetői igények gyors kielégítését a Magyar Telekom Előfizetői digitális vonaltöbbszörözők (PCM 2/4/11, ASLMX) alkalmazásával oldja meg. A rendszereket helyi hálózatban célszerű alkalmazni, mivel a rézkábeles hálózat kapacitását 2-, 4-, 11-, vagy 15-szörözik új kábel fektetése nélkül.</w:t>
      </w:r>
    </w:p>
    <w:p w14:paraId="43745200" w14:textId="77777777" w:rsidR="007D318D" w:rsidRDefault="007D318D">
      <w:pPr>
        <w:pStyle w:val="C"/>
      </w:pPr>
      <w:r>
        <w:br/>
        <w:t>A PCM 2 olyan kétcsatornás átviteltechnikai berendezés, amely lehetővé teszi két analóg telefoncsatorna létesítését egy sodrott réz érpáron az hozzáférési hálózatban. A PCM 2 berendezések duplex (kétirányú), 144 kbit/s-os 2B+D struktúrájú (két csatorna +jelzés) és a keret/multikeret szinkronszó, továbbá a szakasz fenntartási információit továbbító járulékos csatornával együtt 160 kbit/s-os kapcsolatot valósítanak meg az Előfizetői és a központi egység között. A berendezésekben alkalmazott PCM kódolás (2B1Q) és multiplexelés segítségével megbízható, áthallásra érzéketlen átvitel valósítható meg.</w:t>
      </w:r>
    </w:p>
    <w:p w14:paraId="43745201" w14:textId="77777777" w:rsidR="007D318D" w:rsidRDefault="007D318D">
      <w:pPr>
        <w:pStyle w:val="C"/>
      </w:pPr>
      <w:r>
        <w:br/>
        <w:t xml:space="preserve">Az 160 kbit/s-os PCM 4 négycsatornás átviteltechnikai berendezés alkalmas négy analóg telefoncsatorna létesítésére egy sodrott réz érpáron az hozzáférési hálózatban. A berendezés a PCM 2-höz hasonlóan duplex (kétirányú) 144 kbit/s-os, 2B+D struktúrájú (két csatorna + jelzés) kapcsolatot valósít meg az Előfizetői és a központi egység között. A kódolás hasonló a PCM 2 berendezésekben alkalmazottal, azzal a különbséggel, hogy a négy csatorna létesítésére az ADPCM (adaptív PCM) kódolási eljárással 32 kbit/s-os, csökkentett sebességű csatornákat hoznak létre. Ennek az eljárásnak előnye a négy csatorna átvitele egy érpáron, de hátránya a beszéd minőségének romlása (qdu: quantizing distortion unit) mellett a beszédsávi adatátvitel (fax, internet) sebességének csökkenése, ami már nem engedhető meg. </w:t>
      </w:r>
    </w:p>
    <w:p w14:paraId="43745202" w14:textId="77777777" w:rsidR="007D318D" w:rsidRDefault="007D318D">
      <w:pPr>
        <w:pStyle w:val="C"/>
      </w:pPr>
      <w:r>
        <w:br/>
        <w:t>294 kbit/s-os PCM 4 A - A kvantálási probléma feloldására a gyártók megjelentek a PCM 4 berendezések 64 kbit/s-os változatával ( 294 kbit/s-os PCM 4 A ), amely már a PCM 2-höz hasonló minőségű átvitelt tesz lehetővé, gyártótól függően, 272 kbit/s, ill. 294 kbit/s sebességgel. Jelenleg már csak ezek a 64 kbit/s-os változatok telepíthetők.</w:t>
      </w:r>
    </w:p>
    <w:p w14:paraId="43745203" w14:textId="77777777" w:rsidR="007D318D" w:rsidRDefault="007D318D">
      <w:pPr>
        <w:pStyle w:val="C"/>
      </w:pPr>
      <w:r>
        <w:br/>
        <w:t>A PCM 11 vonaltöbbszöröző olyan multiplexer berendezés, amely lehetővé teszi 11 analóg telefoncsatorna létesítését egy sodrott réz érpáron az hozzáférési hálózatban. A rendszer duplex, 784 kbit/s sebességű kapcsolatot valósít meg a HDSL (High bit-rate Digital Subscriber Line) technológia alkalmazásával az Előfizetői és a központi egység között, csatornánként 64 kbit/s átviteli sebességgel.</w:t>
      </w:r>
    </w:p>
    <w:p w14:paraId="43745204" w14:textId="77777777" w:rsidR="007D318D" w:rsidRDefault="007D318D">
      <w:pPr>
        <w:pStyle w:val="C"/>
      </w:pPr>
      <w:r>
        <w:br/>
        <w:t xml:space="preserve">Az ISDN vonalötszöröző rendszer sodrott érpáron 5 db ISDN alaphozzáférést </w:t>
      </w:r>
      <w:r>
        <w:lastRenderedPageBreak/>
        <w:t>(BRA) biztosít a Helyi Hurokban. A PCM 11 rendszerhez hasonlóan teljes duplex, 784 kbit/s-os átviteli sebességű összeköttetést tesz lehetővé 3 érpáras HDSL technológia 1 érpáron történő alkalmazásával az Előfizető- és a központi egység között.</w:t>
      </w:r>
    </w:p>
    <w:p w14:paraId="43745205" w14:textId="77777777" w:rsidR="007D318D" w:rsidRDefault="007D318D">
      <w:pPr>
        <w:pStyle w:val="C"/>
      </w:pPr>
      <w:r>
        <w:br/>
        <w:t>Az ASLMX (Access Subscriber Loop Multiplexer) távoli Előfizetőknek a távbeszélő központhoz való csatlakoztatását oldja meg réz-, (optikai kábeles vagy szabványos PCM) összeköttetéseken. Az ASLMX alkalmas analóg Előfizető (POTS) és ISDN alaphozzáférés azonos összeköttetésen való integrált átvitelére is, konfigurációtól függően. Utóbbi esetben pl. 2 rézérpáron HDSL technológiát alkalmazva (2x1168 kbit/s), lehetőség van max. 26 POTS vagy 13 ISDN-BA Előfizetői Hozzáférési Pont csatlakoztatására, de más konfigurációval 30 POTS is bekapcsolható, ha nincs igény ISDN-re.</w:t>
      </w:r>
    </w:p>
    <w:p w14:paraId="43745206" w14:textId="77777777" w:rsidR="007D318D" w:rsidRDefault="007D318D">
      <w:pPr>
        <w:pStyle w:val="Cmsor3"/>
      </w:pPr>
      <w:bookmarkStart w:id="15" w:name="_Toc525373769"/>
      <w:bookmarkStart w:id="16" w:name="_Toc508349211"/>
      <w:r>
        <w:t>2.2 XDSL technikák</w:t>
      </w:r>
      <w:bookmarkEnd w:id="15"/>
      <w:bookmarkEnd w:id="16"/>
    </w:p>
    <w:p w14:paraId="43745207" w14:textId="77777777" w:rsidR="007D318D" w:rsidRDefault="007D318D">
      <w:pPr>
        <w:pStyle w:val="B"/>
      </w:pPr>
      <w:r>
        <w:br/>
        <w:t>Az Előfizetői sodrott rézérpáron üzemelő xDSL technikák számos tagot számlálnak. Jellemzőik alapján több családra oszthatók. Egy részük alapsávi spektrummal rendelkezik, ezek spektrumszinten kizárják a hagyományos telefonszolgáltatások használatát ugyanazon érpáron. Más részük viszont frekvenciában eltolt spektrum képpel rendelkezik, így ezek képesek együtt élni a hagyományos alapsávi szolgáltatásokkal.</w:t>
      </w:r>
    </w:p>
    <w:p w14:paraId="43745208" w14:textId="77777777" w:rsidR="007D318D" w:rsidRDefault="007D318D">
      <w:pPr>
        <w:pStyle w:val="B"/>
        <w:numPr>
          <w:ilvl w:val="0"/>
          <w:numId w:val="5"/>
        </w:numPr>
        <w:ind w:left="1040"/>
      </w:pPr>
      <w:r>
        <w:rPr>
          <w:szCs w:val="24"/>
        </w:rPr>
        <w:t>Szimmetrikus</w:t>
      </w:r>
      <w:r>
        <w:t xml:space="preserve"> xDSL technológiák: HDSL/SHDSL család</w:t>
      </w:r>
    </w:p>
    <w:p w14:paraId="43745209" w14:textId="77777777" w:rsidR="007D318D" w:rsidRDefault="007D318D">
      <w:pPr>
        <w:pStyle w:val="B"/>
        <w:numPr>
          <w:ilvl w:val="0"/>
          <w:numId w:val="5"/>
        </w:numPr>
        <w:ind w:left="1040"/>
      </w:pPr>
      <w:r>
        <w:rPr>
          <w:szCs w:val="24"/>
        </w:rPr>
        <w:t>Aszimmetrikus</w:t>
      </w:r>
      <w:r>
        <w:t xml:space="preserve"> xDSL technológiák: ADSL, VDSL család</w:t>
      </w:r>
    </w:p>
    <w:p w14:paraId="4374520A" w14:textId="77777777" w:rsidR="007D318D" w:rsidRDefault="007D318D">
      <w:pPr>
        <w:pStyle w:val="Cmsor3"/>
      </w:pPr>
      <w:bookmarkStart w:id="17" w:name="_Toc525373770"/>
      <w:bookmarkStart w:id="18" w:name="_Toc508349212"/>
      <w:r>
        <w:t>2.3 </w:t>
      </w:r>
      <w:bookmarkEnd w:id="17"/>
      <w:r>
        <w:t>Szimmetrikus xDSL technológiák</w:t>
      </w:r>
      <w:bookmarkEnd w:id="18"/>
    </w:p>
    <w:p w14:paraId="4374520B" w14:textId="77777777" w:rsidR="007D318D" w:rsidRDefault="007D318D">
      <w:pPr>
        <w:pStyle w:val="B"/>
      </w:pPr>
      <w:r>
        <w:br/>
        <w:t>A család legkorábban megjelent tagja. Elsősorban az ISDN primerhozzáférés átviteli „közegeként” használják. Primersebességű átvitelt (2 Mbit/s-os E1/1,5 Mbit/s-os T1) biztosít. A HDSL-lel kb. 3,5 km távolság hidalható át. A HDSL technika lehet 2 vagy 3 érpáras.</w:t>
      </w:r>
    </w:p>
    <w:p w14:paraId="4374520C" w14:textId="77777777" w:rsidR="007D318D" w:rsidRDefault="007D318D">
      <w:pPr>
        <w:pStyle w:val="B"/>
      </w:pPr>
      <w:r>
        <w:br/>
        <w:t>Vonali kódolásként először a 2B1Q kódolást, később pedig az ún. CAP kódolást alkalmazták a HDSL rendszerek. Európában kompatibilitási okokból a 2 érpáras 2B1Q kódolású rendszerek terjedtek el.</w:t>
      </w:r>
    </w:p>
    <w:p w14:paraId="4374520D" w14:textId="77777777" w:rsidR="007D318D" w:rsidRDefault="007D318D">
      <w:pPr>
        <w:pStyle w:val="B"/>
      </w:pPr>
      <w:r>
        <w:br/>
        <w:t>Az ITU-T a G.991.1-es szabványban foglalja össze a HDSL-re vonatkozó előírásait. A szabvány mindkét vonali kódolás alkalmazását lehetővé teszi.</w:t>
      </w:r>
    </w:p>
    <w:p w14:paraId="4374520E" w14:textId="77777777" w:rsidR="007D318D" w:rsidRDefault="007D318D">
      <w:pPr>
        <w:pStyle w:val="B"/>
      </w:pPr>
      <w:r>
        <w:br/>
        <w:t>A szabvány 3 féle HDSL rendszert ír le:</w:t>
      </w:r>
    </w:p>
    <w:p w14:paraId="4374520F" w14:textId="77777777" w:rsidR="007D318D" w:rsidRDefault="007D318D">
      <w:pPr>
        <w:pStyle w:val="B"/>
        <w:numPr>
          <w:ilvl w:val="0"/>
          <w:numId w:val="5"/>
        </w:numPr>
        <w:ind w:left="1040"/>
        <w:rPr>
          <w:szCs w:val="24"/>
        </w:rPr>
      </w:pPr>
      <w:r>
        <w:rPr>
          <w:szCs w:val="24"/>
        </w:rPr>
        <w:t>Három érpáras rendszer. Érpáronként 784 kbit/-os átviteli sebességgel.</w:t>
      </w:r>
    </w:p>
    <w:p w14:paraId="43745210" w14:textId="77777777" w:rsidR="007D318D" w:rsidRDefault="007D318D">
      <w:pPr>
        <w:pStyle w:val="B"/>
        <w:numPr>
          <w:ilvl w:val="0"/>
          <w:numId w:val="5"/>
        </w:numPr>
        <w:ind w:left="1040"/>
        <w:rPr>
          <w:szCs w:val="24"/>
        </w:rPr>
      </w:pPr>
      <w:r>
        <w:rPr>
          <w:szCs w:val="24"/>
        </w:rPr>
        <w:t>Két érpáras rendszer. Érpáronként 1168 kbit/s sebességgel.</w:t>
      </w:r>
    </w:p>
    <w:p w14:paraId="43745211" w14:textId="77777777" w:rsidR="007D318D" w:rsidRDefault="007D318D">
      <w:pPr>
        <w:pStyle w:val="B"/>
        <w:numPr>
          <w:ilvl w:val="0"/>
          <w:numId w:val="5"/>
        </w:numPr>
        <w:ind w:left="1040"/>
        <w:rPr>
          <w:szCs w:val="24"/>
        </w:rPr>
      </w:pPr>
      <w:r>
        <w:rPr>
          <w:szCs w:val="24"/>
        </w:rPr>
        <w:t>Egy érpáras rendszer 2320 kbit/s sebességű átviteli képességgel.</w:t>
      </w:r>
    </w:p>
    <w:p w14:paraId="43745212" w14:textId="77777777" w:rsidR="007D318D" w:rsidRDefault="007D318D">
      <w:pPr>
        <w:pStyle w:val="B"/>
      </w:pPr>
      <w:r>
        <w:br/>
        <w:t xml:space="preserve">Az </w:t>
      </w:r>
      <w:r>
        <w:rPr>
          <w:i/>
        </w:rPr>
        <w:t>ETSI</w:t>
      </w:r>
      <w:r>
        <w:t xml:space="preserve"> a HDSL technikára vonatkozó előírásait a </w:t>
      </w:r>
      <w:r>
        <w:rPr>
          <w:i/>
        </w:rPr>
        <w:t>TS 101 135</w:t>
      </w:r>
      <w:r>
        <w:t>-ben tette közzé. Az ETSI 2B1Q vonali kódolással 3, 2 és 1 érpáras rendszereket definiált Ezek átviteli sebessége ITU-T „kompatíbilis”: 784, 1168 és 2320 kbit/s.</w:t>
      </w:r>
    </w:p>
    <w:p w14:paraId="43745213" w14:textId="77777777" w:rsidR="007D318D" w:rsidRDefault="007D318D">
      <w:pPr>
        <w:pStyle w:val="B"/>
        <w:rPr>
          <w:b/>
        </w:rPr>
      </w:pPr>
      <w:r>
        <w:lastRenderedPageBreak/>
        <w:br/>
      </w:r>
      <w:r>
        <w:rPr>
          <w:b/>
        </w:rPr>
        <w:t>A Magyar Telekom hálózatában való alkalmazásuk támogatott.</w:t>
      </w:r>
    </w:p>
    <w:p w14:paraId="43745214" w14:textId="77777777" w:rsidR="007D318D" w:rsidRDefault="007D318D">
      <w:pPr>
        <w:pStyle w:val="Cmsor4"/>
      </w:pPr>
      <w:bookmarkStart w:id="19" w:name="_Toc525373772"/>
      <w:bookmarkStart w:id="20" w:name="_Toc108852861"/>
      <w:bookmarkStart w:id="21" w:name="_Toc508349213"/>
      <w:bookmarkStart w:id="22" w:name="_Toc525373781"/>
      <w:r>
        <w:t>2.3.1 HDSL2</w:t>
      </w:r>
      <w:bookmarkEnd w:id="19"/>
      <w:bookmarkEnd w:id="20"/>
      <w:bookmarkEnd w:id="21"/>
    </w:p>
    <w:p w14:paraId="43745215" w14:textId="77777777" w:rsidR="007D318D" w:rsidRDefault="007D318D">
      <w:pPr>
        <w:pStyle w:val="C"/>
      </w:pPr>
      <w:r>
        <w:br/>
        <w:t xml:space="preserve">A HDSL2 technika egyetlen érpáron valósítja meg a primerszintű átvitelt. A HDSL2-t az Amerikai Szabványosítási Hivatal (ANSI) szabványosította. Európában nem terjedt el. Így ennek a technikának Magyarországon nincs jelentősége. </w:t>
      </w:r>
    </w:p>
    <w:p w14:paraId="43745216" w14:textId="77777777" w:rsidR="007D318D" w:rsidRDefault="007D318D">
      <w:pPr>
        <w:pStyle w:val="C"/>
        <w:rPr>
          <w:b/>
        </w:rPr>
      </w:pPr>
      <w:r>
        <w:br/>
      </w:r>
      <w:r>
        <w:rPr>
          <w:b/>
        </w:rPr>
        <w:t>A Magyar Telekom hálózatában való alkalmazásuk nem támogatott.</w:t>
      </w:r>
    </w:p>
    <w:p w14:paraId="43745217" w14:textId="77777777" w:rsidR="007D318D" w:rsidRDefault="007D318D">
      <w:pPr>
        <w:pStyle w:val="Cmsor4"/>
      </w:pPr>
      <w:bookmarkStart w:id="23" w:name="_Toc525373773"/>
      <w:bookmarkStart w:id="24" w:name="_Toc108852862"/>
      <w:bookmarkStart w:id="25" w:name="_Toc508349214"/>
      <w:r>
        <w:t>2.3.2 SDSL</w:t>
      </w:r>
      <w:bookmarkEnd w:id="23"/>
      <w:bookmarkEnd w:id="24"/>
      <w:bookmarkEnd w:id="25"/>
    </w:p>
    <w:p w14:paraId="43745218" w14:textId="77777777" w:rsidR="007D318D" w:rsidRDefault="007D318D">
      <w:pPr>
        <w:pStyle w:val="C"/>
      </w:pPr>
      <w:r>
        <w:br/>
        <w:t xml:space="preserve">Az egyérpáras, szimmetrikus átviteli képességeket kínáló rendszer európai megfelelője az SDSL névvel illetett technika. Számos gyártó specifikus SDSL rendszer jelent meg. A vonali kódolást tekintve megjelent CAP, 2B1Q és PAM kódolású megoldás is. </w:t>
      </w:r>
    </w:p>
    <w:p w14:paraId="43745219" w14:textId="77777777" w:rsidR="007D318D" w:rsidRDefault="007D318D">
      <w:pPr>
        <w:pStyle w:val="C"/>
        <w:rPr>
          <w:b/>
        </w:rPr>
      </w:pPr>
      <w:r>
        <w:br/>
      </w:r>
      <w:r>
        <w:rPr>
          <w:b/>
        </w:rPr>
        <w:t>A Magyar Telekom hálózatában való alkalmazásuk nem támogatott.</w:t>
      </w:r>
    </w:p>
    <w:p w14:paraId="4374521A" w14:textId="77777777" w:rsidR="007D318D" w:rsidRDefault="007D318D">
      <w:pPr>
        <w:pStyle w:val="Cmsor4"/>
      </w:pPr>
      <w:bookmarkStart w:id="26" w:name="_Toc525373774"/>
      <w:bookmarkStart w:id="27" w:name="_Toc108852863"/>
      <w:bookmarkStart w:id="28" w:name="_Toc508349215"/>
      <w:r>
        <w:t>2.3.3 SHDSL</w:t>
      </w:r>
      <w:bookmarkEnd w:id="26"/>
      <w:bookmarkEnd w:id="27"/>
      <w:bookmarkEnd w:id="28"/>
    </w:p>
    <w:p w14:paraId="4374521B" w14:textId="77777777" w:rsidR="007D318D" w:rsidRDefault="007D318D">
      <w:pPr>
        <w:pStyle w:val="C"/>
      </w:pPr>
      <w:r>
        <w:br/>
        <w:t>Az ITU-T az egyérpáras szimmetrikus rendszerekre az eddigieknél átfogóbb ajánlást készített. G.SHDSL néven publikálta rendszerét. Jelenleg a G.991.2 (2003/12) szabványszám alatt szerepel. Az SHDSL szintén TC-PAM (TC-PAM-16 és TC-PAM32) kódolást használ, duplex átvitellel, visszhangtörléses módszerrel.</w:t>
      </w:r>
      <w:r w:rsidR="00545124">
        <w:t xml:space="preserve"> </w:t>
      </w:r>
      <w:r>
        <w:t>Opcionálisan jelgenerátorok alkalmazása is lehetséges mindkét megoldásnál. 1 érpár esetén 192-5696 kbit/s közötti sebességek valósíthatók meg 8 kbit/s-os lépcsőkben.</w:t>
      </w:r>
    </w:p>
    <w:p w14:paraId="4374521C" w14:textId="77777777" w:rsidR="007D318D" w:rsidRDefault="007D318D">
      <w:pPr>
        <w:pStyle w:val="C"/>
      </w:pPr>
      <w:r>
        <w:br/>
        <w:t xml:space="preserve">Az ETSI a szimmetrikus DSL technológia követelményeit ETSI TS 101 524 v1.3.1 (2005-02) alatt foglalta össze. </w:t>
      </w:r>
    </w:p>
    <w:p w14:paraId="4374521D" w14:textId="77777777" w:rsidR="007D318D" w:rsidRDefault="007D318D">
      <w:pPr>
        <w:pStyle w:val="C"/>
        <w:rPr>
          <w:b/>
        </w:rPr>
      </w:pPr>
      <w:r>
        <w:br/>
      </w:r>
      <w:r>
        <w:rPr>
          <w:b/>
        </w:rPr>
        <w:t>A Magyar Telekom hálózatában való alkalmazásuk támogatott.</w:t>
      </w:r>
    </w:p>
    <w:p w14:paraId="4374521E" w14:textId="77777777" w:rsidR="007D318D" w:rsidRDefault="007D318D">
      <w:pPr>
        <w:pStyle w:val="Cmsor3"/>
      </w:pPr>
      <w:bookmarkStart w:id="29" w:name="_Toc525373775"/>
      <w:bookmarkStart w:id="30" w:name="_Toc108852864"/>
      <w:bookmarkStart w:id="31" w:name="_Toc508349216"/>
      <w:r>
        <w:t xml:space="preserve">2.4 Aszimmetrikus xDSL </w:t>
      </w:r>
      <w:bookmarkEnd w:id="29"/>
      <w:r>
        <w:t>technológiák</w:t>
      </w:r>
      <w:bookmarkEnd w:id="30"/>
      <w:bookmarkEnd w:id="31"/>
    </w:p>
    <w:p w14:paraId="4374521F" w14:textId="77777777" w:rsidR="007D318D" w:rsidRDefault="007D318D">
      <w:pPr>
        <w:pStyle w:val="B"/>
      </w:pPr>
      <w:r>
        <w:br/>
        <w:t>Az ADSL szemben a HDSL/SDSL technikákkal, aszimmetrikus átvitelt biztosít, azaz eltérő átviteli sebességeket biztosít a két irányban. Az Előfizető irányába nagyobb, az Előfizetőtől a központ irányába pedig kisebb átviteli sebességet kínál.</w:t>
      </w:r>
    </w:p>
    <w:p w14:paraId="43745220" w14:textId="77777777" w:rsidR="007D318D" w:rsidRDefault="007D318D">
      <w:pPr>
        <w:pStyle w:val="Cmsor4"/>
      </w:pPr>
      <w:bookmarkStart w:id="32" w:name="_Toc525373776"/>
      <w:bookmarkStart w:id="33" w:name="_Toc108852865"/>
      <w:bookmarkStart w:id="34" w:name="_Toc508349217"/>
      <w:r>
        <w:t>2.4.1 Full-Rate ADSL</w:t>
      </w:r>
      <w:bookmarkEnd w:id="32"/>
      <w:bookmarkEnd w:id="33"/>
      <w:bookmarkEnd w:id="34"/>
    </w:p>
    <w:p w14:paraId="43745221" w14:textId="77777777" w:rsidR="007D318D" w:rsidRDefault="007D318D">
      <w:pPr>
        <w:pStyle w:val="C"/>
      </w:pPr>
      <w:r>
        <w:br/>
        <w:t>Az ADSL-t először az ANSI szabványosította. Előírásait a T1.E1.413 szabvány tartalmazza. Ennek jelenleg már a második kiadása van érvényben. Az ETSI az ANSI előírásait elfogadta, csak kiegészítéseket tett hozzá a Elválasztó Szűrő karakterisztikájára ill. bizonyos vizsgálatokhoz tartozó hurok elrendezésekre vonatkozóan. Ezeket a kiegészítéseket az ETR 328 tartalmazza.</w:t>
      </w:r>
    </w:p>
    <w:p w14:paraId="43745222" w14:textId="77777777" w:rsidR="007D318D" w:rsidRDefault="007D318D">
      <w:pPr>
        <w:pStyle w:val="C"/>
      </w:pPr>
      <w:r>
        <w:lastRenderedPageBreak/>
        <w:br/>
        <w:t>Az ITU-T a G.992.1-es szabványban adta ki az ADSL-re vonatkozó előírásait. A vonali kódolást tekintve, az ADSL-nél kétféle eljárás említhető. A korai rendszerek a CAP</w:t>
      </w:r>
      <w:r>
        <w:rPr>
          <w:rStyle w:val="Lbjegyzet-hivatkozs"/>
          <w:vertAlign w:val="baseline"/>
        </w:rPr>
        <w:footnoteReference w:id="1"/>
      </w:r>
      <w:r>
        <w:t xml:space="preserve"> kódolást alkalmazták. Szabványosításra nem ez kerül, hanem a DMT</w:t>
      </w:r>
      <w:r>
        <w:rPr>
          <w:rStyle w:val="Lbjegyzet-hivatkozs"/>
          <w:vertAlign w:val="baseline"/>
        </w:rPr>
        <w:footnoteReference w:id="2"/>
      </w:r>
      <w:r>
        <w:t xml:space="preserve"> kódolás. Az szabványok mindegyike a DMT használatát írja elő.</w:t>
      </w:r>
    </w:p>
    <w:p w14:paraId="43745223" w14:textId="77777777" w:rsidR="007D318D" w:rsidRDefault="007D318D">
      <w:pPr>
        <w:pStyle w:val="C"/>
      </w:pPr>
      <w:r>
        <w:br/>
        <w:t>Az ANSI által definiált rendszert gyakran „full-rate ADSL”-ként emlegetik. Ez elsősorban a POTS feletti teljes sebességű ADSL rendszert takarja. A kizárólag POTS felett üzemelő ADSL rendszerek Amerikában tettek szert nagyobb jelentőségre.</w:t>
      </w:r>
    </w:p>
    <w:p w14:paraId="43745224" w14:textId="77777777" w:rsidR="007D318D" w:rsidRDefault="007D318D">
      <w:pPr>
        <w:pStyle w:val="C"/>
      </w:pPr>
      <w:r>
        <w:br/>
        <w:t>Ezek átviteli képessége jellemzően 8 Mbit/s lefelé irányban, s 800 kbit/s felfelé irányban. A rendszer által használt spektrum 26 kHz-1,1 MHz.</w:t>
      </w:r>
    </w:p>
    <w:p w14:paraId="43745225" w14:textId="77777777" w:rsidR="007D318D" w:rsidRDefault="007D318D">
      <w:pPr>
        <w:pStyle w:val="C"/>
        <w:rPr>
          <w:b/>
        </w:rPr>
      </w:pPr>
      <w:r>
        <w:br/>
      </w:r>
      <w:r>
        <w:rPr>
          <w:b/>
        </w:rPr>
        <w:t>A Magyar Telekom hálózatában való alkalmazásuk nem támogatott.</w:t>
      </w:r>
    </w:p>
    <w:p w14:paraId="43745226" w14:textId="77777777" w:rsidR="007D318D" w:rsidRDefault="007D318D">
      <w:pPr>
        <w:pStyle w:val="Cmsor4"/>
      </w:pPr>
      <w:bookmarkStart w:id="35" w:name="_Toc525373777"/>
      <w:bookmarkStart w:id="36" w:name="_Toc108852866"/>
      <w:bookmarkStart w:id="37" w:name="_Toc508349218"/>
      <w:r>
        <w:t>2.4.2 Euro-ADSL</w:t>
      </w:r>
      <w:bookmarkEnd w:id="35"/>
      <w:bookmarkEnd w:id="36"/>
      <w:bookmarkEnd w:id="37"/>
    </w:p>
    <w:p w14:paraId="43745227" w14:textId="77777777" w:rsidR="007D318D" w:rsidRDefault="007D318D">
      <w:pPr>
        <w:pStyle w:val="C"/>
      </w:pPr>
      <w:r>
        <w:br/>
        <w:t>Európában, szemben Amerikával, nagyobb jelentőséggel bírnak az ISDN felett is működőképes rendszerek. Ezeket a rendszereket jelölik „Euro-ADSL” néven.</w:t>
      </w:r>
    </w:p>
    <w:p w14:paraId="43745228" w14:textId="77777777" w:rsidR="007D318D" w:rsidRDefault="007D318D">
      <w:pPr>
        <w:pStyle w:val="C"/>
      </w:pPr>
      <w:r>
        <w:br/>
        <w:t>Annak ellenére, hogy Amerikában a POTS feletti ADSL rendszerek terjedtek el, az ANSI szabványa is tartalmazza az ISDN feletti működés leírását is.</w:t>
      </w:r>
    </w:p>
    <w:p w14:paraId="43745229" w14:textId="77777777" w:rsidR="007D318D" w:rsidRDefault="007D318D">
      <w:pPr>
        <w:pStyle w:val="C"/>
      </w:pPr>
      <w:r>
        <w:br/>
        <w:t>Az ITU-T G.992.1 szintén lehetővé teszi a POTS és az ISDN feletti működést.</w:t>
      </w:r>
    </w:p>
    <w:p w14:paraId="4374522A" w14:textId="77777777" w:rsidR="007D318D" w:rsidRDefault="007D318D">
      <w:pPr>
        <w:pStyle w:val="C"/>
      </w:pPr>
      <w:r>
        <w:br/>
        <w:t xml:space="preserve">Az ADSL spektrumát, hogy kompatibilissé tegyék az ISDN-nel, feljebb tolták. Az Euro-ADSL rendszerek a 138kHz-1,1MHz közötti spektrumot használják. </w:t>
      </w:r>
    </w:p>
    <w:p w14:paraId="4374522B" w14:textId="77777777" w:rsidR="007D318D" w:rsidRDefault="007D318D">
      <w:pPr>
        <w:pStyle w:val="C"/>
        <w:rPr>
          <w:b/>
        </w:rPr>
      </w:pPr>
      <w:r>
        <w:br/>
      </w:r>
      <w:r>
        <w:rPr>
          <w:b/>
        </w:rPr>
        <w:t>A Magyar Telekom hálózatában való alkalmazásuk támogatott.</w:t>
      </w:r>
    </w:p>
    <w:p w14:paraId="4374522C" w14:textId="77777777" w:rsidR="007D318D" w:rsidRDefault="007D318D">
      <w:pPr>
        <w:pStyle w:val="Cmsor4"/>
      </w:pPr>
      <w:bookmarkStart w:id="38" w:name="_Toc525373778"/>
      <w:bookmarkStart w:id="39" w:name="_Toc108852867"/>
      <w:bookmarkStart w:id="40" w:name="_Toc508349219"/>
      <w:r>
        <w:t>2.4.3 G.Lite, UADSL</w:t>
      </w:r>
      <w:bookmarkEnd w:id="38"/>
      <w:bookmarkEnd w:id="39"/>
      <w:bookmarkEnd w:id="40"/>
    </w:p>
    <w:p w14:paraId="4374522D" w14:textId="77777777" w:rsidR="007D318D" w:rsidRDefault="007D318D">
      <w:pPr>
        <w:pStyle w:val="C"/>
      </w:pPr>
      <w:r>
        <w:br/>
        <w:t>A teljes sebességű ADSL rendszerek mellett definiáltak egy egyszerűsített rendszertechnikát is, mely egy olcsóbb megoldást kínál. Az egyszerűsítés a Elválasztó Szűrők elhagyását jelenti. Azonban így az elérhető átviteli sebesség is lényegesen kisebb. Ezek a rendszerek lefelé irányban 1-1,5 Mbit/s, felfelé irányban pedig néhányszor 100 kbit/s körüli sebességeket biztosítanak.</w:t>
      </w:r>
    </w:p>
    <w:p w14:paraId="4374522E" w14:textId="77777777" w:rsidR="007D318D" w:rsidRDefault="007D318D">
      <w:pPr>
        <w:pStyle w:val="C"/>
      </w:pPr>
      <w:r>
        <w:br/>
        <w:t>Mivel az Elválasztó Szűrőket elhagyták, hagyományos telefonszolgáltatás zavartatása nagyobb lehet. A zavarvédettsége növelése érdekében a telefon készülékek előtt ún. micro filter-eket (melyek lényegében aluláteresztő szűrők) telepítenek.</w:t>
      </w:r>
    </w:p>
    <w:p w14:paraId="4374522F" w14:textId="77777777" w:rsidR="007D318D" w:rsidRDefault="007D318D">
      <w:pPr>
        <w:pStyle w:val="C"/>
      </w:pPr>
      <w:r>
        <w:lastRenderedPageBreak/>
        <w:br/>
        <w:t>Az ilyen ADSL rendszereket G.Lite, UADLS (Universal ADSL) neveken emlegetik. Az ANSI ezen rendszert is a T1E1.413-ban írja le, míg az ITU-T erre egy különálló szabványt, a G.992.2-t adta ki.</w:t>
      </w:r>
    </w:p>
    <w:p w14:paraId="43745230" w14:textId="77777777" w:rsidR="007D318D" w:rsidRDefault="007D318D">
      <w:pPr>
        <w:pStyle w:val="C"/>
      </w:pPr>
      <w:r>
        <w:br/>
        <w:t>A G.Lite rendszerek Európában szintén kisebb jelentőséggel bírnak.</w:t>
      </w:r>
    </w:p>
    <w:p w14:paraId="43745231" w14:textId="77777777" w:rsidR="007D318D" w:rsidRDefault="007D318D">
      <w:pPr>
        <w:pStyle w:val="C"/>
        <w:rPr>
          <w:b/>
        </w:rPr>
      </w:pPr>
      <w:r>
        <w:br/>
      </w:r>
      <w:r>
        <w:rPr>
          <w:b/>
        </w:rPr>
        <w:t>A Magyar Telekom hálózatában való alkalmazásuk nem támogatott.</w:t>
      </w:r>
    </w:p>
    <w:p w14:paraId="43745232" w14:textId="77777777" w:rsidR="007D318D" w:rsidRDefault="007D318D">
      <w:pPr>
        <w:pStyle w:val="Cmsor4"/>
      </w:pPr>
      <w:bookmarkStart w:id="41" w:name="_Toc108852868"/>
      <w:bookmarkStart w:id="42" w:name="_Toc508349220"/>
      <w:r>
        <w:t>2.4.4 ADSL2</w:t>
      </w:r>
      <w:bookmarkEnd w:id="41"/>
      <w:bookmarkEnd w:id="42"/>
    </w:p>
    <w:p w14:paraId="43745233" w14:textId="77777777" w:rsidR="007D318D" w:rsidRDefault="007D318D">
      <w:pPr>
        <w:pStyle w:val="C"/>
      </w:pPr>
      <w:r>
        <w:br/>
        <w:t>Az első generációs ADSL technológia (ITU-T G.992.1) után újabb szabványokat publikált az ITU-T 15-ös munkacsoportja (SG15). G.992.3 szabványszám alatt foglalta össze az új generációs ADSL2 (Asymmetric digital subscriber line transceivers 2) technológia műszaki követelményeit. Az ADSL2 számos újdonságot, funkciót vezetett be a korábbi, elsőgenerációs ADSL-hez képest: jobb teljesítőképesség, diagnosztikai funkciók, stb. A szabvány által leírt funkciók implementációja függ a gyártóktól.</w:t>
      </w:r>
    </w:p>
    <w:p w14:paraId="43745234" w14:textId="77777777" w:rsidR="007D318D" w:rsidRDefault="007D318D">
      <w:pPr>
        <w:pStyle w:val="C"/>
      </w:pPr>
      <w:r>
        <w:br/>
        <w:t xml:space="preserve">Az ADSL2 szabvány az ADSL-hez képest több melléklettel bővült, melyek különböző üzemmódokat írnak le. Az Annex A és Annex B spektrálisan azonos az ADSL-nél megismertekkel. </w:t>
      </w:r>
    </w:p>
    <w:p w14:paraId="43745235" w14:textId="77777777" w:rsidR="007D318D" w:rsidRDefault="007D318D">
      <w:pPr>
        <w:pStyle w:val="C"/>
      </w:pPr>
      <w:r>
        <w:br/>
      </w:r>
      <w:r>
        <w:rPr>
          <w:b/>
        </w:rPr>
        <w:t xml:space="preserve">A Magyar Telekom hálózatában kizárólag az </w:t>
      </w:r>
      <w:r w:rsidR="0026092D">
        <w:rPr>
          <w:b/>
        </w:rPr>
        <w:t>Annex B és Annex J</w:t>
      </w:r>
      <w:r>
        <w:rPr>
          <w:b/>
        </w:rPr>
        <w:t xml:space="preserve">-nek megfelelő, vagy a hálózat integritásának biztosításához az ETSI TS 101 952-1-4-ben előírt elválasztó szűrőkkel és az </w:t>
      </w:r>
      <w:r w:rsidR="0026092D">
        <w:rPr>
          <w:b/>
        </w:rPr>
        <w:t>Annex B és Annex J</w:t>
      </w:r>
      <w:r>
        <w:rPr>
          <w:b/>
        </w:rPr>
        <w:t>-vel megegyező frekvencia tartományban működő rendszerek alkalmazása támogatott</w:t>
      </w:r>
      <w:r>
        <w:t>.</w:t>
      </w:r>
    </w:p>
    <w:p w14:paraId="43745236" w14:textId="77777777" w:rsidR="007D318D" w:rsidRDefault="007D318D">
      <w:pPr>
        <w:pStyle w:val="Cmsor4"/>
      </w:pPr>
      <w:bookmarkStart w:id="43" w:name="_Toc508349221"/>
      <w:r>
        <w:t>2.4.5 ADSL2 Lite</w:t>
      </w:r>
      <w:bookmarkEnd w:id="43"/>
    </w:p>
    <w:p w14:paraId="43745237" w14:textId="77777777" w:rsidR="007D318D" w:rsidRDefault="007D318D">
      <w:pPr>
        <w:pStyle w:val="C"/>
      </w:pPr>
      <w:r>
        <w:br/>
        <w:t xml:space="preserve">A G.992.2 (G.Lite) új generációs követelményeit az ITU-T G.992.4 szabványszám alatt publikálta. </w:t>
      </w:r>
    </w:p>
    <w:p w14:paraId="43745238" w14:textId="77777777" w:rsidR="007D318D" w:rsidRDefault="007D318D">
      <w:pPr>
        <w:pStyle w:val="C"/>
        <w:rPr>
          <w:b/>
        </w:rPr>
      </w:pPr>
      <w:r>
        <w:br/>
      </w:r>
      <w:r>
        <w:rPr>
          <w:b/>
        </w:rPr>
        <w:t>A Magyar Telekom hálózatában való alkalmazásuk nem támogatott.</w:t>
      </w:r>
    </w:p>
    <w:p w14:paraId="43745239" w14:textId="77777777" w:rsidR="007D318D" w:rsidRDefault="007D318D">
      <w:pPr>
        <w:pStyle w:val="Cmsor4"/>
      </w:pPr>
      <w:bookmarkStart w:id="44" w:name="_Toc108852869"/>
      <w:bookmarkStart w:id="45" w:name="_Toc508349222"/>
      <w:r>
        <w:t>2.4.6 ADSL2+</w:t>
      </w:r>
      <w:bookmarkEnd w:id="44"/>
      <w:bookmarkEnd w:id="45"/>
    </w:p>
    <w:p w14:paraId="4374523A" w14:textId="77777777" w:rsidR="007D318D" w:rsidRDefault="007D318D">
      <w:pPr>
        <w:pStyle w:val="C"/>
      </w:pPr>
      <w:r>
        <w:br/>
        <w:t>ADSL2+ (ITU-T G.992.5) szabvány az ADSL2-nél megismert jellemzőkhöz mindössze egyetlen újítást hozott: lefelé irányban a spektrumot kiterjesztve (az eddigi 1,1MHz helyett 2,2 MHz-ig), rövid előfizetői hurkok esetén, az eddigieknél nagyobb sebességek elérését tette lehetővé.</w:t>
      </w:r>
    </w:p>
    <w:p w14:paraId="4374523B" w14:textId="77777777" w:rsidR="007D318D" w:rsidRDefault="007D318D">
      <w:pPr>
        <w:pStyle w:val="C"/>
        <w:rPr>
          <w:b/>
        </w:rPr>
      </w:pPr>
      <w:r>
        <w:br/>
      </w:r>
      <w:r>
        <w:rPr>
          <w:b/>
        </w:rPr>
        <w:t xml:space="preserve">A Magyar Telekom hálózatában kizárólag az </w:t>
      </w:r>
      <w:r w:rsidR="0026092D">
        <w:rPr>
          <w:b/>
        </w:rPr>
        <w:t>Annex B és Annex J</w:t>
      </w:r>
      <w:r>
        <w:rPr>
          <w:b/>
        </w:rPr>
        <w:t xml:space="preserve">-nek megfelelő, vagy a hálózat integritásának biztosításához az ETSI TS 101 952-1-4-ben előírt elválasztó szűrőkkel és az </w:t>
      </w:r>
      <w:r w:rsidR="0026092D">
        <w:rPr>
          <w:b/>
        </w:rPr>
        <w:t>Annex B és Annex J</w:t>
      </w:r>
      <w:r>
        <w:rPr>
          <w:b/>
        </w:rPr>
        <w:t>-vel megegyező frekvencia tartományban működő rendszerek alkalmazása támogatott.</w:t>
      </w:r>
    </w:p>
    <w:p w14:paraId="4374523C" w14:textId="77777777" w:rsidR="007D318D" w:rsidRDefault="007D318D">
      <w:pPr>
        <w:pStyle w:val="Cmsor3"/>
      </w:pPr>
      <w:bookmarkStart w:id="46" w:name="_Toc525373779"/>
      <w:bookmarkStart w:id="47" w:name="_Toc108852870"/>
      <w:bookmarkStart w:id="48" w:name="_Toc508349223"/>
      <w:r>
        <w:lastRenderedPageBreak/>
        <w:t>2.5 VDSL</w:t>
      </w:r>
      <w:bookmarkEnd w:id="46"/>
      <w:bookmarkEnd w:id="47"/>
      <w:bookmarkEnd w:id="48"/>
    </w:p>
    <w:p w14:paraId="4374523D" w14:textId="77777777" w:rsidR="007D318D" w:rsidRDefault="007D318D">
      <w:pPr>
        <w:pStyle w:val="B"/>
      </w:pPr>
      <w:r>
        <w:br/>
        <w:t>A VDSL (Very-High-Speed DSL) az eddigieknél lényegesen nagyobb sebességeket kínál. Ez sem alapsávi szolgáltatás, így a POTS/ISDN szolgáltatásokkal képes együtt élni egyetlen érpáron frekvenciában elkülönülten. Természetesen ez itt is Elválasztó Szűrők alkalmazását igényli.</w:t>
      </w:r>
    </w:p>
    <w:p w14:paraId="4374523E" w14:textId="77777777" w:rsidR="007D318D" w:rsidRDefault="007D318D">
      <w:pPr>
        <w:pStyle w:val="B"/>
      </w:pPr>
      <w:r>
        <w:br/>
        <w:t xml:space="preserve">A VDSL-lel számos nemzetközi testület foglalkozik: VDSL Aliance, ANSI, ETSI, ITU. A VDSL minden részletre kiterjedő szabványosítása a mai napig nem fejeződött be. </w:t>
      </w:r>
    </w:p>
    <w:p w14:paraId="4374523F" w14:textId="77777777" w:rsidR="007D318D" w:rsidRDefault="007D318D">
      <w:pPr>
        <w:pStyle w:val="B"/>
      </w:pPr>
      <w:r>
        <w:br/>
      </w:r>
      <w:r>
        <w:rPr>
          <w:b/>
        </w:rPr>
        <w:t>A Magyar Telekom hálózatában való alkalmazásuk nem támogatott.</w:t>
      </w:r>
    </w:p>
    <w:p w14:paraId="43745240" w14:textId="77777777" w:rsidR="007D318D" w:rsidRDefault="007D318D">
      <w:pPr>
        <w:pStyle w:val="Cmsor3"/>
      </w:pPr>
      <w:bookmarkStart w:id="49" w:name="_Toc108852871"/>
      <w:bookmarkStart w:id="50" w:name="_Toc508349224"/>
      <w:r>
        <w:t>2.6 VDSL2</w:t>
      </w:r>
      <w:bookmarkEnd w:id="49"/>
      <w:bookmarkEnd w:id="50"/>
    </w:p>
    <w:p w14:paraId="43745241" w14:textId="77777777" w:rsidR="007D318D" w:rsidRDefault="007D318D">
      <w:pPr>
        <w:pStyle w:val="B"/>
      </w:pPr>
      <w:r>
        <w:br/>
        <w:t>Az ITU-T 200</w:t>
      </w:r>
      <w:r w:rsidR="00A3015B">
        <w:t>6</w:t>
      </w:r>
      <w:r>
        <w:t xml:space="preserve"> </w:t>
      </w:r>
      <w:r w:rsidR="00A3015B">
        <w:t>februárjában</w:t>
      </w:r>
      <w:r>
        <w:t xml:space="preserve"> </w:t>
      </w:r>
      <w:r w:rsidR="00A3015B">
        <w:t>közzétette</w:t>
      </w:r>
      <w:r>
        <w:t xml:space="preserve"> az új generációs VDSL (VDSL2) technológia szabványának </w:t>
      </w:r>
      <w:r w:rsidR="00694DFB">
        <w:t>végleges verzióját,</w:t>
      </w:r>
      <w:r>
        <w:t xml:space="preserve">  </w:t>
      </w:r>
      <w:r w:rsidR="00694DFB">
        <w:t xml:space="preserve">amely </w:t>
      </w:r>
      <w:r>
        <w:t>rendkívül nagy sávszélességek elérését teszi lehetővé, igaz mindezt kis távolságokon.</w:t>
      </w:r>
    </w:p>
    <w:p w14:paraId="43745242" w14:textId="77777777" w:rsidR="007D318D" w:rsidRDefault="007D318D">
      <w:pPr>
        <w:pStyle w:val="B"/>
      </w:pPr>
      <w:r>
        <w:br/>
        <w:t>A szabvány többféle profilt is definiál különböző alkalmazásokhoz igazodva. Az egyes hálózati helyszíneken (MDF-nél/Nagyelosztónál) csak adott VDSL2 profilok alkalmazása engedélyezett (részletek a következő fejezetekben).</w:t>
      </w:r>
    </w:p>
    <w:p w14:paraId="43745243" w14:textId="77777777" w:rsidR="007D318D" w:rsidRDefault="007D318D">
      <w:pPr>
        <w:pStyle w:val="Cmsor3"/>
      </w:pPr>
      <w:bookmarkStart w:id="51" w:name="_Toc525373780"/>
      <w:bookmarkStart w:id="52" w:name="_Toc108852872"/>
      <w:bookmarkStart w:id="53" w:name="_Toc508349225"/>
      <w:r>
        <w:t>2.7 Egyéb technológiák és szolgáltatások</w:t>
      </w:r>
      <w:bookmarkEnd w:id="51"/>
      <w:bookmarkEnd w:id="52"/>
      <w:bookmarkEnd w:id="53"/>
      <w:r>
        <w:tab/>
      </w:r>
    </w:p>
    <w:p w14:paraId="43745244" w14:textId="77777777" w:rsidR="007D318D" w:rsidRDefault="007D318D">
      <w:pPr>
        <w:pStyle w:val="B"/>
      </w:pPr>
      <w:r>
        <w:br/>
        <w:t xml:space="preserve">Az xDSL technikák szempontjából szükséges a további rézérpárakon működő szolgáltatásokat, illetve a hozzáférési hálózatban üzemelő berendezéseket is figyelembe venni az „együttélések” vizsgálatához. </w:t>
      </w:r>
    </w:p>
    <w:p w14:paraId="43745245" w14:textId="77777777" w:rsidR="007D318D" w:rsidRDefault="007D318D">
      <w:pPr>
        <w:pStyle w:val="B"/>
      </w:pPr>
      <w:r>
        <w:br/>
        <w:t xml:space="preserve">Ilyen rézérpáron működő szolgáltatások például a vagyonvédelmi rendszerek, amelyek a távbeszélő, illetve az ISDN BRA szolgáltatásokkal párhuzamosan, ugyan azon az Előfizetői rézérpáron működnek. Két fajtájuk van. Az egyik változat az ún. „inband”, tehát alapsávi kapcsolt vonalon működik, 300Hz-3400Hz-ig. A másik változat az „outband”, tehát sáv feletti, amely 32,5 kHz-en, illetve a fölött </w:t>
      </w:r>
      <w:r>
        <w:sym w:font="Symbol" w:char="F0B1"/>
      </w:r>
      <w:r>
        <w:t>1kHz-es sávfoglalással.</w:t>
      </w:r>
    </w:p>
    <w:p w14:paraId="43745246" w14:textId="77777777" w:rsidR="007D318D" w:rsidRDefault="007D318D">
      <w:pPr>
        <w:pStyle w:val="B"/>
      </w:pPr>
      <w:r>
        <w:br/>
        <w:t xml:space="preserve">A Magyar Telekom hálózatában jelenleg az Előfizetők több mint 10%-a  üzemel PCM vonaltöbbszörözőn. Az xDSL technikák szempontjából az alapvető probléma ezzel az Előfizetői megoldással az, hogy a rajtuk élő Előfizetők nem folytonos rézérpárral kapcsolódnak a központba, az Előfizetői szakaszon vonal koncentráció történik. </w:t>
      </w:r>
    </w:p>
    <w:p w14:paraId="43745247" w14:textId="77777777" w:rsidR="007D318D" w:rsidRDefault="007D318D">
      <w:pPr>
        <w:pStyle w:val="B"/>
      </w:pPr>
      <w:r>
        <w:br/>
        <w:t xml:space="preserve">Ezen kívül számos Előfizető él vonalkoncentrátorokon (DCS-20) és multiplexereken (ASLMX). A hozzáférési hálózat egységének megőrzése érdekében az ezen Előfizetők esetében Helyi Hurok Átengedése szolgáltatás nem biztosítható. </w:t>
      </w:r>
    </w:p>
    <w:p w14:paraId="43745248" w14:textId="77777777" w:rsidR="007D318D" w:rsidRDefault="007D318D">
      <w:pPr>
        <w:pStyle w:val="Cmsor2"/>
      </w:pPr>
      <w:bookmarkStart w:id="54" w:name="_Toc508349226"/>
      <w:r>
        <w:lastRenderedPageBreak/>
        <w:t>3. A technológiák telepíthetőségi irányelvei</w:t>
      </w:r>
      <w:bookmarkEnd w:id="22"/>
      <w:bookmarkEnd w:id="54"/>
    </w:p>
    <w:p w14:paraId="43745249" w14:textId="77777777" w:rsidR="007D318D" w:rsidRDefault="007D318D">
      <w:pPr>
        <w:pStyle w:val="A"/>
      </w:pPr>
      <w:r>
        <w:br/>
        <w:t>A Magyar Telekom hálózatában a 2. táblázatban foglalt xDSL technológiák alkalmazása engedélyezett.</w:t>
      </w:r>
    </w:p>
    <w:p w14:paraId="4374524A" w14:textId="77777777" w:rsidR="007D318D" w:rsidRDefault="007D318D">
      <w:pPr>
        <w:pStyle w:val="A"/>
      </w:pPr>
    </w:p>
    <w:tbl>
      <w:tblPr>
        <w:tblW w:w="8472" w:type="dxa"/>
        <w:tblInd w:w="392" w:type="dxa"/>
        <w:tblLook w:val="01E0" w:firstRow="1" w:lastRow="1" w:firstColumn="1" w:lastColumn="1" w:noHBand="0" w:noVBand="0"/>
      </w:tblPr>
      <w:tblGrid>
        <w:gridCol w:w="7338"/>
        <w:gridCol w:w="1134"/>
      </w:tblGrid>
      <w:tr w:rsidR="007D318D" w14:paraId="4374524D" w14:textId="77777777">
        <w:tc>
          <w:tcPr>
            <w:tcW w:w="7338" w:type="dxa"/>
          </w:tcPr>
          <w:p w14:paraId="4374524B" w14:textId="77777777" w:rsidR="007D318D" w:rsidRDefault="007D318D">
            <w:pPr>
              <w:spacing w:after="120" w:line="240" w:lineRule="auto"/>
              <w:rPr>
                <w:rFonts w:ascii="Times New Roman" w:hAnsi="Times New Roman"/>
                <w:b/>
                <w:szCs w:val="24"/>
              </w:rPr>
            </w:pPr>
            <w:r>
              <w:rPr>
                <w:rFonts w:ascii="Times New Roman" w:hAnsi="Times New Roman"/>
                <w:b/>
                <w:szCs w:val="24"/>
              </w:rPr>
              <w:t>ITU-T szabvány</w:t>
            </w:r>
          </w:p>
        </w:tc>
        <w:tc>
          <w:tcPr>
            <w:tcW w:w="1134" w:type="dxa"/>
          </w:tcPr>
          <w:p w14:paraId="4374524C" w14:textId="77777777" w:rsidR="007D318D" w:rsidRDefault="007D318D">
            <w:pPr>
              <w:spacing w:line="240" w:lineRule="auto"/>
              <w:jc w:val="center"/>
              <w:rPr>
                <w:rFonts w:ascii="Times New Roman" w:hAnsi="Times New Roman"/>
                <w:b/>
                <w:szCs w:val="24"/>
              </w:rPr>
            </w:pPr>
            <w:r>
              <w:rPr>
                <w:rFonts w:ascii="Times New Roman" w:hAnsi="Times New Roman"/>
                <w:b/>
                <w:szCs w:val="24"/>
              </w:rPr>
              <w:t>Annex</w:t>
            </w:r>
          </w:p>
        </w:tc>
      </w:tr>
      <w:tr w:rsidR="007D318D" w14:paraId="43745250" w14:textId="77777777">
        <w:tc>
          <w:tcPr>
            <w:tcW w:w="7338" w:type="dxa"/>
          </w:tcPr>
          <w:p w14:paraId="4374524E" w14:textId="77777777" w:rsidR="007D318D" w:rsidRDefault="007D318D">
            <w:pPr>
              <w:spacing w:after="120" w:line="240" w:lineRule="auto"/>
              <w:rPr>
                <w:rFonts w:ascii="Times New Roman" w:hAnsi="Times New Roman"/>
                <w:szCs w:val="24"/>
              </w:rPr>
            </w:pPr>
            <w:r>
              <w:rPr>
                <w:rFonts w:ascii="Times New Roman" w:hAnsi="Times New Roman"/>
                <w:szCs w:val="24"/>
              </w:rPr>
              <w:t>G.991.1: High bit rate Digital Subscriber Line (HDSL) transceivers [1998/10]</w:t>
            </w:r>
          </w:p>
        </w:tc>
        <w:tc>
          <w:tcPr>
            <w:tcW w:w="1134" w:type="dxa"/>
          </w:tcPr>
          <w:p w14:paraId="4374524F" w14:textId="77777777" w:rsidR="007D318D" w:rsidRDefault="007D318D">
            <w:pPr>
              <w:spacing w:line="240" w:lineRule="auto"/>
              <w:jc w:val="center"/>
              <w:rPr>
                <w:rFonts w:ascii="Times New Roman" w:hAnsi="Times New Roman"/>
                <w:szCs w:val="24"/>
              </w:rPr>
            </w:pPr>
            <w:r>
              <w:rPr>
                <w:rFonts w:ascii="Times New Roman" w:hAnsi="Times New Roman"/>
                <w:szCs w:val="24"/>
              </w:rPr>
              <w:t>-</w:t>
            </w:r>
          </w:p>
        </w:tc>
      </w:tr>
      <w:tr w:rsidR="007D318D" w14:paraId="43745256" w14:textId="77777777">
        <w:tc>
          <w:tcPr>
            <w:tcW w:w="7338" w:type="dxa"/>
          </w:tcPr>
          <w:p w14:paraId="43745251" w14:textId="77777777" w:rsidR="007D318D" w:rsidRDefault="007D318D">
            <w:pPr>
              <w:spacing w:after="120" w:line="240" w:lineRule="auto"/>
              <w:rPr>
                <w:rFonts w:ascii="Times New Roman" w:hAnsi="Times New Roman"/>
                <w:szCs w:val="24"/>
              </w:rPr>
            </w:pPr>
            <w:r>
              <w:rPr>
                <w:rFonts w:ascii="Times New Roman" w:hAnsi="Times New Roman"/>
                <w:szCs w:val="24"/>
              </w:rPr>
              <w:t>G.991.2: Single-pair high-speed digital subscriber line (SHDSL) transceivers [2003/12]</w:t>
            </w:r>
          </w:p>
          <w:p w14:paraId="43745252" w14:textId="77777777" w:rsidR="007D318D" w:rsidRDefault="007D318D">
            <w:pPr>
              <w:spacing w:after="120" w:line="240" w:lineRule="auto"/>
              <w:rPr>
                <w:rFonts w:ascii="Times New Roman" w:hAnsi="Times New Roman"/>
                <w:szCs w:val="24"/>
              </w:rPr>
            </w:pPr>
            <w:r>
              <w:rPr>
                <w:rFonts w:ascii="Times New Roman" w:hAnsi="Times New Roman"/>
                <w:szCs w:val="24"/>
              </w:rPr>
              <w:t>Ammendment 2 [2005/02]</w:t>
            </w:r>
          </w:p>
        </w:tc>
        <w:tc>
          <w:tcPr>
            <w:tcW w:w="1134" w:type="dxa"/>
          </w:tcPr>
          <w:p w14:paraId="43745253" w14:textId="77777777" w:rsidR="007D318D" w:rsidRDefault="007D318D">
            <w:pPr>
              <w:spacing w:line="240" w:lineRule="auto"/>
              <w:jc w:val="center"/>
              <w:rPr>
                <w:rFonts w:ascii="Times New Roman" w:hAnsi="Times New Roman"/>
                <w:szCs w:val="24"/>
              </w:rPr>
            </w:pPr>
            <w:r>
              <w:rPr>
                <w:rFonts w:ascii="Times New Roman" w:hAnsi="Times New Roman"/>
                <w:szCs w:val="24"/>
              </w:rPr>
              <w:t>B</w:t>
            </w:r>
          </w:p>
          <w:p w14:paraId="43745254" w14:textId="77777777" w:rsidR="007D318D" w:rsidRDefault="007D318D">
            <w:pPr>
              <w:spacing w:line="240" w:lineRule="auto"/>
              <w:jc w:val="center"/>
              <w:rPr>
                <w:rFonts w:ascii="Times New Roman" w:hAnsi="Times New Roman"/>
                <w:szCs w:val="24"/>
              </w:rPr>
            </w:pPr>
          </w:p>
          <w:p w14:paraId="43745255" w14:textId="77777777" w:rsidR="007D318D" w:rsidRDefault="007D318D">
            <w:pPr>
              <w:spacing w:line="240" w:lineRule="auto"/>
              <w:jc w:val="center"/>
              <w:rPr>
                <w:rFonts w:ascii="Times New Roman" w:hAnsi="Times New Roman"/>
                <w:szCs w:val="24"/>
              </w:rPr>
            </w:pPr>
            <w:r>
              <w:rPr>
                <w:rFonts w:ascii="Times New Roman" w:hAnsi="Times New Roman"/>
                <w:szCs w:val="24"/>
              </w:rPr>
              <w:t>G</w:t>
            </w:r>
          </w:p>
        </w:tc>
      </w:tr>
      <w:tr w:rsidR="007D318D" w14:paraId="4374525A" w14:textId="77777777">
        <w:tc>
          <w:tcPr>
            <w:tcW w:w="7338" w:type="dxa"/>
          </w:tcPr>
          <w:p w14:paraId="43745257" w14:textId="77777777" w:rsidR="007D318D" w:rsidRDefault="007D318D">
            <w:pPr>
              <w:spacing w:after="120" w:line="240" w:lineRule="auto"/>
              <w:rPr>
                <w:rFonts w:ascii="Times New Roman" w:hAnsi="Times New Roman"/>
                <w:szCs w:val="24"/>
              </w:rPr>
            </w:pPr>
            <w:r>
              <w:rPr>
                <w:rFonts w:ascii="Times New Roman" w:hAnsi="Times New Roman"/>
                <w:szCs w:val="24"/>
              </w:rPr>
              <w:t>G.992.1: Asymmetrical digital subscriber line (ADSL) transceivers [1999/07] (Nem átlapolt spektrummal)</w:t>
            </w:r>
          </w:p>
        </w:tc>
        <w:tc>
          <w:tcPr>
            <w:tcW w:w="1134" w:type="dxa"/>
          </w:tcPr>
          <w:p w14:paraId="43745258" w14:textId="77777777" w:rsidR="007D318D" w:rsidRDefault="007D318D">
            <w:pPr>
              <w:spacing w:line="240" w:lineRule="auto"/>
              <w:jc w:val="center"/>
              <w:rPr>
                <w:rFonts w:ascii="Times New Roman" w:hAnsi="Times New Roman"/>
                <w:szCs w:val="24"/>
              </w:rPr>
            </w:pPr>
            <w:r>
              <w:rPr>
                <w:rFonts w:ascii="Times New Roman" w:hAnsi="Times New Roman"/>
                <w:szCs w:val="24"/>
              </w:rPr>
              <w:t>B</w:t>
            </w:r>
          </w:p>
          <w:p w14:paraId="43745259" w14:textId="77777777" w:rsidR="007D318D" w:rsidRDefault="007D318D">
            <w:pPr>
              <w:spacing w:line="240" w:lineRule="auto"/>
              <w:jc w:val="center"/>
              <w:rPr>
                <w:rFonts w:ascii="Times New Roman" w:hAnsi="Times New Roman"/>
                <w:szCs w:val="24"/>
              </w:rPr>
            </w:pPr>
          </w:p>
        </w:tc>
      </w:tr>
      <w:tr w:rsidR="007D318D" w14:paraId="4374525E" w14:textId="77777777">
        <w:tc>
          <w:tcPr>
            <w:tcW w:w="7338" w:type="dxa"/>
          </w:tcPr>
          <w:p w14:paraId="4374525B" w14:textId="77777777" w:rsidR="007D318D" w:rsidRDefault="007D318D">
            <w:pPr>
              <w:spacing w:after="120" w:line="240" w:lineRule="auto"/>
              <w:rPr>
                <w:rFonts w:ascii="Times New Roman" w:hAnsi="Times New Roman"/>
                <w:szCs w:val="24"/>
              </w:rPr>
            </w:pPr>
            <w:r>
              <w:rPr>
                <w:rFonts w:ascii="Times New Roman" w:hAnsi="Times New Roman"/>
                <w:szCs w:val="24"/>
              </w:rPr>
              <w:t>G.992.3: Asymmetric digital subscriber line transceivers 2 (ADSL2) [2005/01] (Nem átlapolt spektrummal)</w:t>
            </w:r>
          </w:p>
        </w:tc>
        <w:tc>
          <w:tcPr>
            <w:tcW w:w="1134" w:type="dxa"/>
          </w:tcPr>
          <w:p w14:paraId="4374525C" w14:textId="77777777" w:rsidR="007D318D" w:rsidRDefault="007D318D">
            <w:pPr>
              <w:spacing w:line="240" w:lineRule="auto"/>
              <w:jc w:val="center"/>
              <w:rPr>
                <w:rFonts w:ascii="Times New Roman" w:hAnsi="Times New Roman"/>
                <w:szCs w:val="24"/>
              </w:rPr>
            </w:pPr>
            <w:r>
              <w:rPr>
                <w:rFonts w:ascii="Times New Roman" w:hAnsi="Times New Roman"/>
                <w:szCs w:val="24"/>
              </w:rPr>
              <w:t>B</w:t>
            </w:r>
          </w:p>
          <w:p w14:paraId="4374525D" w14:textId="77777777" w:rsidR="007D318D" w:rsidRDefault="007D318D">
            <w:pPr>
              <w:spacing w:line="240" w:lineRule="auto"/>
              <w:jc w:val="center"/>
              <w:rPr>
                <w:rFonts w:ascii="Times New Roman" w:hAnsi="Times New Roman"/>
                <w:szCs w:val="24"/>
              </w:rPr>
            </w:pPr>
          </w:p>
        </w:tc>
      </w:tr>
      <w:tr w:rsidR="007D318D" w14:paraId="43745263" w14:textId="77777777">
        <w:tc>
          <w:tcPr>
            <w:tcW w:w="7338" w:type="dxa"/>
          </w:tcPr>
          <w:p w14:paraId="4374525F" w14:textId="77777777" w:rsidR="007D318D" w:rsidRDefault="007D318D">
            <w:pPr>
              <w:spacing w:after="120" w:line="240" w:lineRule="auto"/>
              <w:rPr>
                <w:rFonts w:ascii="Times New Roman" w:hAnsi="Times New Roman"/>
                <w:szCs w:val="24"/>
              </w:rPr>
            </w:pPr>
            <w:r>
              <w:rPr>
                <w:rFonts w:ascii="Times New Roman" w:hAnsi="Times New Roman"/>
                <w:szCs w:val="24"/>
              </w:rPr>
              <w:t>G.992.5: Asymmetric Digital Subscriber Line (ADSL) transceivers – Extended bandwidth ADSL2 (ADSL2+) [2005/01]</w:t>
            </w:r>
          </w:p>
          <w:p w14:paraId="43745260" w14:textId="77777777" w:rsidR="007D318D" w:rsidRDefault="007D318D">
            <w:pPr>
              <w:spacing w:after="120" w:line="240" w:lineRule="auto"/>
              <w:rPr>
                <w:rFonts w:ascii="Times New Roman" w:hAnsi="Times New Roman"/>
                <w:szCs w:val="24"/>
              </w:rPr>
            </w:pPr>
            <w:r>
              <w:rPr>
                <w:rFonts w:ascii="Times New Roman" w:hAnsi="Times New Roman"/>
                <w:szCs w:val="24"/>
              </w:rPr>
              <w:t>(Nem átlapolt spektrummal)</w:t>
            </w:r>
          </w:p>
        </w:tc>
        <w:tc>
          <w:tcPr>
            <w:tcW w:w="1134" w:type="dxa"/>
          </w:tcPr>
          <w:p w14:paraId="43745261" w14:textId="77777777" w:rsidR="007D318D" w:rsidRDefault="007D318D">
            <w:pPr>
              <w:spacing w:line="240" w:lineRule="auto"/>
              <w:jc w:val="center"/>
              <w:rPr>
                <w:rFonts w:ascii="Times New Roman" w:hAnsi="Times New Roman"/>
                <w:szCs w:val="24"/>
              </w:rPr>
            </w:pPr>
            <w:r>
              <w:rPr>
                <w:rFonts w:ascii="Times New Roman" w:hAnsi="Times New Roman"/>
                <w:szCs w:val="24"/>
              </w:rPr>
              <w:t>B</w:t>
            </w:r>
          </w:p>
          <w:p w14:paraId="43745262" w14:textId="77777777" w:rsidR="007D318D" w:rsidRDefault="007D318D">
            <w:pPr>
              <w:spacing w:line="240" w:lineRule="auto"/>
              <w:jc w:val="center"/>
              <w:rPr>
                <w:rFonts w:ascii="Times New Roman" w:hAnsi="Times New Roman"/>
                <w:szCs w:val="24"/>
              </w:rPr>
            </w:pPr>
          </w:p>
        </w:tc>
      </w:tr>
      <w:tr w:rsidR="007D318D" w14:paraId="43745267" w14:textId="77777777">
        <w:tc>
          <w:tcPr>
            <w:tcW w:w="7338" w:type="dxa"/>
          </w:tcPr>
          <w:p w14:paraId="43745264" w14:textId="77777777" w:rsidR="007D318D" w:rsidRDefault="007D318D">
            <w:pPr>
              <w:spacing w:after="120" w:line="240" w:lineRule="auto"/>
              <w:rPr>
                <w:rFonts w:ascii="Times New Roman" w:hAnsi="Times New Roman"/>
                <w:szCs w:val="24"/>
              </w:rPr>
            </w:pPr>
            <w:r>
              <w:rPr>
                <w:rFonts w:ascii="Times New Roman" w:hAnsi="Times New Roman"/>
                <w:szCs w:val="24"/>
              </w:rPr>
              <w:t>G.993.2:  Very high speed Digital Subscriber Line (VDSL) Transceivers 2 [2006/02]</w:t>
            </w:r>
          </w:p>
          <w:p w14:paraId="43745265" w14:textId="77777777" w:rsidR="007D318D" w:rsidRDefault="00A755F3">
            <w:pPr>
              <w:spacing w:after="120" w:line="240" w:lineRule="auto"/>
              <w:rPr>
                <w:rFonts w:ascii="Times New Roman" w:hAnsi="Times New Roman"/>
                <w:szCs w:val="24"/>
              </w:rPr>
            </w:pPr>
            <w:r>
              <w:rPr>
                <w:rFonts w:ascii="Times New Roman" w:hAnsi="Times New Roman"/>
                <w:szCs w:val="24"/>
              </w:rPr>
              <w:t>(8</w:t>
            </w:r>
            <w:r w:rsidR="007D318D">
              <w:rPr>
                <w:rFonts w:ascii="Times New Roman" w:hAnsi="Times New Roman"/>
                <w:szCs w:val="24"/>
              </w:rPr>
              <w:t>b</w:t>
            </w:r>
            <w:r>
              <w:rPr>
                <w:rFonts w:ascii="Times New Roman" w:hAnsi="Times New Roman"/>
                <w:szCs w:val="24"/>
              </w:rPr>
              <w:t>, 17a</w:t>
            </w:r>
            <w:r w:rsidR="007D318D">
              <w:rPr>
                <w:rFonts w:ascii="Times New Roman" w:hAnsi="Times New Roman"/>
                <w:szCs w:val="24"/>
              </w:rPr>
              <w:t xml:space="preserve"> profil</w:t>
            </w:r>
            <w:r w:rsidR="00284A95">
              <w:rPr>
                <w:rFonts w:ascii="Times New Roman" w:hAnsi="Times New Roman"/>
                <w:szCs w:val="24"/>
              </w:rPr>
              <w:t>ok</w:t>
            </w:r>
            <w:r w:rsidR="007D318D">
              <w:rPr>
                <w:rFonts w:ascii="Times New Roman" w:hAnsi="Times New Roman"/>
                <w:szCs w:val="24"/>
              </w:rPr>
              <w:t>)</w:t>
            </w:r>
          </w:p>
        </w:tc>
        <w:tc>
          <w:tcPr>
            <w:tcW w:w="1134" w:type="dxa"/>
          </w:tcPr>
          <w:p w14:paraId="43745266" w14:textId="77777777" w:rsidR="007D318D" w:rsidRDefault="007D318D">
            <w:pPr>
              <w:spacing w:line="240" w:lineRule="auto"/>
              <w:jc w:val="center"/>
              <w:rPr>
                <w:rFonts w:ascii="Times New Roman" w:hAnsi="Times New Roman"/>
                <w:szCs w:val="24"/>
              </w:rPr>
            </w:pPr>
            <w:r>
              <w:rPr>
                <w:rFonts w:ascii="Times New Roman" w:hAnsi="Times New Roman"/>
                <w:szCs w:val="24"/>
              </w:rPr>
              <w:t>B</w:t>
            </w:r>
          </w:p>
        </w:tc>
      </w:tr>
    </w:tbl>
    <w:p w14:paraId="43745268" w14:textId="77777777" w:rsidR="007D318D" w:rsidRDefault="007D318D">
      <w:pPr>
        <w:pStyle w:val="B"/>
      </w:pPr>
      <w:r>
        <w:rPr>
          <w:b/>
        </w:rPr>
        <w:t xml:space="preserve">2. táblázat </w:t>
      </w:r>
      <w:r>
        <w:t>Az ITU-T G. sorozatú szabványai:</w:t>
      </w:r>
    </w:p>
    <w:p w14:paraId="43745269" w14:textId="77777777" w:rsidR="007D318D" w:rsidRDefault="007D318D">
      <w:pPr>
        <w:pStyle w:val="A"/>
      </w:pPr>
      <w:r>
        <w:br/>
        <w:t>Az egyes technológiákkal szemben további korlátozásokat kell figyelembe venni az átadás módjától (teljes/részleges), valamint az átadás helyszínétől (MDF-nél/Nagyelosztónál) függően a következő fejezetek szerint.</w:t>
      </w:r>
    </w:p>
    <w:p w14:paraId="4374526A" w14:textId="77777777" w:rsidR="007D318D" w:rsidRDefault="007D318D">
      <w:pPr>
        <w:pStyle w:val="A"/>
      </w:pPr>
      <w:r>
        <w:br/>
        <w:t>Az elérési hálózatban az előfizetői hurokhosszak eloszlása alapján az 1. ábrán bemutatott konfigurációk különböztethetőek meg.</w:t>
      </w:r>
    </w:p>
    <w:p w14:paraId="4374526B" w14:textId="77777777" w:rsidR="007D318D" w:rsidRDefault="007D318D">
      <w:pPr>
        <w:pStyle w:val="A"/>
      </w:pPr>
    </w:p>
    <w:p w14:paraId="4374526C" w14:textId="2215B341" w:rsidR="007D318D" w:rsidRDefault="0014282C">
      <w:pPr>
        <w:rPr>
          <w:rFonts w:ascii="Times New Roman" w:hAnsi="Times New Roman"/>
          <w:szCs w:val="24"/>
        </w:rPr>
      </w:pPr>
      <w:r>
        <w:rPr>
          <w:rFonts w:ascii="Times New Roman" w:hAnsi="Times New Roman"/>
          <w:noProof/>
          <w:szCs w:val="24"/>
        </w:rPr>
        <w:drawing>
          <wp:inline distT="0" distB="0" distL="0" distR="0" wp14:anchorId="43745E06" wp14:editId="73AF2B1B">
            <wp:extent cx="5334000" cy="30099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0" cy="3009900"/>
                    </a:xfrm>
                    <a:prstGeom prst="rect">
                      <a:avLst/>
                    </a:prstGeom>
                    <a:noFill/>
                    <a:ln>
                      <a:noFill/>
                    </a:ln>
                  </pic:spPr>
                </pic:pic>
              </a:graphicData>
            </a:graphic>
          </wp:inline>
        </w:drawing>
      </w:r>
    </w:p>
    <w:p w14:paraId="4374526D" w14:textId="77777777" w:rsidR="007D318D" w:rsidRDefault="007D318D">
      <w:pPr>
        <w:pStyle w:val="B"/>
        <w:rPr>
          <w:b/>
        </w:rPr>
      </w:pPr>
    </w:p>
    <w:p w14:paraId="4374526E" w14:textId="77777777" w:rsidR="007D318D" w:rsidRDefault="007D318D">
      <w:pPr>
        <w:pStyle w:val="B"/>
        <w:ind w:left="1559"/>
      </w:pPr>
      <w:r>
        <w:t>MDF: Főrendező (Main Distribution Frame)</w:t>
      </w:r>
    </w:p>
    <w:p w14:paraId="4374526F" w14:textId="77777777" w:rsidR="007D318D" w:rsidRDefault="007D318D">
      <w:pPr>
        <w:pStyle w:val="B"/>
        <w:ind w:left="1559"/>
      </w:pPr>
      <w:r>
        <w:lastRenderedPageBreak/>
        <w:t>CCC: Nagyelosztó (Cable Cross Connect)</w:t>
      </w:r>
    </w:p>
    <w:p w14:paraId="43745270" w14:textId="77777777" w:rsidR="007D318D" w:rsidRDefault="007D318D">
      <w:pPr>
        <w:pStyle w:val="B"/>
        <w:ind w:left="1559"/>
      </w:pPr>
      <w:r>
        <w:t>DP: Elosztó pont (tápfej) (Distribution Point)</w:t>
      </w:r>
    </w:p>
    <w:p w14:paraId="43745271" w14:textId="77777777" w:rsidR="007D318D" w:rsidRDefault="007D318D">
      <w:pPr>
        <w:pStyle w:val="B"/>
        <w:rPr>
          <w:b/>
        </w:rPr>
      </w:pPr>
    </w:p>
    <w:p w14:paraId="43745272" w14:textId="77777777" w:rsidR="007D318D" w:rsidRDefault="007D318D">
      <w:pPr>
        <w:pStyle w:val="B"/>
      </w:pPr>
      <w:r>
        <w:rPr>
          <w:b/>
        </w:rPr>
        <w:t xml:space="preserve">1. ábra </w:t>
      </w:r>
    </w:p>
    <w:p w14:paraId="43745273" w14:textId="77777777" w:rsidR="007D318D" w:rsidRDefault="007D318D">
      <w:pPr>
        <w:pStyle w:val="A"/>
      </w:pPr>
      <w:r>
        <w:br/>
      </w:r>
      <w:r>
        <w:rPr>
          <w:b/>
        </w:rPr>
        <w:t>1.</w:t>
      </w:r>
      <w:r>
        <w:t xml:space="preserve"> Konfiguráció: Közvetlenül MDF-re csatlakoztatott DP</w:t>
      </w:r>
    </w:p>
    <w:p w14:paraId="43745274" w14:textId="77777777" w:rsidR="007D318D" w:rsidRDefault="007D318D">
      <w:pPr>
        <w:pStyle w:val="B"/>
      </w:pPr>
      <w:r>
        <w:t>Előfizetők ellátása MDF-nél telepített DSLAM-ról</w:t>
      </w:r>
    </w:p>
    <w:p w14:paraId="43745275" w14:textId="77777777" w:rsidR="007D318D" w:rsidRDefault="007D318D">
      <w:pPr>
        <w:pStyle w:val="A"/>
      </w:pPr>
      <w:r>
        <w:br/>
      </w:r>
      <w:r>
        <w:rPr>
          <w:b/>
        </w:rPr>
        <w:t>2.</w:t>
      </w:r>
      <w:r>
        <w:t xml:space="preserve"> konfiguráció: Nagyelosztón keresztül csatlakoztatott DP (MDF-CCC-DP)</w:t>
      </w:r>
    </w:p>
    <w:p w14:paraId="43745276" w14:textId="77777777" w:rsidR="007D318D" w:rsidRDefault="007D318D">
      <w:pPr>
        <w:pStyle w:val="B"/>
      </w:pPr>
      <w:r>
        <w:t>Előfizetők ellátása MDF-nél telepített DSLAM-ról lehetséges</w:t>
      </w:r>
    </w:p>
    <w:p w14:paraId="43745277" w14:textId="77777777" w:rsidR="007D318D" w:rsidRDefault="007D318D">
      <w:pPr>
        <w:pStyle w:val="A"/>
      </w:pPr>
      <w:r>
        <w:br/>
      </w:r>
      <w:r>
        <w:rPr>
          <w:b/>
        </w:rPr>
        <w:t>3.</w:t>
      </w:r>
      <w:r>
        <w:t xml:space="preserve"> konfiguráció: Nagyelosztónál (CCC) telepített DSLAM)</w:t>
      </w:r>
    </w:p>
    <w:p w14:paraId="43745278" w14:textId="77777777" w:rsidR="007D318D" w:rsidRDefault="007D318D">
      <w:pPr>
        <w:pStyle w:val="B"/>
      </w:pPr>
      <w:r>
        <w:t>Előfizetők ellátása a nagyelosztóba telepített DSLAM-ról történik</w:t>
      </w:r>
    </w:p>
    <w:p w14:paraId="43745279" w14:textId="77777777" w:rsidR="007D318D" w:rsidRDefault="007D318D">
      <w:pPr>
        <w:pStyle w:val="A"/>
      </w:pPr>
      <w:r>
        <w:br/>
        <w:t>Az 1. és 2. konfiguráció esetén az előfizetők kiszolgálása az MDF-nél telepített eszközökből (DSLAM) történik. A két konfiguráció az engedélyezett technológiák szempontjából azonos.</w:t>
      </w:r>
    </w:p>
    <w:p w14:paraId="4374527A" w14:textId="77777777" w:rsidR="007D318D" w:rsidRDefault="007D318D">
      <w:pPr>
        <w:pStyle w:val="A"/>
      </w:pPr>
      <w:r>
        <w:br/>
        <w:t>A 3. konfigurációban (Alhurok átengedés) az előfizetők ellátása a nagyelosztóba telepített eszközökből (DSLAM) történik. Ennek követelmény rendszere eltér az előző két esettől.</w:t>
      </w:r>
    </w:p>
    <w:p w14:paraId="4374527B" w14:textId="77777777" w:rsidR="007D318D" w:rsidRDefault="007D318D">
      <w:pPr>
        <w:pStyle w:val="A"/>
      </w:pPr>
      <w:r>
        <w:br/>
        <w:t>Mindegyik esetben (MDF-nél illetve Nagyelosztónál telepített DSLAM) megkülönböztethetünk részleges (spektrum szintű), illetve teljes hurok átengedést. Ezek feltételrendszerét a következő fejezetek tartalmazzák.</w:t>
      </w:r>
    </w:p>
    <w:p w14:paraId="4374527C" w14:textId="77777777" w:rsidR="007D318D" w:rsidRDefault="007D318D">
      <w:pPr>
        <w:pStyle w:val="Cmsor3"/>
      </w:pPr>
      <w:bookmarkStart w:id="55" w:name="_Toc128899966"/>
      <w:bookmarkStart w:id="56" w:name="_Toc508349227"/>
      <w:r>
        <w:t>3.1 A Helyi Hurok Részleges (spektrumszintű) Átengedése</w:t>
      </w:r>
      <w:bookmarkEnd w:id="55"/>
      <w:bookmarkEnd w:id="56"/>
    </w:p>
    <w:p w14:paraId="4374527D" w14:textId="77777777" w:rsidR="007D318D" w:rsidRDefault="007D318D">
      <w:pPr>
        <w:pStyle w:val="B"/>
      </w:pPr>
      <w:r>
        <w:br/>
        <w:t>Általánosságban elmondható, hogy azok a rendszerek, melyek spektrumképe ütközik, nem működhetnek közös érpáron. Az alapsávi xDSL rendszerek (HDSL/SHDSL) tehát nem üzemelhetnek együtt. Ezek sem egymással, sem alapsávi xDSL rendszerekkel, sem pedig a hagyományos alapsávi szolgáltatásokkal (POTS, ISDN) nem élhetnek együtt közös érpáron.</w:t>
      </w:r>
    </w:p>
    <w:p w14:paraId="4374527E" w14:textId="77777777" w:rsidR="007D318D" w:rsidRDefault="007D318D">
      <w:pPr>
        <w:pStyle w:val="Cmsor4"/>
      </w:pPr>
      <w:bookmarkStart w:id="57" w:name="_Toc128899967"/>
      <w:bookmarkStart w:id="58" w:name="_Toc508349228"/>
      <w:r>
        <w:t>3.1.1 MDF-nél telepíthető technológiák</w:t>
      </w:r>
      <w:bookmarkEnd w:id="57"/>
      <w:bookmarkEnd w:id="58"/>
    </w:p>
    <w:p w14:paraId="4374527F" w14:textId="77777777" w:rsidR="007D318D" w:rsidRDefault="007D318D">
      <w:pPr>
        <w:pStyle w:val="C"/>
      </w:pPr>
      <w:r>
        <w:br/>
        <w:t>A hatékony spektrum menedzsment kialakításához az MDF-nél telepítendő technológiákkal kapcsolatban az alábbi megkötéseket kell tennünk:</w:t>
      </w:r>
    </w:p>
    <w:p w14:paraId="43745280" w14:textId="77777777" w:rsidR="007D318D" w:rsidRDefault="007D318D">
      <w:pPr>
        <w:pStyle w:val="C"/>
      </w:pPr>
      <w:r>
        <w:br/>
        <w:t>A szolgáltatásoknak meg kell felelniük a 4. Fejezetben definiált műszaki jellemzőknek! Kizárólag ezen technikák telepítése támogatott.</w:t>
      </w:r>
    </w:p>
    <w:p w14:paraId="43745281" w14:textId="77777777" w:rsidR="007D318D" w:rsidRDefault="007D318D">
      <w:pPr>
        <w:pStyle w:val="C"/>
      </w:pPr>
      <w:r>
        <w:br/>
        <w:t>Figyelembe kell venni a telepítések során az xDSL vonali kódolásából adódó zavartatásokat. Egy érnégyesen belül csak az egyik érpáron üzemelhet xDSL rendszer, a másik érpár ilyen sz</w:t>
      </w:r>
      <w:r w:rsidR="00627558">
        <w:t>olgáltatásra nem ajánlható fel.</w:t>
      </w:r>
      <w:r w:rsidR="00A11890" w:rsidRPr="00A11890">
        <w:t xml:space="preserve"> </w:t>
      </w:r>
      <w:r w:rsidR="00A11890">
        <w:t>Kérdéses esetekben mérés szükséges.</w:t>
      </w:r>
    </w:p>
    <w:p w14:paraId="43745282" w14:textId="77777777" w:rsidR="007D318D" w:rsidRDefault="007D318D">
      <w:pPr>
        <w:pStyle w:val="C"/>
      </w:pPr>
      <w:r>
        <w:br/>
      </w:r>
      <w:r>
        <w:rPr>
          <w:b/>
        </w:rPr>
        <w:t>ADSL</w:t>
      </w:r>
      <w:r>
        <w:t xml:space="preserve">-ként kizárólag a 4. Fejezetben definiált ITU-T G.992.1 </w:t>
      </w:r>
      <w:r w:rsidR="0026092D">
        <w:t xml:space="preserve">Annex B és </w:t>
      </w:r>
      <w:r w:rsidR="0026092D">
        <w:lastRenderedPageBreak/>
        <w:t>Annex J</w:t>
      </w:r>
      <w:r>
        <w:t xml:space="preserve"> (Nem átlapolt spektrummal) szabványnak megfelelő rendszer alkalmazható.</w:t>
      </w:r>
    </w:p>
    <w:p w14:paraId="43745283" w14:textId="77777777" w:rsidR="007D318D" w:rsidRDefault="007D318D">
      <w:pPr>
        <w:pStyle w:val="C"/>
      </w:pPr>
      <w:r>
        <w:br/>
      </w:r>
      <w:r>
        <w:rPr>
          <w:b/>
        </w:rPr>
        <w:t>ADSL2</w:t>
      </w:r>
      <w:r>
        <w:t xml:space="preserve">-ként kizárólag a 4. Fejezetben definiált ITU-T G.992.3 </w:t>
      </w:r>
      <w:r w:rsidR="0026092D">
        <w:t>Annex B és Annex J</w:t>
      </w:r>
      <w:r>
        <w:t xml:space="preserve"> (Nem átlapolt spektrummal) szabványnak megfelelő rendszer alkalmazható.</w:t>
      </w:r>
    </w:p>
    <w:p w14:paraId="43745284" w14:textId="77777777" w:rsidR="007D318D" w:rsidRDefault="007D318D">
      <w:pPr>
        <w:pStyle w:val="C"/>
      </w:pPr>
      <w:r>
        <w:br/>
      </w:r>
      <w:r>
        <w:rPr>
          <w:b/>
        </w:rPr>
        <w:t>ADSL2+</w:t>
      </w:r>
      <w:r>
        <w:t xml:space="preserve">-ként kizárólag a 4. Fejezetben definiált ITU-T G.992.5 </w:t>
      </w:r>
      <w:r w:rsidR="0026092D">
        <w:t>Annex B és Annex J</w:t>
      </w:r>
      <w:r>
        <w:t xml:space="preserve"> (Nem átlapolt spektrummal) szabványnak megfelelő rendszer alkalmazható.</w:t>
      </w:r>
    </w:p>
    <w:p w14:paraId="43745285" w14:textId="77777777" w:rsidR="007D318D" w:rsidRDefault="007D318D">
      <w:pPr>
        <w:pStyle w:val="C"/>
      </w:pPr>
      <w:r>
        <w:br/>
        <w:t>ADSL/ADSL2/ADSL2+ szolgáltatás esetén az Elválasztó Szűrő paramétereinek minden esetben meg kell felelni az 5. Fejezetben leírtaknak.</w:t>
      </w:r>
    </w:p>
    <w:p w14:paraId="43745286" w14:textId="77777777" w:rsidR="007D318D" w:rsidRDefault="007D318D">
      <w:pPr>
        <w:pStyle w:val="C"/>
      </w:pPr>
      <w:r>
        <w:br/>
      </w:r>
      <w:r>
        <w:rPr>
          <w:b/>
        </w:rPr>
        <w:t>VDSL2</w:t>
      </w:r>
      <w:r>
        <w:t xml:space="preserve">-ként kizárólag a 4. Fejezetben definiált ITU-T </w:t>
      </w:r>
      <w:r w:rsidR="00A2793F">
        <w:t xml:space="preserve">G.993.2 szabványnak megfelelő </w:t>
      </w:r>
      <w:r w:rsidR="00D351E7">
        <w:t>8</w:t>
      </w:r>
      <w:r>
        <w:t>b</w:t>
      </w:r>
      <w:r w:rsidR="00D351E7">
        <w:t xml:space="preserve"> és 17a</w:t>
      </w:r>
      <w:r>
        <w:t xml:space="preserve"> szerinti profil</w:t>
      </w:r>
      <w:r w:rsidR="00D351E7">
        <w:t>ok</w:t>
      </w:r>
      <w:r>
        <w:t xml:space="preserve"> alkalmazható</w:t>
      </w:r>
      <w:r w:rsidR="00D351E7">
        <w:t>k</w:t>
      </w:r>
      <w:r>
        <w:t>.</w:t>
      </w:r>
    </w:p>
    <w:p w14:paraId="43745287" w14:textId="77777777" w:rsidR="007D318D" w:rsidRDefault="007D318D">
      <w:pPr>
        <w:pStyle w:val="C"/>
        <w:rPr>
          <w:b/>
        </w:rPr>
      </w:pPr>
      <w:r>
        <w:br/>
      </w:r>
      <w:r>
        <w:rPr>
          <w:b/>
        </w:rPr>
        <w:t>Minden egyéb, itt fel nem sorolt technológia alkalmazása a Magyar Telekom Hálózatában nem engedélyezett.</w:t>
      </w:r>
    </w:p>
    <w:p w14:paraId="43745288" w14:textId="77777777" w:rsidR="007D318D" w:rsidRDefault="007D318D">
      <w:pPr>
        <w:pStyle w:val="Cmsor4"/>
      </w:pPr>
      <w:bookmarkStart w:id="59" w:name="_Toc508349229"/>
      <w:r>
        <w:t>3.1.2 Nagyelosztónál telepíthető technológiák (Alhurok átengedése)</w:t>
      </w:r>
      <w:bookmarkEnd w:id="59"/>
    </w:p>
    <w:p w14:paraId="43745289" w14:textId="77777777" w:rsidR="007D318D" w:rsidRDefault="007D318D">
      <w:pPr>
        <w:pStyle w:val="C"/>
      </w:pPr>
      <w:r>
        <w:br/>
        <w:t>A hatékony spektrum menedzsment kialakításához a Nagyelosztónál (CCC) telepítendő technológiákkal kapcsolatban az alábbi megkötéseket kell tennünk:</w:t>
      </w:r>
    </w:p>
    <w:p w14:paraId="4374528A" w14:textId="77777777" w:rsidR="007D318D" w:rsidRDefault="007D318D">
      <w:pPr>
        <w:pStyle w:val="C"/>
      </w:pPr>
      <w:r>
        <w:br/>
      </w:r>
      <w:r>
        <w:rPr>
          <w:b/>
        </w:rPr>
        <w:t>VDSL2</w:t>
      </w:r>
      <w:r>
        <w:t>-ként kizárólag a 4. Fejezetben definiált ITU-T G.993.2 szab</w:t>
      </w:r>
      <w:r w:rsidR="00E4756F">
        <w:t>ványnak megfelelő (módosított 17a</w:t>
      </w:r>
      <w:r>
        <w:t xml:space="preserve"> profil) rendszer alkalmazható.</w:t>
      </w:r>
    </w:p>
    <w:p w14:paraId="4374528B" w14:textId="77777777" w:rsidR="007D318D" w:rsidRDefault="007D318D">
      <w:pPr>
        <w:pStyle w:val="C"/>
      </w:pPr>
      <w:r>
        <w:br/>
        <w:t xml:space="preserve">A szabvány </w:t>
      </w:r>
      <w:r w:rsidR="00BC192D">
        <w:t>véglegesített</w:t>
      </w:r>
      <w:r>
        <w:t xml:space="preserve"> verziója </w:t>
      </w:r>
      <w:r w:rsidR="00DB2A0C">
        <w:t>különféle lehetőségeket</w:t>
      </w:r>
      <w:r>
        <w:t xml:space="preserve"> tartalmaz a kabin</w:t>
      </w:r>
      <w:r w:rsidR="00DB2A0C">
        <w:t>etekbe telepítendő rendszerek spektrumszintű előírásaival</w:t>
      </w:r>
      <w:r w:rsidR="00BC192D">
        <w:t xml:space="preserve"> kapcsolatban. A</w:t>
      </w:r>
      <w:r w:rsidR="002C2E3E">
        <w:t xml:space="preserve"> VDSL2</w:t>
      </w:r>
      <w:r>
        <w:t xml:space="preserve"> technológia </w:t>
      </w:r>
      <w:r w:rsidR="002C2E3E">
        <w:t>kabinet</w:t>
      </w:r>
      <w:r w:rsidR="00EF1371">
        <w:t>ek</w:t>
      </w:r>
      <w:r w:rsidR="002C2E3E">
        <w:t>ben történő</w:t>
      </w:r>
      <w:r>
        <w:t xml:space="preserve"> alkalmazása kizárólag a 4. fejezetben definiált </w:t>
      </w:r>
      <w:r w:rsidR="000B7C4D">
        <w:t>módosított 17a profillal</w:t>
      </w:r>
      <w:r w:rsidR="00FF5636">
        <w:t xml:space="preserve"> támogatott.</w:t>
      </w:r>
    </w:p>
    <w:p w14:paraId="4374528C" w14:textId="77777777" w:rsidR="007D318D" w:rsidRDefault="007D318D">
      <w:pPr>
        <w:pStyle w:val="C"/>
        <w:rPr>
          <w:b/>
        </w:rPr>
      </w:pPr>
      <w:r>
        <w:br/>
      </w:r>
      <w:r>
        <w:rPr>
          <w:b/>
        </w:rPr>
        <w:t>Minden egyéb, itt fel nem sorolt technológia alkalmazása a Magyar Telekom Hálózatában nem engedélyezett.</w:t>
      </w:r>
    </w:p>
    <w:p w14:paraId="4374528D" w14:textId="77777777" w:rsidR="007D318D" w:rsidRDefault="007D318D">
      <w:pPr>
        <w:pStyle w:val="Cmsor3"/>
      </w:pPr>
      <w:bookmarkStart w:id="60" w:name="_Toc508349230"/>
      <w:r>
        <w:t>3.2 A Helyi Hurok Teljes Átengedése</w:t>
      </w:r>
      <w:bookmarkEnd w:id="60"/>
    </w:p>
    <w:p w14:paraId="4374528E" w14:textId="77777777" w:rsidR="007D318D" w:rsidRDefault="007D318D">
      <w:pPr>
        <w:pStyle w:val="B"/>
      </w:pPr>
      <w:r>
        <w:br/>
        <w:t>A különböző szolgáltatások spektrumképeinek ütközéseit nemcsak az egy érpáron történő közös üzemeléskor, de az egy közös kábelben való közös üzemelések tervezésekor is figyelembe kell venni. A széles spektrummal rendelkező xDSL technikák esetén az áthallások okozta zavartatások fokozottan jelentkeznek. Emiatt a kábelen belül telepíthető rendszereknek számos szempontnak kell eleget tenni. Ez több megkötést jelent a telepíthető technikákat illetően.</w:t>
      </w:r>
    </w:p>
    <w:p w14:paraId="4374528F" w14:textId="77777777" w:rsidR="007D318D" w:rsidRDefault="007D318D">
      <w:pPr>
        <w:pStyle w:val="B"/>
      </w:pPr>
      <w:r>
        <w:br/>
        <w:t xml:space="preserve">A hálózat integritásának megőrzése és a hálózaton Magyar Telekom által nyújtott szolgáltatások minőségének megőrzése, valamint a hálózat biztonságos üzemeltetése céljából a Jogosult Berendezésének a fenti elveknek meg kell felelnie. Amennyiben a Jogosult Berendezése ütközik a telepíthető technikák Spektrum </w:t>
      </w:r>
      <w:r>
        <w:lastRenderedPageBreak/>
        <w:t>Gazdálkodási Terv elveivel, a Magyar Telekomnak jogában áll a Helyi Hurok Igénybejelentést visszautasítani.</w:t>
      </w:r>
    </w:p>
    <w:p w14:paraId="43745290" w14:textId="77777777" w:rsidR="007D318D" w:rsidRDefault="007D318D">
      <w:pPr>
        <w:pStyle w:val="Cmsor4"/>
      </w:pPr>
      <w:bookmarkStart w:id="61" w:name="_Toc508349231"/>
      <w:r>
        <w:t>3.2.1 MDF-nél telepíthető technológiák</w:t>
      </w:r>
      <w:bookmarkEnd w:id="61"/>
    </w:p>
    <w:p w14:paraId="43745291" w14:textId="77777777" w:rsidR="007D318D" w:rsidRDefault="007D318D">
      <w:pPr>
        <w:pStyle w:val="C"/>
      </w:pPr>
      <w:r>
        <w:br/>
        <w:t>A hatékony spektrum menedzsment kialakításához az MDF-nél telepítendő technológiákkal kapcsolatban az alábbi megkötéseket kell tennünk:</w:t>
      </w:r>
    </w:p>
    <w:p w14:paraId="43745292" w14:textId="77777777" w:rsidR="007D318D" w:rsidRDefault="007D318D">
      <w:pPr>
        <w:pStyle w:val="C"/>
      </w:pPr>
      <w:r>
        <w:br/>
        <w:t>A szolgáltatásoknak meg kell felelniük a 4. Fejezetben definiált műszaki jellemzőknek. Kizárólag ezen technikák telepítése támogatott.</w:t>
      </w:r>
    </w:p>
    <w:p w14:paraId="43745293" w14:textId="77777777" w:rsidR="007D318D" w:rsidRDefault="007D318D">
      <w:pPr>
        <w:pStyle w:val="C"/>
      </w:pPr>
      <w:r>
        <w:br/>
        <w:t>Figyelembe kell venni a telepítések során az xDSL vonali kódolásából adódó zavartatásokat. Egy érnégyesen belül csak az egyik érpáron üzemelhet xDSL rendszer, a másik érpár ilyen szolgáltatásra nem ajánlható fel. Kérdéses esetekben mérés szükséges.</w:t>
      </w:r>
    </w:p>
    <w:p w14:paraId="43745294" w14:textId="77777777" w:rsidR="007D318D" w:rsidRDefault="007D318D">
      <w:pPr>
        <w:pStyle w:val="C"/>
      </w:pPr>
      <w:r>
        <w:br/>
      </w:r>
      <w:r>
        <w:rPr>
          <w:b/>
        </w:rPr>
        <w:t>ADSL</w:t>
      </w:r>
      <w:r>
        <w:t xml:space="preserve">-ként kizárólag a 4. Fejezetben definiált ITU-T G.992.1 </w:t>
      </w:r>
      <w:r w:rsidR="0026092D">
        <w:t>Annex B és Annex J</w:t>
      </w:r>
      <w:r>
        <w:t xml:space="preserve"> (Nem átlapolt spektrummal) szabványnak megfelelő rendszer alkalmazható.</w:t>
      </w:r>
    </w:p>
    <w:p w14:paraId="43745295" w14:textId="77777777" w:rsidR="007D318D" w:rsidRDefault="007D318D">
      <w:pPr>
        <w:pStyle w:val="C"/>
      </w:pPr>
      <w:r>
        <w:br/>
      </w:r>
      <w:r>
        <w:rPr>
          <w:b/>
        </w:rPr>
        <w:t>ADSL2</w:t>
      </w:r>
      <w:r>
        <w:t xml:space="preserve">-ként kizárólag a 4. Fejezetben definiált ITU-T G.992.3 </w:t>
      </w:r>
      <w:r w:rsidR="0026092D">
        <w:t>Annex B és Annex J</w:t>
      </w:r>
      <w:r>
        <w:t xml:space="preserve"> (Nem átlapolt spektrummal) szabványnak megfelelő rendszer alkalmazható.</w:t>
      </w:r>
    </w:p>
    <w:p w14:paraId="43745296" w14:textId="77777777" w:rsidR="007D318D" w:rsidRDefault="007D318D">
      <w:pPr>
        <w:pStyle w:val="C"/>
      </w:pPr>
      <w:r>
        <w:br/>
      </w:r>
      <w:r>
        <w:rPr>
          <w:b/>
        </w:rPr>
        <w:t>ADSL2+</w:t>
      </w:r>
      <w:r>
        <w:t xml:space="preserve">-ként kizárólag a 4. Fejezetben definiált ITU-T G.992.5 </w:t>
      </w:r>
      <w:r w:rsidR="0026092D">
        <w:t>Annex B és Annex J</w:t>
      </w:r>
      <w:r>
        <w:t xml:space="preserve"> (Nem átlapolt spektrummal) szabványnak megfelelő rendszer alkalmazható.</w:t>
      </w:r>
    </w:p>
    <w:p w14:paraId="43745297" w14:textId="77777777" w:rsidR="007D318D" w:rsidRDefault="007D318D">
      <w:pPr>
        <w:pStyle w:val="C"/>
      </w:pPr>
      <w:r>
        <w:br/>
        <w:t>ADSL/ADSL2/ADSL2+ szolgáltatás esetén az Elválasztó Szűrő paramétereinek minden esetben meg kell felelni az 5. Fejezetben leírtaknak.</w:t>
      </w:r>
    </w:p>
    <w:p w14:paraId="43745298" w14:textId="77777777" w:rsidR="007D318D" w:rsidRDefault="007D318D">
      <w:pPr>
        <w:pStyle w:val="C"/>
      </w:pPr>
      <w:r>
        <w:br/>
      </w:r>
      <w:r>
        <w:rPr>
          <w:b/>
        </w:rPr>
        <w:t>HDSL</w:t>
      </w:r>
      <w:r>
        <w:t>-ként kizárólag az 4. Fejezetben definiált ITU-T G.991.1 szabványnak megfelelő rendszer alkalmazható.</w:t>
      </w:r>
    </w:p>
    <w:p w14:paraId="43745299" w14:textId="77777777" w:rsidR="007D318D" w:rsidRDefault="007D318D">
      <w:pPr>
        <w:pStyle w:val="C"/>
      </w:pPr>
      <w:r>
        <w:br/>
      </w:r>
      <w:r>
        <w:rPr>
          <w:b/>
        </w:rPr>
        <w:t>SHDSL</w:t>
      </w:r>
      <w:r>
        <w:t xml:space="preserve">-ként kizárólag a 4. Fejezetben definiált ITU-T G.991.2 </w:t>
      </w:r>
      <w:r w:rsidR="008A23F6">
        <w:t>Annex B</w:t>
      </w:r>
      <w:r>
        <w:t>, illetve Annex G szabványnak megfelelő rendszer alkalmazható.</w:t>
      </w:r>
    </w:p>
    <w:p w14:paraId="4374529A" w14:textId="77777777" w:rsidR="007D318D" w:rsidRDefault="007D318D">
      <w:pPr>
        <w:pStyle w:val="C"/>
      </w:pPr>
      <w:r>
        <w:br/>
      </w:r>
      <w:r>
        <w:rPr>
          <w:b/>
        </w:rPr>
        <w:t>VDSL2</w:t>
      </w:r>
      <w:r>
        <w:t>-ként kizárólag a 4. Fejezetben definiált ITU-T G.993.2 sz</w:t>
      </w:r>
      <w:r w:rsidR="00E04AEF">
        <w:t>abványnak megfelelő 8</w:t>
      </w:r>
      <w:r>
        <w:t>b</w:t>
      </w:r>
      <w:r w:rsidR="00E04AEF">
        <w:t xml:space="preserve"> és 17a</w:t>
      </w:r>
      <w:r>
        <w:t xml:space="preserve"> szerinti profil</w:t>
      </w:r>
      <w:r w:rsidR="00E04AEF">
        <w:t>ok</w:t>
      </w:r>
      <w:r>
        <w:t xml:space="preserve"> alkalmazható</w:t>
      </w:r>
      <w:r w:rsidR="00E04AEF">
        <w:t>k</w:t>
      </w:r>
      <w:r>
        <w:t>.</w:t>
      </w:r>
    </w:p>
    <w:p w14:paraId="4374529B" w14:textId="77777777" w:rsidR="007D318D" w:rsidRDefault="007D318D">
      <w:pPr>
        <w:pStyle w:val="C"/>
        <w:rPr>
          <w:b/>
        </w:rPr>
      </w:pPr>
      <w:r>
        <w:br/>
      </w:r>
      <w:r>
        <w:rPr>
          <w:b/>
        </w:rPr>
        <w:t>Minden egyéb, itt fel nem sorolt technológia alkalmazása a Magyar Telekom Hálózatában nem engedélyezett.</w:t>
      </w:r>
    </w:p>
    <w:p w14:paraId="4374529C" w14:textId="77777777" w:rsidR="007D318D" w:rsidRDefault="007D318D">
      <w:pPr>
        <w:pStyle w:val="Cmsor4"/>
      </w:pPr>
      <w:bookmarkStart w:id="62" w:name="_Toc508349232"/>
      <w:r>
        <w:t>3.2.2 Nagyelosztónál telepíthető technológiák (Alhurok átengedése)</w:t>
      </w:r>
      <w:bookmarkEnd w:id="62"/>
    </w:p>
    <w:p w14:paraId="4374529D" w14:textId="77777777" w:rsidR="007D318D" w:rsidRDefault="007D318D">
      <w:pPr>
        <w:pStyle w:val="C"/>
      </w:pPr>
      <w:r>
        <w:br/>
        <w:t>A hatékony spektrum menedzsment kialakításához a Nagyelosztónál telepítendő technológiákkal kapcsolatban az alábbi megkötéseket kell tennünk:</w:t>
      </w:r>
    </w:p>
    <w:p w14:paraId="4374529E" w14:textId="77777777" w:rsidR="007D318D" w:rsidRDefault="007D318D">
      <w:pPr>
        <w:pStyle w:val="C"/>
      </w:pPr>
      <w:r>
        <w:lastRenderedPageBreak/>
        <w:br/>
      </w:r>
      <w:r>
        <w:rPr>
          <w:b/>
        </w:rPr>
        <w:t>VDSL2</w:t>
      </w:r>
      <w:r>
        <w:t>-ként kizárólag a 4. Fejezetben definiált ITU-T G.993.2 szabv</w:t>
      </w:r>
      <w:r w:rsidR="008222DC">
        <w:t>ánynak megfelelő (módosított 17a</w:t>
      </w:r>
      <w:r>
        <w:t xml:space="preserve"> profil) rendszer alkalmazható.</w:t>
      </w:r>
    </w:p>
    <w:p w14:paraId="4374529F" w14:textId="77777777" w:rsidR="007D318D" w:rsidRDefault="007D318D">
      <w:pPr>
        <w:pStyle w:val="C"/>
      </w:pPr>
      <w:r>
        <w:br/>
      </w:r>
      <w:r w:rsidR="008222DC">
        <w:t xml:space="preserve">A szabvány véglegesített verziója különféle lehetőségeket tartalmaz a kabinetekbe telepítendő rendszerek spektrumszintű előírásaival kapcsolatban. A VDSL2 technológia kabinetekben történő alkalmazása kizárólag a 4. fejezetben definiált </w:t>
      </w:r>
      <w:r w:rsidR="00770E97">
        <w:t xml:space="preserve">módosított 17a profillal </w:t>
      </w:r>
      <w:r w:rsidR="008222DC">
        <w:t>támogatott.</w:t>
      </w:r>
    </w:p>
    <w:p w14:paraId="437452A0" w14:textId="77777777" w:rsidR="007D318D" w:rsidRDefault="007D318D">
      <w:pPr>
        <w:pStyle w:val="C"/>
        <w:rPr>
          <w:b/>
        </w:rPr>
      </w:pPr>
      <w:r>
        <w:br/>
      </w:r>
      <w:r>
        <w:rPr>
          <w:b/>
        </w:rPr>
        <w:t>Minden egyéb, itt fel nem sorolt technológia alkalmazása a Magyar Telekom Hálózatában nem engedélyezett.</w:t>
      </w:r>
    </w:p>
    <w:p w14:paraId="437452A1" w14:textId="77777777" w:rsidR="007D318D" w:rsidRDefault="007D318D">
      <w:pPr>
        <w:pStyle w:val="Cmsor2"/>
      </w:pPr>
      <w:bookmarkStart w:id="63" w:name="_Toc508349233"/>
      <w:r>
        <w:t>4. A technológiák műszaki jellemzői</w:t>
      </w:r>
      <w:bookmarkEnd w:id="63"/>
    </w:p>
    <w:p w14:paraId="437452A2" w14:textId="77777777" w:rsidR="007D318D" w:rsidRDefault="007D318D">
      <w:pPr>
        <w:pStyle w:val="Cmsor3"/>
        <w:rPr>
          <w:szCs w:val="24"/>
        </w:rPr>
      </w:pPr>
      <w:bookmarkStart w:id="64" w:name="_Toc508349234"/>
      <w:r>
        <w:rPr>
          <w:szCs w:val="24"/>
        </w:rPr>
        <w:t>4.1 POTS- jelek (300 Hz és 3400 Hz közötti hangfrekvenciás sávú összeköttetések)</w:t>
      </w:r>
      <w:bookmarkEnd w:id="64"/>
    </w:p>
    <w:p w14:paraId="437452A3" w14:textId="77777777" w:rsidR="007D318D" w:rsidRDefault="007D318D">
      <w:pPr>
        <w:pStyle w:val="B"/>
      </w:pPr>
      <w:r>
        <w:br/>
        <w:t xml:space="preserve">Ez a kategória lefedi mindazon jeleket, melyeket a hangfrekvenciás sávban üzemelő berendezések (telefon típusú végberendezések, analóg modemek, fax készülékek) hoznak létre egy sodrott rézérpáron. Ide tartoznak a tárcsázási- és egyéb jelzésátvitelre szolgáló DTMF jelzések is. </w:t>
      </w:r>
    </w:p>
    <w:p w14:paraId="437452A4" w14:textId="77777777" w:rsidR="007D318D" w:rsidRDefault="007D318D">
      <w:pPr>
        <w:pStyle w:val="B"/>
      </w:pPr>
      <w:r>
        <w:br/>
        <w:t>Ugyanebbe a kategóriába sorolhatók még az analóg bérelt vonali szolgáltatások jelei is, melyeket külön alpontban említünk.</w:t>
      </w:r>
    </w:p>
    <w:p w14:paraId="437452A5" w14:textId="77777777" w:rsidR="007D318D" w:rsidRDefault="007D318D">
      <w:pPr>
        <w:pStyle w:val="Cmsor4"/>
      </w:pPr>
      <w:bookmarkStart w:id="65" w:name="_Toc525373785"/>
      <w:bookmarkStart w:id="66" w:name="_Toc508349235"/>
      <w:r>
        <w:t>4.1.1 Maximális jelszint</w:t>
      </w:r>
      <w:bookmarkEnd w:id="65"/>
      <w:bookmarkEnd w:id="66"/>
    </w:p>
    <w:p w14:paraId="437452A6" w14:textId="77777777" w:rsidR="007D318D" w:rsidRDefault="007D318D">
      <w:pPr>
        <w:pStyle w:val="C"/>
      </w:pPr>
      <w:r>
        <w:br/>
        <w:t>A végberendezés által, a 200-3800Hz-es frekvenciasávban kiadott átlagos jelszint, egyperces időintervallumban -600 ohm terhelésen mérve-, nem haladhatja meg a -9,7dBV szintet. Ez a követelmény a DTMF jelekre nem vonatkozik.</w:t>
      </w:r>
    </w:p>
    <w:p w14:paraId="437452A7" w14:textId="77777777" w:rsidR="007D318D" w:rsidRDefault="007D318D">
      <w:pPr>
        <w:pStyle w:val="D"/>
      </w:pPr>
      <w:r>
        <w:br/>
        <w:t>Referencia: TBR 21 [1], 4.7.3.1-es bekezdés.</w:t>
      </w:r>
    </w:p>
    <w:p w14:paraId="437452A8" w14:textId="77777777" w:rsidR="007D318D" w:rsidRDefault="007D318D">
      <w:pPr>
        <w:pStyle w:val="C"/>
      </w:pPr>
      <w:r>
        <w:br/>
        <w:t>DTMF jelzés esetén a végberendezés által kiadott, magasabb frekvenciacsoportbeli DTMF jel maximális szintje -600 ohmos terhelésen mérve- nem haladhatja meg a -5dBm szintet, az alacsonyabb frekvenciacsoportbeli DTMF jel maximális szintje pedig – ugyanezen feltételek mellett mérve – nem haladhatja meg a -7dBm szintet.</w:t>
      </w:r>
    </w:p>
    <w:p w14:paraId="437452A9" w14:textId="77777777" w:rsidR="007D318D" w:rsidRDefault="007D318D">
      <w:pPr>
        <w:pStyle w:val="D"/>
      </w:pPr>
      <w:r>
        <w:br/>
        <w:t>Referencia: MSZ ETS 300.001 [2] 5.4.4-es bekezdés.</w:t>
      </w:r>
    </w:p>
    <w:p w14:paraId="437452AA" w14:textId="77777777" w:rsidR="007D318D" w:rsidRDefault="007D318D">
      <w:pPr>
        <w:pStyle w:val="Cmsor4"/>
      </w:pPr>
      <w:bookmarkStart w:id="67" w:name="_Toc525373786"/>
      <w:bookmarkStart w:id="68" w:name="_Toc508349236"/>
      <w:r>
        <w:t>4.1.2 Keskenysávú jelfeszültség</w:t>
      </w:r>
      <w:bookmarkEnd w:id="67"/>
      <w:bookmarkEnd w:id="68"/>
    </w:p>
    <w:p w14:paraId="437452AB" w14:textId="77777777" w:rsidR="007D318D" w:rsidRDefault="007D318D">
      <w:pPr>
        <w:pStyle w:val="C"/>
      </w:pPr>
      <w:r>
        <w:br/>
        <w:t xml:space="preserve">A keskenysávú jelfeszültség (NBSV) 600 ohmos terhelés mellett nem haladhatja meg a 3. táblázatban leírt határokat, a 100 Hz és 30 MHz közötti frekvenciasáv bármely pontján. Ez a táblázat meghatározza ezeknek a határoknak a </w:t>
      </w:r>
      <w:r>
        <w:lastRenderedPageBreak/>
        <w:t xml:space="preserve">töréspontjait. A közbülső frekvenciák határait úgy kapjuk, hogy a töréspontokat egy egyenessel összekötjük egy logaritmikus (Hz) – lineáris (dB) skálán. </w:t>
      </w:r>
    </w:p>
    <w:p w14:paraId="437452AC" w14:textId="77777777" w:rsidR="007D318D" w:rsidRDefault="007D318D">
      <w:pPr>
        <w:pStyle w:val="C"/>
      </w:pPr>
      <w:r>
        <w:br/>
        <w:t>Az NBSV egy jel átlagos U feszültsége 600 ohm terhelés mellett, Bw teljesítménysávon belül.</w:t>
      </w:r>
    </w:p>
    <w:p w14:paraId="437452AD" w14:textId="77777777" w:rsidR="007D318D" w:rsidRDefault="007D318D">
      <w:pPr>
        <w:pStyle w:val="C"/>
      </w:pPr>
    </w:p>
    <w:tbl>
      <w:tblPr>
        <w:tblW w:w="0" w:type="auto"/>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69"/>
        <w:gridCol w:w="1466"/>
        <w:gridCol w:w="1559"/>
        <w:gridCol w:w="1607"/>
        <w:gridCol w:w="1843"/>
      </w:tblGrid>
      <w:tr w:rsidR="007D318D" w14:paraId="437452B8" w14:textId="77777777">
        <w:trPr>
          <w:trHeight w:val="669"/>
        </w:trPr>
        <w:tc>
          <w:tcPr>
            <w:tcW w:w="1369" w:type="dxa"/>
          </w:tcPr>
          <w:p w14:paraId="437452AE" w14:textId="77777777" w:rsidR="007D318D" w:rsidRDefault="007D318D">
            <w:pPr>
              <w:numPr>
                <w:ilvl w:val="12"/>
                <w:numId w:val="0"/>
              </w:numPr>
              <w:spacing w:line="240" w:lineRule="auto"/>
              <w:jc w:val="center"/>
              <w:rPr>
                <w:rFonts w:ascii="Times New Roman" w:hAnsi="Times New Roman"/>
                <w:b/>
                <w:sz w:val="24"/>
              </w:rPr>
            </w:pPr>
            <w:r>
              <w:rPr>
                <w:rFonts w:ascii="Times New Roman" w:hAnsi="Times New Roman"/>
                <w:b/>
                <w:sz w:val="24"/>
              </w:rPr>
              <w:t>Közép-frekvencia</w:t>
            </w:r>
          </w:p>
          <w:p w14:paraId="437452AF" w14:textId="77777777" w:rsidR="007D318D" w:rsidRDefault="007D318D">
            <w:pPr>
              <w:numPr>
                <w:ilvl w:val="12"/>
                <w:numId w:val="0"/>
              </w:numPr>
              <w:spacing w:line="240" w:lineRule="auto"/>
              <w:jc w:val="center"/>
              <w:rPr>
                <w:rFonts w:ascii="Times New Roman" w:hAnsi="Times New Roman"/>
                <w:b/>
                <w:sz w:val="24"/>
              </w:rPr>
            </w:pPr>
            <w:r>
              <w:rPr>
                <w:rFonts w:ascii="Times New Roman" w:hAnsi="Times New Roman"/>
                <w:b/>
                <w:sz w:val="24"/>
              </w:rPr>
              <w:t>F</w:t>
            </w:r>
          </w:p>
        </w:tc>
        <w:tc>
          <w:tcPr>
            <w:tcW w:w="1466" w:type="dxa"/>
          </w:tcPr>
          <w:p w14:paraId="437452B0" w14:textId="77777777" w:rsidR="007D318D" w:rsidRDefault="007D318D">
            <w:pPr>
              <w:pStyle w:val="Szvegtrzs2"/>
              <w:spacing w:line="240" w:lineRule="auto"/>
            </w:pPr>
            <w:r>
              <w:t>Impedancia</w:t>
            </w:r>
          </w:p>
          <w:p w14:paraId="437452B1" w14:textId="77777777" w:rsidR="007D318D" w:rsidRDefault="007D318D">
            <w:pPr>
              <w:numPr>
                <w:ilvl w:val="12"/>
                <w:numId w:val="0"/>
              </w:numPr>
              <w:spacing w:line="240" w:lineRule="auto"/>
              <w:jc w:val="center"/>
              <w:rPr>
                <w:rFonts w:ascii="Times New Roman" w:hAnsi="Times New Roman"/>
                <w:b/>
                <w:sz w:val="24"/>
              </w:rPr>
            </w:pPr>
            <w:r>
              <w:rPr>
                <w:rFonts w:ascii="Times New Roman" w:hAnsi="Times New Roman"/>
                <w:b/>
                <w:sz w:val="24"/>
              </w:rPr>
              <w:t>Z</w:t>
            </w:r>
          </w:p>
        </w:tc>
        <w:tc>
          <w:tcPr>
            <w:tcW w:w="1559" w:type="dxa"/>
          </w:tcPr>
          <w:p w14:paraId="437452B2" w14:textId="77777777" w:rsidR="007D318D" w:rsidRDefault="007D318D">
            <w:pPr>
              <w:numPr>
                <w:ilvl w:val="12"/>
                <w:numId w:val="0"/>
              </w:numPr>
              <w:spacing w:line="240" w:lineRule="auto"/>
              <w:jc w:val="center"/>
              <w:rPr>
                <w:rFonts w:ascii="Times New Roman" w:hAnsi="Times New Roman"/>
                <w:b/>
                <w:sz w:val="24"/>
              </w:rPr>
            </w:pPr>
            <w:r>
              <w:rPr>
                <w:rFonts w:ascii="Times New Roman" w:hAnsi="Times New Roman"/>
                <w:b/>
                <w:sz w:val="24"/>
              </w:rPr>
              <w:t>Jelszint</w:t>
            </w:r>
          </w:p>
          <w:p w14:paraId="437452B3" w14:textId="77777777" w:rsidR="007D318D" w:rsidRDefault="007D318D">
            <w:pPr>
              <w:numPr>
                <w:ilvl w:val="12"/>
                <w:numId w:val="0"/>
              </w:numPr>
              <w:spacing w:line="240" w:lineRule="auto"/>
              <w:jc w:val="center"/>
              <w:rPr>
                <w:rFonts w:ascii="Times New Roman" w:hAnsi="Times New Roman"/>
                <w:b/>
                <w:sz w:val="24"/>
              </w:rPr>
            </w:pPr>
            <w:r>
              <w:rPr>
                <w:rFonts w:ascii="Times New Roman" w:hAnsi="Times New Roman"/>
                <w:b/>
                <w:sz w:val="24"/>
              </w:rPr>
              <w:t>U</w:t>
            </w:r>
          </w:p>
        </w:tc>
        <w:tc>
          <w:tcPr>
            <w:tcW w:w="1607" w:type="dxa"/>
          </w:tcPr>
          <w:p w14:paraId="437452B4" w14:textId="77777777" w:rsidR="007D318D" w:rsidRDefault="007D318D">
            <w:pPr>
              <w:numPr>
                <w:ilvl w:val="12"/>
                <w:numId w:val="0"/>
              </w:numPr>
              <w:spacing w:line="240" w:lineRule="auto"/>
              <w:jc w:val="center"/>
              <w:rPr>
                <w:rFonts w:ascii="Times New Roman" w:hAnsi="Times New Roman"/>
                <w:b/>
                <w:sz w:val="24"/>
              </w:rPr>
            </w:pPr>
            <w:r>
              <w:rPr>
                <w:rFonts w:ascii="Times New Roman" w:hAnsi="Times New Roman"/>
                <w:b/>
                <w:sz w:val="24"/>
              </w:rPr>
              <w:t>Mérőrendszer sávszélessége</w:t>
            </w:r>
          </w:p>
          <w:p w14:paraId="437452B5" w14:textId="77777777" w:rsidR="007D318D" w:rsidRDefault="007D318D">
            <w:pPr>
              <w:numPr>
                <w:ilvl w:val="12"/>
                <w:numId w:val="0"/>
              </w:numPr>
              <w:spacing w:line="240" w:lineRule="auto"/>
              <w:jc w:val="center"/>
              <w:rPr>
                <w:vertAlign w:val="subscript"/>
              </w:rPr>
            </w:pPr>
            <w:r>
              <w:rPr>
                <w:rFonts w:ascii="Times New Roman" w:hAnsi="Times New Roman"/>
                <w:b/>
                <w:sz w:val="24"/>
              </w:rPr>
              <w:t>Bw</w:t>
            </w:r>
          </w:p>
        </w:tc>
        <w:tc>
          <w:tcPr>
            <w:tcW w:w="1843" w:type="dxa"/>
          </w:tcPr>
          <w:p w14:paraId="437452B6" w14:textId="77777777" w:rsidR="007D318D" w:rsidRDefault="007D318D">
            <w:pPr>
              <w:numPr>
                <w:ilvl w:val="12"/>
                <w:numId w:val="0"/>
              </w:numPr>
              <w:spacing w:line="240" w:lineRule="auto"/>
              <w:jc w:val="center"/>
              <w:rPr>
                <w:rFonts w:ascii="Times New Roman" w:hAnsi="Times New Roman"/>
                <w:b/>
                <w:sz w:val="24"/>
              </w:rPr>
            </w:pPr>
            <w:r>
              <w:rPr>
                <w:rFonts w:ascii="Times New Roman" w:hAnsi="Times New Roman"/>
                <w:b/>
                <w:sz w:val="24"/>
              </w:rPr>
              <w:t>Spektrális feszültség</w:t>
            </w:r>
          </w:p>
          <w:p w14:paraId="437452B7" w14:textId="77777777" w:rsidR="007D318D" w:rsidRDefault="007D318D">
            <w:pPr>
              <w:numPr>
                <w:ilvl w:val="12"/>
                <w:numId w:val="0"/>
              </w:numPr>
              <w:spacing w:line="240" w:lineRule="auto"/>
              <w:jc w:val="center"/>
              <w:rPr>
                <w:rFonts w:ascii="Times New Roman" w:hAnsi="Times New Roman"/>
                <w:b/>
                <w:sz w:val="24"/>
                <w:vertAlign w:val="subscript"/>
              </w:rPr>
            </w:pPr>
            <w:r>
              <w:rPr>
                <w:rFonts w:ascii="Times New Roman" w:hAnsi="Times New Roman"/>
                <w:b/>
                <w:sz w:val="24"/>
              </w:rPr>
              <w:t>V/</w:t>
            </w:r>
            <w:r>
              <w:rPr>
                <w:rFonts w:ascii="Times New Roman" w:hAnsi="Times New Roman"/>
                <w:b/>
                <w:sz w:val="24"/>
              </w:rPr>
              <w:sym w:font="Symbol" w:char="F0D6"/>
            </w:r>
            <w:r>
              <w:rPr>
                <w:rFonts w:ascii="Times New Roman" w:hAnsi="Times New Roman"/>
                <w:b/>
                <w:sz w:val="24"/>
              </w:rPr>
              <w:t>B</w:t>
            </w:r>
            <w:r>
              <w:rPr>
                <w:rFonts w:ascii="Times New Roman" w:hAnsi="Times New Roman"/>
                <w:b/>
                <w:sz w:val="24"/>
                <w:vertAlign w:val="subscript"/>
              </w:rPr>
              <w:t>w</w:t>
            </w:r>
          </w:p>
        </w:tc>
      </w:tr>
      <w:tr w:rsidR="007D318D" w14:paraId="437452DB" w14:textId="77777777">
        <w:trPr>
          <w:trHeight w:val="450"/>
        </w:trPr>
        <w:tc>
          <w:tcPr>
            <w:tcW w:w="1369" w:type="dxa"/>
          </w:tcPr>
          <w:p w14:paraId="437452B9" w14:textId="77777777" w:rsidR="007D318D" w:rsidRDefault="007D318D">
            <w:pPr>
              <w:numPr>
                <w:ilvl w:val="12"/>
                <w:numId w:val="0"/>
              </w:numPr>
              <w:jc w:val="center"/>
              <w:rPr>
                <w:rFonts w:ascii="Times New Roman" w:hAnsi="Times New Roman"/>
                <w:sz w:val="24"/>
              </w:rPr>
            </w:pPr>
            <w:r>
              <w:rPr>
                <w:rFonts w:ascii="Times New Roman" w:hAnsi="Times New Roman"/>
                <w:sz w:val="24"/>
              </w:rPr>
              <w:t>30 Hz</w:t>
            </w:r>
          </w:p>
          <w:p w14:paraId="437452BA" w14:textId="77777777" w:rsidR="007D318D" w:rsidRDefault="007D318D">
            <w:pPr>
              <w:numPr>
                <w:ilvl w:val="12"/>
                <w:numId w:val="0"/>
              </w:numPr>
              <w:jc w:val="center"/>
              <w:rPr>
                <w:rFonts w:ascii="Times New Roman" w:hAnsi="Times New Roman"/>
                <w:sz w:val="24"/>
              </w:rPr>
            </w:pPr>
            <w:r>
              <w:rPr>
                <w:rFonts w:ascii="Times New Roman" w:hAnsi="Times New Roman"/>
                <w:sz w:val="24"/>
              </w:rPr>
              <w:t>100 Hz</w:t>
            </w:r>
          </w:p>
          <w:p w14:paraId="437452BB" w14:textId="77777777" w:rsidR="007D318D" w:rsidRDefault="007D318D">
            <w:pPr>
              <w:numPr>
                <w:ilvl w:val="12"/>
                <w:numId w:val="0"/>
              </w:numPr>
              <w:jc w:val="center"/>
              <w:rPr>
                <w:rFonts w:ascii="Times New Roman" w:hAnsi="Times New Roman"/>
                <w:sz w:val="24"/>
              </w:rPr>
            </w:pPr>
            <w:r>
              <w:rPr>
                <w:rFonts w:ascii="Times New Roman" w:hAnsi="Times New Roman"/>
                <w:sz w:val="24"/>
              </w:rPr>
              <w:t>200 Hz</w:t>
            </w:r>
          </w:p>
          <w:p w14:paraId="437452BC" w14:textId="77777777" w:rsidR="007D318D" w:rsidRDefault="007D318D">
            <w:pPr>
              <w:numPr>
                <w:ilvl w:val="12"/>
                <w:numId w:val="0"/>
              </w:numPr>
              <w:jc w:val="center"/>
              <w:rPr>
                <w:rFonts w:ascii="Times New Roman" w:hAnsi="Times New Roman"/>
                <w:sz w:val="24"/>
              </w:rPr>
            </w:pPr>
            <w:r>
              <w:rPr>
                <w:rFonts w:ascii="Times New Roman" w:hAnsi="Times New Roman"/>
                <w:sz w:val="24"/>
              </w:rPr>
              <w:t>3,8 kHz</w:t>
            </w:r>
          </w:p>
          <w:p w14:paraId="437452BD" w14:textId="77777777" w:rsidR="007D318D" w:rsidRDefault="007D318D">
            <w:pPr>
              <w:numPr>
                <w:ilvl w:val="12"/>
                <w:numId w:val="0"/>
              </w:numPr>
              <w:jc w:val="center"/>
              <w:rPr>
                <w:rFonts w:ascii="Times New Roman" w:hAnsi="Times New Roman"/>
                <w:sz w:val="24"/>
              </w:rPr>
            </w:pPr>
            <w:r>
              <w:rPr>
                <w:rFonts w:ascii="Times New Roman" w:hAnsi="Times New Roman"/>
                <w:sz w:val="24"/>
              </w:rPr>
              <w:t>3,9 kHz</w:t>
            </w:r>
          </w:p>
          <w:p w14:paraId="437452BE" w14:textId="77777777" w:rsidR="007D318D" w:rsidRDefault="007D318D">
            <w:pPr>
              <w:numPr>
                <w:ilvl w:val="12"/>
                <w:numId w:val="0"/>
              </w:numPr>
              <w:jc w:val="center"/>
              <w:rPr>
                <w:rFonts w:ascii="Times New Roman" w:hAnsi="Times New Roman"/>
                <w:sz w:val="24"/>
              </w:rPr>
            </w:pPr>
            <w:r>
              <w:rPr>
                <w:rFonts w:ascii="Times New Roman" w:hAnsi="Times New Roman"/>
                <w:sz w:val="24"/>
              </w:rPr>
              <w:t>4,0 kHz</w:t>
            </w:r>
          </w:p>
          <w:p w14:paraId="437452BF" w14:textId="77777777" w:rsidR="007D318D" w:rsidRDefault="007D318D">
            <w:pPr>
              <w:numPr>
                <w:ilvl w:val="12"/>
                <w:numId w:val="0"/>
              </w:numPr>
              <w:jc w:val="center"/>
              <w:rPr>
                <w:rFonts w:ascii="Times New Roman" w:hAnsi="Times New Roman"/>
                <w:b/>
                <w:sz w:val="24"/>
              </w:rPr>
            </w:pPr>
            <w:r>
              <w:rPr>
                <w:rFonts w:ascii="Times New Roman" w:hAnsi="Times New Roman"/>
                <w:sz w:val="24"/>
              </w:rPr>
              <w:t>4,3 kHz</w:t>
            </w:r>
          </w:p>
        </w:tc>
        <w:tc>
          <w:tcPr>
            <w:tcW w:w="1466" w:type="dxa"/>
          </w:tcPr>
          <w:p w14:paraId="437452C0" w14:textId="77777777" w:rsidR="007D318D" w:rsidRDefault="007D318D">
            <w:pPr>
              <w:numPr>
                <w:ilvl w:val="12"/>
                <w:numId w:val="0"/>
              </w:numPr>
              <w:jc w:val="center"/>
              <w:rPr>
                <w:rFonts w:ascii="Times New Roman" w:hAnsi="Times New Roman"/>
                <w:sz w:val="24"/>
              </w:rPr>
            </w:pPr>
            <w:r>
              <w:rPr>
                <w:rFonts w:ascii="Times New Roman" w:hAnsi="Times New Roman"/>
                <w:sz w:val="24"/>
              </w:rPr>
              <w:t>Z</w:t>
            </w:r>
            <w:r>
              <w:rPr>
                <w:rFonts w:ascii="Times New Roman" w:hAnsi="Times New Roman"/>
                <w:sz w:val="24"/>
                <w:vertAlign w:val="subscript"/>
              </w:rPr>
              <w:t>R</w:t>
            </w:r>
          </w:p>
          <w:p w14:paraId="437452C1" w14:textId="77777777" w:rsidR="007D318D" w:rsidRDefault="007D318D">
            <w:pPr>
              <w:numPr>
                <w:ilvl w:val="12"/>
                <w:numId w:val="0"/>
              </w:numPr>
              <w:jc w:val="center"/>
              <w:rPr>
                <w:rFonts w:ascii="Times New Roman" w:hAnsi="Times New Roman"/>
                <w:sz w:val="24"/>
                <w:vertAlign w:val="subscript"/>
              </w:rPr>
            </w:pPr>
            <w:r>
              <w:rPr>
                <w:rFonts w:ascii="Times New Roman" w:hAnsi="Times New Roman"/>
                <w:sz w:val="24"/>
              </w:rPr>
              <w:t>Z</w:t>
            </w:r>
            <w:r>
              <w:rPr>
                <w:rFonts w:ascii="Times New Roman" w:hAnsi="Times New Roman"/>
                <w:sz w:val="24"/>
                <w:vertAlign w:val="subscript"/>
              </w:rPr>
              <w:t>R</w:t>
            </w:r>
          </w:p>
          <w:p w14:paraId="437452C2" w14:textId="77777777" w:rsidR="007D318D" w:rsidRDefault="007D318D">
            <w:pPr>
              <w:numPr>
                <w:ilvl w:val="12"/>
                <w:numId w:val="0"/>
              </w:numPr>
              <w:jc w:val="center"/>
              <w:rPr>
                <w:rFonts w:ascii="Times New Roman" w:hAnsi="Times New Roman"/>
                <w:sz w:val="24"/>
                <w:vertAlign w:val="subscript"/>
              </w:rPr>
            </w:pPr>
            <w:r>
              <w:rPr>
                <w:rFonts w:ascii="Times New Roman" w:hAnsi="Times New Roman"/>
                <w:sz w:val="24"/>
              </w:rPr>
              <w:t>Z</w:t>
            </w:r>
            <w:r>
              <w:rPr>
                <w:rFonts w:ascii="Times New Roman" w:hAnsi="Times New Roman"/>
                <w:sz w:val="24"/>
                <w:vertAlign w:val="subscript"/>
              </w:rPr>
              <w:t>R</w:t>
            </w:r>
          </w:p>
          <w:p w14:paraId="437452C3" w14:textId="77777777" w:rsidR="007D318D" w:rsidRDefault="007D318D">
            <w:pPr>
              <w:numPr>
                <w:ilvl w:val="12"/>
                <w:numId w:val="0"/>
              </w:numPr>
              <w:jc w:val="center"/>
              <w:rPr>
                <w:rFonts w:ascii="Times New Roman" w:hAnsi="Times New Roman"/>
                <w:sz w:val="24"/>
                <w:vertAlign w:val="subscript"/>
              </w:rPr>
            </w:pPr>
            <w:r>
              <w:rPr>
                <w:rFonts w:ascii="Times New Roman" w:hAnsi="Times New Roman"/>
                <w:sz w:val="24"/>
              </w:rPr>
              <w:t>Z</w:t>
            </w:r>
            <w:r>
              <w:rPr>
                <w:rFonts w:ascii="Times New Roman" w:hAnsi="Times New Roman"/>
                <w:sz w:val="24"/>
                <w:vertAlign w:val="subscript"/>
              </w:rPr>
              <w:t>R</w:t>
            </w:r>
          </w:p>
          <w:p w14:paraId="437452C4" w14:textId="77777777" w:rsidR="007D318D" w:rsidRDefault="007D318D">
            <w:pPr>
              <w:numPr>
                <w:ilvl w:val="12"/>
                <w:numId w:val="0"/>
              </w:numPr>
              <w:jc w:val="center"/>
              <w:rPr>
                <w:rFonts w:ascii="Times New Roman" w:hAnsi="Times New Roman"/>
                <w:sz w:val="24"/>
                <w:vertAlign w:val="subscript"/>
              </w:rPr>
            </w:pPr>
            <w:r>
              <w:rPr>
                <w:rFonts w:ascii="Times New Roman" w:hAnsi="Times New Roman"/>
                <w:sz w:val="24"/>
              </w:rPr>
              <w:t>Z</w:t>
            </w:r>
            <w:r>
              <w:rPr>
                <w:rFonts w:ascii="Times New Roman" w:hAnsi="Times New Roman"/>
                <w:sz w:val="24"/>
                <w:vertAlign w:val="subscript"/>
              </w:rPr>
              <w:t>R</w:t>
            </w:r>
          </w:p>
          <w:p w14:paraId="437452C5" w14:textId="77777777" w:rsidR="007D318D" w:rsidRDefault="007D318D">
            <w:pPr>
              <w:numPr>
                <w:ilvl w:val="12"/>
                <w:numId w:val="0"/>
              </w:numPr>
              <w:jc w:val="center"/>
              <w:rPr>
                <w:rFonts w:ascii="Times New Roman" w:hAnsi="Times New Roman"/>
                <w:sz w:val="24"/>
              </w:rPr>
            </w:pPr>
            <w:r>
              <w:rPr>
                <w:rFonts w:ascii="Times New Roman" w:hAnsi="Times New Roman"/>
                <w:sz w:val="24"/>
              </w:rPr>
              <w:t>Z</w:t>
            </w:r>
            <w:r>
              <w:rPr>
                <w:rFonts w:ascii="Times New Roman" w:hAnsi="Times New Roman"/>
                <w:sz w:val="24"/>
                <w:vertAlign w:val="subscript"/>
              </w:rPr>
              <w:t>R</w:t>
            </w:r>
          </w:p>
        </w:tc>
        <w:tc>
          <w:tcPr>
            <w:tcW w:w="1559" w:type="dxa"/>
          </w:tcPr>
          <w:p w14:paraId="437452C6" w14:textId="77777777" w:rsidR="007D318D" w:rsidRDefault="007D318D">
            <w:pPr>
              <w:numPr>
                <w:ilvl w:val="12"/>
                <w:numId w:val="0"/>
              </w:numPr>
              <w:jc w:val="center"/>
              <w:rPr>
                <w:rFonts w:ascii="Times New Roman" w:hAnsi="Times New Roman"/>
                <w:sz w:val="24"/>
              </w:rPr>
            </w:pPr>
            <w:r>
              <w:rPr>
                <w:rFonts w:ascii="Times New Roman" w:hAnsi="Times New Roman"/>
                <w:sz w:val="24"/>
              </w:rPr>
              <w:t>- 33,7 dBV</w:t>
            </w:r>
          </w:p>
          <w:p w14:paraId="437452C7" w14:textId="77777777" w:rsidR="007D318D" w:rsidRDefault="007D318D">
            <w:pPr>
              <w:numPr>
                <w:ilvl w:val="12"/>
                <w:numId w:val="0"/>
              </w:numPr>
              <w:jc w:val="center"/>
              <w:rPr>
                <w:rFonts w:ascii="Times New Roman" w:hAnsi="Times New Roman"/>
                <w:sz w:val="24"/>
              </w:rPr>
            </w:pPr>
            <w:r>
              <w:rPr>
                <w:rFonts w:ascii="Times New Roman" w:hAnsi="Times New Roman"/>
                <w:sz w:val="24"/>
              </w:rPr>
              <w:t>- 10,7 dBV</w:t>
            </w:r>
          </w:p>
          <w:p w14:paraId="437452C8" w14:textId="77777777" w:rsidR="007D318D" w:rsidRDefault="007D318D">
            <w:pPr>
              <w:numPr>
                <w:ilvl w:val="12"/>
                <w:numId w:val="0"/>
              </w:numPr>
              <w:jc w:val="center"/>
              <w:rPr>
                <w:rFonts w:ascii="Times New Roman" w:hAnsi="Times New Roman"/>
                <w:sz w:val="24"/>
              </w:rPr>
            </w:pPr>
            <w:r>
              <w:rPr>
                <w:rFonts w:ascii="Times New Roman" w:hAnsi="Times New Roman"/>
                <w:sz w:val="24"/>
              </w:rPr>
              <w:t>- 6,7 dBV</w:t>
            </w:r>
          </w:p>
          <w:p w14:paraId="437452C9" w14:textId="77777777" w:rsidR="007D318D" w:rsidRDefault="007D318D">
            <w:pPr>
              <w:numPr>
                <w:ilvl w:val="12"/>
                <w:numId w:val="0"/>
              </w:numPr>
              <w:jc w:val="center"/>
              <w:rPr>
                <w:rFonts w:ascii="Times New Roman" w:hAnsi="Times New Roman"/>
                <w:sz w:val="24"/>
              </w:rPr>
            </w:pPr>
            <w:r>
              <w:rPr>
                <w:rFonts w:ascii="Times New Roman" w:hAnsi="Times New Roman"/>
                <w:sz w:val="24"/>
              </w:rPr>
              <w:t>- 6,7 dBV</w:t>
            </w:r>
          </w:p>
          <w:p w14:paraId="437452CA" w14:textId="77777777" w:rsidR="007D318D" w:rsidRDefault="007D318D">
            <w:pPr>
              <w:numPr>
                <w:ilvl w:val="12"/>
                <w:numId w:val="0"/>
              </w:numPr>
              <w:jc w:val="center"/>
              <w:rPr>
                <w:rFonts w:ascii="Times New Roman" w:hAnsi="Times New Roman"/>
                <w:sz w:val="24"/>
              </w:rPr>
            </w:pPr>
            <w:r>
              <w:rPr>
                <w:rFonts w:ascii="Times New Roman" w:hAnsi="Times New Roman"/>
                <w:sz w:val="24"/>
              </w:rPr>
              <w:t>- 10,7 dBV</w:t>
            </w:r>
          </w:p>
          <w:p w14:paraId="437452CB" w14:textId="77777777" w:rsidR="007D318D" w:rsidRDefault="007D318D">
            <w:pPr>
              <w:numPr>
                <w:ilvl w:val="12"/>
                <w:numId w:val="0"/>
              </w:numPr>
              <w:jc w:val="center"/>
              <w:rPr>
                <w:rFonts w:ascii="Times New Roman" w:hAnsi="Times New Roman"/>
                <w:sz w:val="24"/>
              </w:rPr>
            </w:pPr>
            <w:r>
              <w:rPr>
                <w:rFonts w:ascii="Times New Roman" w:hAnsi="Times New Roman"/>
                <w:sz w:val="24"/>
              </w:rPr>
              <w:t>- 16,7 dBV</w:t>
            </w:r>
          </w:p>
          <w:p w14:paraId="437452CC" w14:textId="77777777" w:rsidR="007D318D" w:rsidRDefault="007D318D">
            <w:pPr>
              <w:numPr>
                <w:ilvl w:val="12"/>
                <w:numId w:val="0"/>
              </w:numPr>
              <w:jc w:val="center"/>
              <w:rPr>
                <w:rFonts w:ascii="Times New Roman" w:hAnsi="Times New Roman"/>
                <w:sz w:val="24"/>
              </w:rPr>
            </w:pPr>
            <w:r>
              <w:rPr>
                <w:rFonts w:ascii="Times New Roman" w:hAnsi="Times New Roman"/>
                <w:sz w:val="24"/>
              </w:rPr>
              <w:t>- 44,7 dBV</w:t>
            </w:r>
          </w:p>
        </w:tc>
        <w:tc>
          <w:tcPr>
            <w:tcW w:w="1607" w:type="dxa"/>
          </w:tcPr>
          <w:p w14:paraId="437452CD" w14:textId="77777777" w:rsidR="007D318D" w:rsidRDefault="007D318D">
            <w:pPr>
              <w:numPr>
                <w:ilvl w:val="12"/>
                <w:numId w:val="0"/>
              </w:numPr>
              <w:jc w:val="center"/>
              <w:rPr>
                <w:rFonts w:ascii="Times New Roman" w:hAnsi="Times New Roman"/>
                <w:sz w:val="24"/>
              </w:rPr>
            </w:pPr>
            <w:r>
              <w:rPr>
                <w:rFonts w:ascii="Times New Roman" w:hAnsi="Times New Roman"/>
                <w:sz w:val="24"/>
              </w:rPr>
              <w:t>10 Hz</w:t>
            </w:r>
          </w:p>
          <w:p w14:paraId="437452CE" w14:textId="77777777" w:rsidR="007D318D" w:rsidRDefault="007D318D">
            <w:pPr>
              <w:numPr>
                <w:ilvl w:val="12"/>
                <w:numId w:val="0"/>
              </w:numPr>
              <w:jc w:val="center"/>
              <w:rPr>
                <w:rFonts w:ascii="Times New Roman" w:hAnsi="Times New Roman"/>
                <w:sz w:val="24"/>
              </w:rPr>
            </w:pPr>
            <w:r>
              <w:rPr>
                <w:rFonts w:ascii="Times New Roman" w:hAnsi="Times New Roman"/>
                <w:sz w:val="24"/>
              </w:rPr>
              <w:t>10 Hz</w:t>
            </w:r>
          </w:p>
          <w:p w14:paraId="437452CF" w14:textId="77777777" w:rsidR="007D318D" w:rsidRDefault="007D318D">
            <w:pPr>
              <w:numPr>
                <w:ilvl w:val="12"/>
                <w:numId w:val="0"/>
              </w:numPr>
              <w:jc w:val="center"/>
              <w:rPr>
                <w:rFonts w:ascii="Times New Roman" w:hAnsi="Times New Roman"/>
                <w:sz w:val="24"/>
              </w:rPr>
            </w:pPr>
            <w:r>
              <w:rPr>
                <w:rFonts w:ascii="Times New Roman" w:hAnsi="Times New Roman"/>
                <w:sz w:val="24"/>
              </w:rPr>
              <w:t>10 Hz</w:t>
            </w:r>
          </w:p>
          <w:p w14:paraId="437452D0" w14:textId="77777777" w:rsidR="007D318D" w:rsidRDefault="007D318D">
            <w:pPr>
              <w:numPr>
                <w:ilvl w:val="12"/>
                <w:numId w:val="0"/>
              </w:numPr>
              <w:jc w:val="center"/>
              <w:rPr>
                <w:rFonts w:ascii="Times New Roman" w:hAnsi="Times New Roman"/>
                <w:sz w:val="24"/>
              </w:rPr>
            </w:pPr>
            <w:r>
              <w:rPr>
                <w:rFonts w:ascii="Times New Roman" w:hAnsi="Times New Roman"/>
                <w:sz w:val="24"/>
              </w:rPr>
              <w:t>10 Hz</w:t>
            </w:r>
          </w:p>
          <w:p w14:paraId="437452D1" w14:textId="77777777" w:rsidR="007D318D" w:rsidRDefault="007D318D">
            <w:pPr>
              <w:numPr>
                <w:ilvl w:val="12"/>
                <w:numId w:val="0"/>
              </w:numPr>
              <w:jc w:val="center"/>
              <w:rPr>
                <w:rFonts w:ascii="Times New Roman" w:hAnsi="Times New Roman"/>
                <w:sz w:val="24"/>
              </w:rPr>
            </w:pPr>
            <w:r>
              <w:rPr>
                <w:rFonts w:ascii="Times New Roman" w:hAnsi="Times New Roman"/>
                <w:sz w:val="24"/>
              </w:rPr>
              <w:t>10 Hz</w:t>
            </w:r>
          </w:p>
          <w:p w14:paraId="437452D2" w14:textId="77777777" w:rsidR="007D318D" w:rsidRDefault="007D318D">
            <w:pPr>
              <w:numPr>
                <w:ilvl w:val="12"/>
                <w:numId w:val="0"/>
              </w:numPr>
              <w:jc w:val="center"/>
              <w:rPr>
                <w:rFonts w:ascii="Times New Roman" w:hAnsi="Times New Roman"/>
                <w:sz w:val="24"/>
              </w:rPr>
            </w:pPr>
            <w:r>
              <w:rPr>
                <w:rFonts w:ascii="Times New Roman" w:hAnsi="Times New Roman"/>
                <w:sz w:val="24"/>
              </w:rPr>
              <w:t>10 Hz</w:t>
            </w:r>
          </w:p>
          <w:p w14:paraId="437452D3" w14:textId="77777777" w:rsidR="007D318D" w:rsidRDefault="007D318D">
            <w:pPr>
              <w:numPr>
                <w:ilvl w:val="12"/>
                <w:numId w:val="0"/>
              </w:numPr>
              <w:jc w:val="center"/>
              <w:rPr>
                <w:rFonts w:ascii="Times New Roman" w:hAnsi="Times New Roman"/>
                <w:sz w:val="24"/>
              </w:rPr>
            </w:pPr>
            <w:r>
              <w:rPr>
                <w:rFonts w:ascii="Times New Roman" w:hAnsi="Times New Roman"/>
                <w:sz w:val="24"/>
              </w:rPr>
              <w:t>10 Hz</w:t>
            </w:r>
          </w:p>
        </w:tc>
        <w:tc>
          <w:tcPr>
            <w:tcW w:w="1843" w:type="dxa"/>
          </w:tcPr>
          <w:p w14:paraId="437452D4" w14:textId="77777777" w:rsidR="007D318D" w:rsidRDefault="007D318D">
            <w:pPr>
              <w:numPr>
                <w:ilvl w:val="12"/>
                <w:numId w:val="0"/>
              </w:numPr>
              <w:jc w:val="center"/>
              <w:rPr>
                <w:rFonts w:ascii="Times New Roman" w:hAnsi="Times New Roman"/>
                <w:sz w:val="24"/>
              </w:rPr>
            </w:pPr>
            <w:r>
              <w:rPr>
                <w:rFonts w:ascii="Times New Roman" w:hAnsi="Times New Roman"/>
                <w:sz w:val="24"/>
              </w:rPr>
              <w:t>-43,7 dBV/</w:t>
            </w:r>
            <w:r>
              <w:rPr>
                <w:rFonts w:ascii="Times New Roman" w:hAnsi="Times New Roman"/>
                <w:sz w:val="24"/>
              </w:rPr>
              <w:sym w:font="Symbol" w:char="F0D6"/>
            </w:r>
            <w:r>
              <w:rPr>
                <w:rFonts w:ascii="Times New Roman" w:hAnsi="Times New Roman"/>
                <w:sz w:val="24"/>
              </w:rPr>
              <w:t>Hz</w:t>
            </w:r>
          </w:p>
          <w:p w14:paraId="437452D5" w14:textId="77777777" w:rsidR="007D318D" w:rsidRDefault="007D318D">
            <w:pPr>
              <w:numPr>
                <w:ilvl w:val="12"/>
                <w:numId w:val="0"/>
              </w:numPr>
              <w:jc w:val="center"/>
              <w:rPr>
                <w:rFonts w:ascii="Times New Roman" w:hAnsi="Times New Roman"/>
                <w:sz w:val="24"/>
              </w:rPr>
            </w:pPr>
            <w:r>
              <w:rPr>
                <w:rFonts w:ascii="Times New Roman" w:hAnsi="Times New Roman"/>
                <w:sz w:val="24"/>
              </w:rPr>
              <w:t>-20,7 dBV/</w:t>
            </w:r>
            <w:r>
              <w:rPr>
                <w:rFonts w:ascii="Times New Roman" w:hAnsi="Times New Roman"/>
                <w:sz w:val="24"/>
              </w:rPr>
              <w:sym w:font="Symbol" w:char="F0D6"/>
            </w:r>
            <w:r>
              <w:rPr>
                <w:rFonts w:ascii="Times New Roman" w:hAnsi="Times New Roman"/>
                <w:sz w:val="24"/>
              </w:rPr>
              <w:t>Hz</w:t>
            </w:r>
          </w:p>
          <w:p w14:paraId="437452D6" w14:textId="77777777" w:rsidR="007D318D" w:rsidRDefault="007D318D">
            <w:pPr>
              <w:numPr>
                <w:ilvl w:val="12"/>
                <w:numId w:val="0"/>
              </w:numPr>
              <w:jc w:val="center"/>
              <w:rPr>
                <w:rFonts w:ascii="Times New Roman" w:hAnsi="Times New Roman"/>
                <w:sz w:val="24"/>
              </w:rPr>
            </w:pPr>
            <w:r>
              <w:rPr>
                <w:rFonts w:ascii="Times New Roman" w:hAnsi="Times New Roman"/>
                <w:sz w:val="24"/>
              </w:rPr>
              <w:t>-16,7 dBV/</w:t>
            </w:r>
            <w:r>
              <w:rPr>
                <w:rFonts w:ascii="Times New Roman" w:hAnsi="Times New Roman"/>
                <w:sz w:val="24"/>
              </w:rPr>
              <w:sym w:font="Symbol" w:char="F0D6"/>
            </w:r>
            <w:r>
              <w:rPr>
                <w:rFonts w:ascii="Times New Roman" w:hAnsi="Times New Roman"/>
                <w:sz w:val="24"/>
              </w:rPr>
              <w:t>Hz</w:t>
            </w:r>
          </w:p>
          <w:p w14:paraId="437452D7" w14:textId="77777777" w:rsidR="007D318D" w:rsidRDefault="007D318D">
            <w:pPr>
              <w:numPr>
                <w:ilvl w:val="12"/>
                <w:numId w:val="0"/>
              </w:numPr>
              <w:jc w:val="center"/>
              <w:rPr>
                <w:rFonts w:ascii="Times New Roman" w:hAnsi="Times New Roman"/>
                <w:sz w:val="24"/>
              </w:rPr>
            </w:pPr>
            <w:r>
              <w:rPr>
                <w:rFonts w:ascii="Times New Roman" w:hAnsi="Times New Roman"/>
                <w:sz w:val="24"/>
              </w:rPr>
              <w:t>-16,7 dBV/</w:t>
            </w:r>
            <w:r>
              <w:rPr>
                <w:rFonts w:ascii="Times New Roman" w:hAnsi="Times New Roman"/>
                <w:sz w:val="24"/>
              </w:rPr>
              <w:sym w:font="Symbol" w:char="F0D6"/>
            </w:r>
            <w:r>
              <w:rPr>
                <w:rFonts w:ascii="Times New Roman" w:hAnsi="Times New Roman"/>
                <w:sz w:val="24"/>
              </w:rPr>
              <w:t>Hz</w:t>
            </w:r>
          </w:p>
          <w:p w14:paraId="437452D8" w14:textId="77777777" w:rsidR="007D318D" w:rsidRDefault="007D318D">
            <w:pPr>
              <w:numPr>
                <w:ilvl w:val="12"/>
                <w:numId w:val="0"/>
              </w:numPr>
              <w:jc w:val="center"/>
              <w:rPr>
                <w:rFonts w:ascii="Times New Roman" w:hAnsi="Times New Roman"/>
                <w:sz w:val="24"/>
              </w:rPr>
            </w:pPr>
            <w:r>
              <w:rPr>
                <w:rFonts w:ascii="Times New Roman" w:hAnsi="Times New Roman"/>
                <w:sz w:val="24"/>
              </w:rPr>
              <w:t>-20,7 dBV/</w:t>
            </w:r>
            <w:r>
              <w:rPr>
                <w:rFonts w:ascii="Times New Roman" w:hAnsi="Times New Roman"/>
                <w:sz w:val="24"/>
              </w:rPr>
              <w:sym w:font="Symbol" w:char="F0D6"/>
            </w:r>
            <w:r>
              <w:rPr>
                <w:rFonts w:ascii="Times New Roman" w:hAnsi="Times New Roman"/>
                <w:sz w:val="24"/>
              </w:rPr>
              <w:t>Hz</w:t>
            </w:r>
          </w:p>
          <w:p w14:paraId="437452D9" w14:textId="77777777" w:rsidR="007D318D" w:rsidRDefault="007D318D">
            <w:pPr>
              <w:numPr>
                <w:ilvl w:val="12"/>
                <w:numId w:val="0"/>
              </w:numPr>
              <w:jc w:val="center"/>
              <w:rPr>
                <w:rFonts w:ascii="Times New Roman" w:hAnsi="Times New Roman"/>
                <w:sz w:val="24"/>
              </w:rPr>
            </w:pPr>
            <w:r>
              <w:rPr>
                <w:rFonts w:ascii="Times New Roman" w:hAnsi="Times New Roman"/>
                <w:sz w:val="24"/>
              </w:rPr>
              <w:t>-26,7 dBV/</w:t>
            </w:r>
            <w:r>
              <w:rPr>
                <w:rFonts w:ascii="Times New Roman" w:hAnsi="Times New Roman"/>
                <w:sz w:val="24"/>
              </w:rPr>
              <w:sym w:font="Symbol" w:char="F0D6"/>
            </w:r>
            <w:r>
              <w:rPr>
                <w:rFonts w:ascii="Times New Roman" w:hAnsi="Times New Roman"/>
                <w:sz w:val="24"/>
              </w:rPr>
              <w:t>Hz</w:t>
            </w:r>
          </w:p>
          <w:p w14:paraId="437452DA" w14:textId="77777777" w:rsidR="007D318D" w:rsidRDefault="007D318D">
            <w:pPr>
              <w:numPr>
                <w:ilvl w:val="12"/>
                <w:numId w:val="0"/>
              </w:numPr>
              <w:jc w:val="center"/>
              <w:rPr>
                <w:rFonts w:ascii="Times New Roman" w:hAnsi="Times New Roman"/>
                <w:sz w:val="24"/>
              </w:rPr>
            </w:pPr>
            <w:r>
              <w:rPr>
                <w:rFonts w:ascii="Times New Roman" w:hAnsi="Times New Roman"/>
                <w:sz w:val="24"/>
              </w:rPr>
              <w:t>-54,7 dBV/</w:t>
            </w:r>
            <w:r>
              <w:rPr>
                <w:rFonts w:ascii="Times New Roman" w:hAnsi="Times New Roman"/>
                <w:sz w:val="24"/>
              </w:rPr>
              <w:sym w:font="Symbol" w:char="F0D6"/>
            </w:r>
            <w:r>
              <w:rPr>
                <w:rFonts w:ascii="Times New Roman" w:hAnsi="Times New Roman"/>
                <w:sz w:val="24"/>
              </w:rPr>
              <w:t>Hz</w:t>
            </w:r>
          </w:p>
        </w:tc>
      </w:tr>
      <w:tr w:rsidR="007D318D" w14:paraId="437452F0" w14:textId="77777777">
        <w:trPr>
          <w:trHeight w:val="1139"/>
        </w:trPr>
        <w:tc>
          <w:tcPr>
            <w:tcW w:w="1369" w:type="dxa"/>
          </w:tcPr>
          <w:p w14:paraId="437452DC" w14:textId="77777777" w:rsidR="007D318D" w:rsidRDefault="007D318D">
            <w:pPr>
              <w:numPr>
                <w:ilvl w:val="12"/>
                <w:numId w:val="0"/>
              </w:numPr>
              <w:jc w:val="center"/>
              <w:rPr>
                <w:rFonts w:ascii="Times New Roman" w:hAnsi="Times New Roman"/>
                <w:sz w:val="24"/>
              </w:rPr>
            </w:pPr>
            <w:r>
              <w:rPr>
                <w:rFonts w:ascii="Times New Roman" w:hAnsi="Times New Roman"/>
                <w:sz w:val="24"/>
              </w:rPr>
              <w:t>4,3 kHz</w:t>
            </w:r>
          </w:p>
          <w:p w14:paraId="437452DD" w14:textId="77777777" w:rsidR="007D318D" w:rsidRDefault="007D318D">
            <w:pPr>
              <w:numPr>
                <w:ilvl w:val="12"/>
                <w:numId w:val="0"/>
              </w:numPr>
              <w:jc w:val="center"/>
              <w:rPr>
                <w:rFonts w:ascii="Times New Roman" w:hAnsi="Times New Roman"/>
                <w:sz w:val="24"/>
              </w:rPr>
            </w:pPr>
            <w:r>
              <w:rPr>
                <w:rFonts w:ascii="Times New Roman" w:hAnsi="Times New Roman"/>
                <w:sz w:val="24"/>
              </w:rPr>
              <w:t>5,1 kHz</w:t>
            </w:r>
          </w:p>
          <w:p w14:paraId="437452DE" w14:textId="77777777" w:rsidR="007D318D" w:rsidRDefault="007D318D">
            <w:pPr>
              <w:numPr>
                <w:ilvl w:val="12"/>
                <w:numId w:val="0"/>
              </w:numPr>
              <w:jc w:val="center"/>
              <w:rPr>
                <w:rFonts w:ascii="Times New Roman" w:hAnsi="Times New Roman"/>
                <w:sz w:val="24"/>
              </w:rPr>
            </w:pPr>
            <w:r>
              <w:rPr>
                <w:rFonts w:ascii="Times New Roman" w:hAnsi="Times New Roman"/>
                <w:sz w:val="24"/>
              </w:rPr>
              <w:t>8,9 kHz</w:t>
            </w:r>
          </w:p>
          <w:p w14:paraId="437452DF" w14:textId="77777777" w:rsidR="007D318D" w:rsidRDefault="007D318D">
            <w:pPr>
              <w:numPr>
                <w:ilvl w:val="12"/>
                <w:numId w:val="0"/>
              </w:numPr>
              <w:jc w:val="center"/>
              <w:rPr>
                <w:rFonts w:ascii="Times New Roman" w:hAnsi="Times New Roman"/>
                <w:b/>
                <w:sz w:val="24"/>
              </w:rPr>
            </w:pPr>
            <w:r>
              <w:rPr>
                <w:rFonts w:ascii="Times New Roman" w:hAnsi="Times New Roman"/>
                <w:sz w:val="24"/>
              </w:rPr>
              <w:t>11 kHz</w:t>
            </w:r>
          </w:p>
        </w:tc>
        <w:tc>
          <w:tcPr>
            <w:tcW w:w="1466" w:type="dxa"/>
          </w:tcPr>
          <w:p w14:paraId="437452E0" w14:textId="77777777" w:rsidR="007D318D" w:rsidRDefault="007D318D">
            <w:pPr>
              <w:numPr>
                <w:ilvl w:val="12"/>
                <w:numId w:val="0"/>
              </w:numPr>
              <w:jc w:val="center"/>
              <w:rPr>
                <w:rFonts w:ascii="Times New Roman" w:hAnsi="Times New Roman"/>
                <w:sz w:val="24"/>
                <w:vertAlign w:val="subscript"/>
              </w:rPr>
            </w:pPr>
            <w:r>
              <w:rPr>
                <w:rFonts w:ascii="Times New Roman" w:hAnsi="Times New Roman"/>
                <w:sz w:val="24"/>
              </w:rPr>
              <w:t>Z</w:t>
            </w:r>
            <w:r>
              <w:rPr>
                <w:rFonts w:ascii="Times New Roman" w:hAnsi="Times New Roman"/>
                <w:sz w:val="24"/>
                <w:vertAlign w:val="subscript"/>
              </w:rPr>
              <w:t>R</w:t>
            </w:r>
          </w:p>
          <w:p w14:paraId="437452E1" w14:textId="77777777" w:rsidR="007D318D" w:rsidRDefault="007D318D">
            <w:pPr>
              <w:numPr>
                <w:ilvl w:val="12"/>
                <w:numId w:val="0"/>
              </w:numPr>
              <w:jc w:val="center"/>
              <w:rPr>
                <w:rFonts w:ascii="Times New Roman" w:hAnsi="Times New Roman"/>
                <w:sz w:val="24"/>
                <w:vertAlign w:val="subscript"/>
              </w:rPr>
            </w:pPr>
            <w:r>
              <w:rPr>
                <w:rFonts w:ascii="Times New Roman" w:hAnsi="Times New Roman"/>
                <w:sz w:val="24"/>
              </w:rPr>
              <w:t>Z</w:t>
            </w:r>
            <w:r>
              <w:rPr>
                <w:rFonts w:ascii="Times New Roman" w:hAnsi="Times New Roman"/>
                <w:sz w:val="24"/>
                <w:vertAlign w:val="subscript"/>
              </w:rPr>
              <w:t>R</w:t>
            </w:r>
          </w:p>
          <w:p w14:paraId="437452E2" w14:textId="77777777" w:rsidR="007D318D" w:rsidRDefault="007D318D">
            <w:pPr>
              <w:numPr>
                <w:ilvl w:val="12"/>
                <w:numId w:val="0"/>
              </w:numPr>
              <w:jc w:val="center"/>
              <w:rPr>
                <w:rFonts w:ascii="Times New Roman" w:hAnsi="Times New Roman"/>
                <w:sz w:val="24"/>
                <w:vertAlign w:val="subscript"/>
              </w:rPr>
            </w:pPr>
            <w:r>
              <w:rPr>
                <w:rFonts w:ascii="Times New Roman" w:hAnsi="Times New Roman"/>
                <w:sz w:val="24"/>
              </w:rPr>
              <w:t>Z</w:t>
            </w:r>
            <w:r>
              <w:rPr>
                <w:rFonts w:ascii="Times New Roman" w:hAnsi="Times New Roman"/>
                <w:sz w:val="24"/>
                <w:vertAlign w:val="subscript"/>
              </w:rPr>
              <w:t>R</w:t>
            </w:r>
          </w:p>
          <w:p w14:paraId="437452E3" w14:textId="77777777" w:rsidR="007D318D" w:rsidRDefault="007D318D">
            <w:pPr>
              <w:numPr>
                <w:ilvl w:val="12"/>
                <w:numId w:val="0"/>
              </w:numPr>
              <w:jc w:val="center"/>
              <w:rPr>
                <w:rFonts w:ascii="Times New Roman" w:hAnsi="Times New Roman"/>
                <w:sz w:val="24"/>
              </w:rPr>
            </w:pPr>
            <w:r>
              <w:rPr>
                <w:rFonts w:ascii="Times New Roman" w:hAnsi="Times New Roman"/>
                <w:sz w:val="24"/>
              </w:rPr>
              <w:t>Z</w:t>
            </w:r>
            <w:r>
              <w:rPr>
                <w:rFonts w:ascii="Times New Roman" w:hAnsi="Times New Roman"/>
                <w:sz w:val="24"/>
                <w:vertAlign w:val="subscript"/>
              </w:rPr>
              <w:t>R</w:t>
            </w:r>
          </w:p>
        </w:tc>
        <w:tc>
          <w:tcPr>
            <w:tcW w:w="1559" w:type="dxa"/>
          </w:tcPr>
          <w:p w14:paraId="437452E4" w14:textId="77777777" w:rsidR="007D318D" w:rsidRDefault="007D318D">
            <w:pPr>
              <w:numPr>
                <w:ilvl w:val="12"/>
                <w:numId w:val="0"/>
              </w:numPr>
              <w:jc w:val="center"/>
              <w:rPr>
                <w:rFonts w:ascii="Times New Roman" w:hAnsi="Times New Roman"/>
                <w:sz w:val="24"/>
              </w:rPr>
            </w:pPr>
            <w:r>
              <w:rPr>
                <w:rFonts w:ascii="Times New Roman" w:hAnsi="Times New Roman"/>
                <w:sz w:val="24"/>
              </w:rPr>
              <w:t>- 40 dBV</w:t>
            </w:r>
          </w:p>
          <w:p w14:paraId="437452E5" w14:textId="77777777" w:rsidR="007D318D" w:rsidRDefault="007D318D">
            <w:pPr>
              <w:numPr>
                <w:ilvl w:val="12"/>
                <w:numId w:val="0"/>
              </w:numPr>
              <w:jc w:val="center"/>
              <w:rPr>
                <w:rFonts w:ascii="Times New Roman" w:hAnsi="Times New Roman"/>
                <w:sz w:val="24"/>
              </w:rPr>
            </w:pPr>
            <w:r>
              <w:rPr>
                <w:rFonts w:ascii="Times New Roman" w:hAnsi="Times New Roman"/>
                <w:sz w:val="24"/>
              </w:rPr>
              <w:t>- 44 dBV</w:t>
            </w:r>
          </w:p>
          <w:p w14:paraId="437452E6" w14:textId="77777777" w:rsidR="007D318D" w:rsidRDefault="007D318D">
            <w:pPr>
              <w:numPr>
                <w:ilvl w:val="12"/>
                <w:numId w:val="0"/>
              </w:numPr>
              <w:jc w:val="center"/>
              <w:rPr>
                <w:rFonts w:ascii="Times New Roman" w:hAnsi="Times New Roman"/>
                <w:sz w:val="24"/>
              </w:rPr>
            </w:pPr>
            <w:r>
              <w:rPr>
                <w:rFonts w:ascii="Times New Roman" w:hAnsi="Times New Roman"/>
                <w:sz w:val="24"/>
              </w:rPr>
              <w:t>- 44 dBV</w:t>
            </w:r>
          </w:p>
          <w:p w14:paraId="437452E7" w14:textId="77777777" w:rsidR="007D318D" w:rsidRDefault="007D318D">
            <w:pPr>
              <w:numPr>
                <w:ilvl w:val="12"/>
                <w:numId w:val="0"/>
              </w:numPr>
              <w:jc w:val="center"/>
              <w:rPr>
                <w:rFonts w:ascii="Times New Roman" w:hAnsi="Times New Roman"/>
                <w:sz w:val="24"/>
              </w:rPr>
            </w:pPr>
            <w:r>
              <w:rPr>
                <w:rFonts w:ascii="Times New Roman" w:hAnsi="Times New Roman"/>
                <w:sz w:val="24"/>
              </w:rPr>
              <w:t>- 58,5 dBV</w:t>
            </w:r>
          </w:p>
        </w:tc>
        <w:tc>
          <w:tcPr>
            <w:tcW w:w="1607" w:type="dxa"/>
          </w:tcPr>
          <w:p w14:paraId="437452E8" w14:textId="77777777" w:rsidR="007D318D" w:rsidRDefault="007D318D">
            <w:pPr>
              <w:numPr>
                <w:ilvl w:val="12"/>
                <w:numId w:val="0"/>
              </w:numPr>
              <w:jc w:val="center"/>
              <w:rPr>
                <w:rFonts w:ascii="Times New Roman" w:hAnsi="Times New Roman"/>
                <w:sz w:val="24"/>
              </w:rPr>
            </w:pPr>
            <w:r>
              <w:rPr>
                <w:rFonts w:ascii="Times New Roman" w:hAnsi="Times New Roman"/>
                <w:sz w:val="24"/>
              </w:rPr>
              <w:t>300 Hz</w:t>
            </w:r>
          </w:p>
          <w:p w14:paraId="437452E9" w14:textId="77777777" w:rsidR="007D318D" w:rsidRDefault="007D318D">
            <w:pPr>
              <w:numPr>
                <w:ilvl w:val="12"/>
                <w:numId w:val="0"/>
              </w:numPr>
              <w:jc w:val="center"/>
              <w:rPr>
                <w:rFonts w:ascii="Times New Roman" w:hAnsi="Times New Roman"/>
                <w:sz w:val="24"/>
              </w:rPr>
            </w:pPr>
            <w:r>
              <w:rPr>
                <w:rFonts w:ascii="Times New Roman" w:hAnsi="Times New Roman"/>
                <w:sz w:val="24"/>
              </w:rPr>
              <w:t>300 Hz</w:t>
            </w:r>
          </w:p>
          <w:p w14:paraId="437452EA" w14:textId="77777777" w:rsidR="007D318D" w:rsidRDefault="007D318D">
            <w:pPr>
              <w:numPr>
                <w:ilvl w:val="12"/>
                <w:numId w:val="0"/>
              </w:numPr>
              <w:jc w:val="center"/>
              <w:rPr>
                <w:rFonts w:ascii="Times New Roman" w:hAnsi="Times New Roman"/>
                <w:sz w:val="24"/>
              </w:rPr>
            </w:pPr>
            <w:r>
              <w:rPr>
                <w:rFonts w:ascii="Times New Roman" w:hAnsi="Times New Roman"/>
                <w:sz w:val="24"/>
              </w:rPr>
              <w:t>300 Hz</w:t>
            </w:r>
          </w:p>
          <w:p w14:paraId="437452EB" w14:textId="77777777" w:rsidR="007D318D" w:rsidRDefault="007D318D">
            <w:pPr>
              <w:numPr>
                <w:ilvl w:val="12"/>
                <w:numId w:val="0"/>
              </w:numPr>
              <w:jc w:val="center"/>
              <w:rPr>
                <w:rFonts w:ascii="Times New Roman" w:hAnsi="Times New Roman"/>
                <w:sz w:val="24"/>
              </w:rPr>
            </w:pPr>
            <w:r>
              <w:rPr>
                <w:rFonts w:ascii="Times New Roman" w:hAnsi="Times New Roman"/>
                <w:sz w:val="24"/>
              </w:rPr>
              <w:t>300 Hz</w:t>
            </w:r>
          </w:p>
        </w:tc>
        <w:tc>
          <w:tcPr>
            <w:tcW w:w="1843" w:type="dxa"/>
          </w:tcPr>
          <w:p w14:paraId="437452EC" w14:textId="77777777" w:rsidR="007D318D" w:rsidRDefault="007D318D">
            <w:pPr>
              <w:numPr>
                <w:ilvl w:val="12"/>
                <w:numId w:val="0"/>
              </w:numPr>
              <w:jc w:val="center"/>
              <w:rPr>
                <w:rFonts w:ascii="Times New Roman" w:hAnsi="Times New Roman"/>
                <w:sz w:val="24"/>
              </w:rPr>
            </w:pPr>
            <w:r>
              <w:rPr>
                <w:rFonts w:ascii="Times New Roman" w:hAnsi="Times New Roman"/>
                <w:sz w:val="24"/>
              </w:rPr>
              <w:t>-65 dBV/</w:t>
            </w:r>
            <w:r>
              <w:rPr>
                <w:rFonts w:ascii="Times New Roman" w:hAnsi="Times New Roman"/>
                <w:sz w:val="24"/>
              </w:rPr>
              <w:sym w:font="Symbol" w:char="F0D6"/>
            </w:r>
            <w:r>
              <w:rPr>
                <w:rFonts w:ascii="Times New Roman" w:hAnsi="Times New Roman"/>
                <w:sz w:val="24"/>
              </w:rPr>
              <w:t>Hz</w:t>
            </w:r>
          </w:p>
          <w:p w14:paraId="437452ED" w14:textId="77777777" w:rsidR="007D318D" w:rsidRDefault="007D318D">
            <w:pPr>
              <w:numPr>
                <w:ilvl w:val="12"/>
                <w:numId w:val="0"/>
              </w:numPr>
              <w:jc w:val="center"/>
              <w:rPr>
                <w:rFonts w:ascii="Times New Roman" w:hAnsi="Times New Roman"/>
                <w:sz w:val="24"/>
              </w:rPr>
            </w:pPr>
            <w:r>
              <w:rPr>
                <w:rFonts w:ascii="Times New Roman" w:hAnsi="Times New Roman"/>
                <w:sz w:val="24"/>
              </w:rPr>
              <w:t>-69 dBV/</w:t>
            </w:r>
            <w:r>
              <w:rPr>
                <w:rFonts w:ascii="Times New Roman" w:hAnsi="Times New Roman"/>
                <w:sz w:val="24"/>
              </w:rPr>
              <w:sym w:font="Symbol" w:char="F0D6"/>
            </w:r>
            <w:r>
              <w:rPr>
                <w:rFonts w:ascii="Times New Roman" w:hAnsi="Times New Roman"/>
                <w:sz w:val="24"/>
              </w:rPr>
              <w:t>Hz</w:t>
            </w:r>
          </w:p>
          <w:p w14:paraId="437452EE" w14:textId="77777777" w:rsidR="007D318D" w:rsidRDefault="007D318D">
            <w:pPr>
              <w:numPr>
                <w:ilvl w:val="12"/>
                <w:numId w:val="0"/>
              </w:numPr>
              <w:jc w:val="center"/>
              <w:rPr>
                <w:rFonts w:ascii="Times New Roman" w:hAnsi="Times New Roman"/>
                <w:sz w:val="24"/>
              </w:rPr>
            </w:pPr>
            <w:r>
              <w:rPr>
                <w:rFonts w:ascii="Times New Roman" w:hAnsi="Times New Roman"/>
                <w:sz w:val="24"/>
              </w:rPr>
              <w:t>-69 dBV/</w:t>
            </w:r>
            <w:r>
              <w:rPr>
                <w:rFonts w:ascii="Times New Roman" w:hAnsi="Times New Roman"/>
                <w:sz w:val="24"/>
              </w:rPr>
              <w:sym w:font="Symbol" w:char="F0D6"/>
            </w:r>
            <w:r>
              <w:rPr>
                <w:rFonts w:ascii="Times New Roman" w:hAnsi="Times New Roman"/>
                <w:sz w:val="24"/>
              </w:rPr>
              <w:t>Hz</w:t>
            </w:r>
          </w:p>
          <w:p w14:paraId="437452EF" w14:textId="77777777" w:rsidR="007D318D" w:rsidRDefault="007D318D">
            <w:pPr>
              <w:numPr>
                <w:ilvl w:val="12"/>
                <w:numId w:val="0"/>
              </w:numPr>
              <w:jc w:val="center"/>
              <w:rPr>
                <w:rFonts w:ascii="Times New Roman" w:hAnsi="Times New Roman"/>
                <w:b/>
                <w:sz w:val="24"/>
              </w:rPr>
            </w:pPr>
            <w:r>
              <w:rPr>
                <w:rFonts w:ascii="Times New Roman" w:hAnsi="Times New Roman"/>
                <w:sz w:val="24"/>
              </w:rPr>
              <w:t>-73,5 dBV/</w:t>
            </w:r>
            <w:r>
              <w:rPr>
                <w:rFonts w:ascii="Times New Roman" w:hAnsi="Times New Roman"/>
                <w:sz w:val="24"/>
              </w:rPr>
              <w:sym w:font="Symbol" w:char="F0D6"/>
            </w:r>
            <w:r>
              <w:rPr>
                <w:rFonts w:ascii="Times New Roman" w:hAnsi="Times New Roman"/>
                <w:sz w:val="24"/>
              </w:rPr>
              <w:t>Hz</w:t>
            </w:r>
          </w:p>
        </w:tc>
      </w:tr>
      <w:tr w:rsidR="007D318D" w14:paraId="437452FB" w14:textId="77777777">
        <w:trPr>
          <w:trHeight w:val="562"/>
        </w:trPr>
        <w:tc>
          <w:tcPr>
            <w:tcW w:w="1369" w:type="dxa"/>
          </w:tcPr>
          <w:p w14:paraId="437452F1" w14:textId="77777777" w:rsidR="007D318D" w:rsidRDefault="007D318D">
            <w:pPr>
              <w:numPr>
                <w:ilvl w:val="12"/>
                <w:numId w:val="0"/>
              </w:numPr>
              <w:jc w:val="center"/>
              <w:rPr>
                <w:rFonts w:ascii="Times New Roman" w:hAnsi="Times New Roman"/>
                <w:sz w:val="24"/>
              </w:rPr>
            </w:pPr>
            <w:r>
              <w:rPr>
                <w:rFonts w:ascii="Times New Roman" w:hAnsi="Times New Roman"/>
                <w:sz w:val="24"/>
              </w:rPr>
              <w:t>11 kHz</w:t>
            </w:r>
          </w:p>
          <w:p w14:paraId="437452F2" w14:textId="77777777" w:rsidR="007D318D" w:rsidRDefault="007D318D">
            <w:pPr>
              <w:numPr>
                <w:ilvl w:val="12"/>
                <w:numId w:val="0"/>
              </w:numPr>
              <w:jc w:val="center"/>
              <w:rPr>
                <w:rFonts w:ascii="Times New Roman" w:hAnsi="Times New Roman"/>
                <w:sz w:val="24"/>
              </w:rPr>
            </w:pPr>
            <w:r>
              <w:rPr>
                <w:rFonts w:ascii="Times New Roman" w:hAnsi="Times New Roman"/>
                <w:sz w:val="24"/>
              </w:rPr>
              <w:t>200 kHz</w:t>
            </w:r>
          </w:p>
        </w:tc>
        <w:tc>
          <w:tcPr>
            <w:tcW w:w="1466" w:type="dxa"/>
          </w:tcPr>
          <w:p w14:paraId="437452F3" w14:textId="77777777" w:rsidR="007D318D" w:rsidRDefault="007D318D">
            <w:pPr>
              <w:numPr>
                <w:ilvl w:val="12"/>
                <w:numId w:val="0"/>
              </w:numPr>
              <w:jc w:val="center"/>
              <w:rPr>
                <w:rFonts w:ascii="Times New Roman" w:hAnsi="Times New Roman"/>
                <w:sz w:val="24"/>
                <w:vertAlign w:val="subscript"/>
              </w:rPr>
            </w:pPr>
            <w:r>
              <w:rPr>
                <w:rFonts w:ascii="Times New Roman" w:hAnsi="Times New Roman"/>
                <w:sz w:val="24"/>
              </w:rPr>
              <w:t>Z</w:t>
            </w:r>
            <w:r>
              <w:rPr>
                <w:rFonts w:ascii="Times New Roman" w:hAnsi="Times New Roman"/>
                <w:sz w:val="24"/>
                <w:vertAlign w:val="subscript"/>
              </w:rPr>
              <w:t>R</w:t>
            </w:r>
          </w:p>
          <w:p w14:paraId="437452F4" w14:textId="77777777" w:rsidR="007D318D" w:rsidRDefault="007D318D">
            <w:pPr>
              <w:numPr>
                <w:ilvl w:val="12"/>
                <w:numId w:val="0"/>
              </w:numPr>
              <w:jc w:val="center"/>
              <w:rPr>
                <w:rFonts w:ascii="Times New Roman" w:hAnsi="Times New Roman"/>
                <w:sz w:val="24"/>
              </w:rPr>
            </w:pPr>
            <w:r>
              <w:rPr>
                <w:rFonts w:ascii="Times New Roman" w:hAnsi="Times New Roman"/>
                <w:sz w:val="24"/>
              </w:rPr>
              <w:t>Z</w:t>
            </w:r>
            <w:r>
              <w:rPr>
                <w:rFonts w:ascii="Times New Roman" w:hAnsi="Times New Roman"/>
                <w:sz w:val="24"/>
                <w:vertAlign w:val="subscript"/>
              </w:rPr>
              <w:t>R</w:t>
            </w:r>
          </w:p>
        </w:tc>
        <w:tc>
          <w:tcPr>
            <w:tcW w:w="1559" w:type="dxa"/>
          </w:tcPr>
          <w:p w14:paraId="437452F5" w14:textId="77777777" w:rsidR="007D318D" w:rsidRDefault="007D318D">
            <w:pPr>
              <w:numPr>
                <w:ilvl w:val="12"/>
                <w:numId w:val="0"/>
              </w:numPr>
              <w:jc w:val="center"/>
              <w:rPr>
                <w:rFonts w:ascii="Times New Roman" w:hAnsi="Times New Roman"/>
                <w:sz w:val="24"/>
              </w:rPr>
            </w:pPr>
            <w:r>
              <w:rPr>
                <w:rFonts w:ascii="Times New Roman" w:hAnsi="Times New Roman"/>
                <w:sz w:val="24"/>
              </w:rPr>
              <w:t>- 58,5 dBV</w:t>
            </w:r>
          </w:p>
          <w:p w14:paraId="437452F6" w14:textId="77777777" w:rsidR="007D318D" w:rsidRDefault="007D318D">
            <w:pPr>
              <w:numPr>
                <w:ilvl w:val="12"/>
                <w:numId w:val="0"/>
              </w:numPr>
              <w:jc w:val="center"/>
              <w:rPr>
                <w:rFonts w:ascii="Times New Roman" w:hAnsi="Times New Roman"/>
                <w:sz w:val="24"/>
              </w:rPr>
            </w:pPr>
            <w:r>
              <w:rPr>
                <w:rFonts w:ascii="Times New Roman" w:hAnsi="Times New Roman"/>
                <w:sz w:val="24"/>
              </w:rPr>
              <w:t>- 58,5 dBV</w:t>
            </w:r>
          </w:p>
        </w:tc>
        <w:tc>
          <w:tcPr>
            <w:tcW w:w="1607" w:type="dxa"/>
          </w:tcPr>
          <w:p w14:paraId="437452F7" w14:textId="77777777" w:rsidR="007D318D" w:rsidRDefault="007D318D">
            <w:pPr>
              <w:numPr>
                <w:ilvl w:val="12"/>
                <w:numId w:val="0"/>
              </w:numPr>
              <w:jc w:val="center"/>
              <w:rPr>
                <w:rFonts w:ascii="Times New Roman" w:hAnsi="Times New Roman"/>
                <w:sz w:val="24"/>
              </w:rPr>
            </w:pPr>
            <w:r>
              <w:rPr>
                <w:rFonts w:ascii="Times New Roman" w:hAnsi="Times New Roman"/>
                <w:sz w:val="24"/>
              </w:rPr>
              <w:t>1 kHz</w:t>
            </w:r>
          </w:p>
          <w:p w14:paraId="437452F8" w14:textId="77777777" w:rsidR="007D318D" w:rsidRDefault="007D318D">
            <w:pPr>
              <w:numPr>
                <w:ilvl w:val="12"/>
                <w:numId w:val="0"/>
              </w:numPr>
              <w:jc w:val="center"/>
              <w:rPr>
                <w:rFonts w:ascii="Times New Roman" w:hAnsi="Times New Roman"/>
                <w:sz w:val="24"/>
              </w:rPr>
            </w:pPr>
            <w:r>
              <w:rPr>
                <w:rFonts w:ascii="Times New Roman" w:hAnsi="Times New Roman"/>
                <w:sz w:val="24"/>
              </w:rPr>
              <w:t>1 kHz</w:t>
            </w:r>
          </w:p>
        </w:tc>
        <w:tc>
          <w:tcPr>
            <w:tcW w:w="1843" w:type="dxa"/>
          </w:tcPr>
          <w:p w14:paraId="437452F9" w14:textId="77777777" w:rsidR="007D318D" w:rsidRDefault="007D318D">
            <w:pPr>
              <w:numPr>
                <w:ilvl w:val="12"/>
                <w:numId w:val="0"/>
              </w:numPr>
              <w:jc w:val="center"/>
              <w:rPr>
                <w:rFonts w:ascii="Times New Roman" w:hAnsi="Times New Roman"/>
                <w:sz w:val="24"/>
              </w:rPr>
            </w:pPr>
            <w:r>
              <w:rPr>
                <w:rFonts w:ascii="Times New Roman" w:hAnsi="Times New Roman"/>
                <w:sz w:val="24"/>
              </w:rPr>
              <w:t>-88,5 dBV/</w:t>
            </w:r>
            <w:r>
              <w:rPr>
                <w:rFonts w:ascii="Times New Roman" w:hAnsi="Times New Roman"/>
                <w:sz w:val="24"/>
              </w:rPr>
              <w:sym w:font="Symbol" w:char="F0D6"/>
            </w:r>
            <w:r>
              <w:rPr>
                <w:rFonts w:ascii="Times New Roman" w:hAnsi="Times New Roman"/>
                <w:sz w:val="24"/>
              </w:rPr>
              <w:t>Hz</w:t>
            </w:r>
          </w:p>
          <w:p w14:paraId="437452FA" w14:textId="77777777" w:rsidR="007D318D" w:rsidRDefault="007D318D">
            <w:pPr>
              <w:numPr>
                <w:ilvl w:val="12"/>
                <w:numId w:val="0"/>
              </w:numPr>
              <w:jc w:val="center"/>
              <w:rPr>
                <w:rFonts w:ascii="Times New Roman" w:hAnsi="Times New Roman"/>
                <w:sz w:val="24"/>
              </w:rPr>
            </w:pPr>
            <w:r>
              <w:rPr>
                <w:rFonts w:ascii="Times New Roman" w:hAnsi="Times New Roman"/>
                <w:sz w:val="24"/>
              </w:rPr>
              <w:t>-88,5 dBV/</w:t>
            </w:r>
            <w:r>
              <w:rPr>
                <w:rFonts w:ascii="Times New Roman" w:hAnsi="Times New Roman"/>
                <w:sz w:val="24"/>
              </w:rPr>
              <w:sym w:font="Symbol" w:char="F0D6"/>
            </w:r>
            <w:r>
              <w:rPr>
                <w:rFonts w:ascii="Times New Roman" w:hAnsi="Times New Roman"/>
                <w:sz w:val="24"/>
              </w:rPr>
              <w:t>Hz</w:t>
            </w:r>
          </w:p>
        </w:tc>
      </w:tr>
      <w:tr w:rsidR="007D318D" w14:paraId="43745306" w14:textId="77777777">
        <w:trPr>
          <w:trHeight w:val="557"/>
        </w:trPr>
        <w:tc>
          <w:tcPr>
            <w:tcW w:w="1369" w:type="dxa"/>
          </w:tcPr>
          <w:p w14:paraId="437452FC" w14:textId="77777777" w:rsidR="007D318D" w:rsidRDefault="007D318D">
            <w:pPr>
              <w:numPr>
                <w:ilvl w:val="12"/>
                <w:numId w:val="0"/>
              </w:numPr>
              <w:jc w:val="center"/>
              <w:rPr>
                <w:rFonts w:ascii="Times New Roman" w:hAnsi="Times New Roman"/>
                <w:sz w:val="24"/>
              </w:rPr>
            </w:pPr>
            <w:r>
              <w:rPr>
                <w:rFonts w:ascii="Times New Roman" w:hAnsi="Times New Roman"/>
                <w:sz w:val="24"/>
              </w:rPr>
              <w:t>200 kHz</w:t>
            </w:r>
          </w:p>
          <w:p w14:paraId="437452FD" w14:textId="77777777" w:rsidR="007D318D" w:rsidRDefault="007D318D">
            <w:pPr>
              <w:numPr>
                <w:ilvl w:val="12"/>
                <w:numId w:val="0"/>
              </w:numPr>
              <w:jc w:val="center"/>
              <w:rPr>
                <w:rFonts w:ascii="Times New Roman" w:hAnsi="Times New Roman"/>
                <w:sz w:val="24"/>
              </w:rPr>
            </w:pPr>
            <w:r>
              <w:rPr>
                <w:rFonts w:ascii="Times New Roman" w:hAnsi="Times New Roman"/>
                <w:sz w:val="24"/>
              </w:rPr>
              <w:t>500 kHz</w:t>
            </w:r>
          </w:p>
        </w:tc>
        <w:tc>
          <w:tcPr>
            <w:tcW w:w="1466" w:type="dxa"/>
          </w:tcPr>
          <w:p w14:paraId="437452FE" w14:textId="77777777" w:rsidR="007D318D" w:rsidRDefault="007D318D">
            <w:pPr>
              <w:numPr>
                <w:ilvl w:val="12"/>
                <w:numId w:val="0"/>
              </w:numPr>
              <w:jc w:val="center"/>
              <w:rPr>
                <w:rFonts w:ascii="Times New Roman" w:hAnsi="Times New Roman"/>
                <w:sz w:val="24"/>
              </w:rPr>
            </w:pPr>
            <w:r>
              <w:rPr>
                <w:rFonts w:ascii="Times New Roman" w:hAnsi="Times New Roman"/>
                <w:sz w:val="24"/>
              </w:rPr>
              <w:t xml:space="preserve">135 </w:t>
            </w:r>
            <w:r>
              <w:rPr>
                <w:rFonts w:ascii="Times New Roman" w:hAnsi="Times New Roman"/>
                <w:sz w:val="24"/>
              </w:rPr>
              <w:sym w:font="Symbol" w:char="F057"/>
            </w:r>
          </w:p>
          <w:p w14:paraId="437452FF" w14:textId="77777777" w:rsidR="007D318D" w:rsidRDefault="007D318D">
            <w:pPr>
              <w:numPr>
                <w:ilvl w:val="12"/>
                <w:numId w:val="0"/>
              </w:numPr>
              <w:jc w:val="center"/>
              <w:rPr>
                <w:rFonts w:ascii="Times New Roman" w:hAnsi="Times New Roman"/>
                <w:sz w:val="24"/>
              </w:rPr>
            </w:pPr>
            <w:r>
              <w:rPr>
                <w:rFonts w:ascii="Times New Roman" w:hAnsi="Times New Roman"/>
                <w:sz w:val="24"/>
              </w:rPr>
              <w:t xml:space="preserve">135 </w:t>
            </w:r>
            <w:r>
              <w:rPr>
                <w:rFonts w:ascii="Times New Roman" w:hAnsi="Times New Roman"/>
                <w:sz w:val="24"/>
              </w:rPr>
              <w:sym w:font="Symbol" w:char="F057"/>
            </w:r>
          </w:p>
        </w:tc>
        <w:tc>
          <w:tcPr>
            <w:tcW w:w="1559" w:type="dxa"/>
          </w:tcPr>
          <w:p w14:paraId="43745300" w14:textId="77777777" w:rsidR="007D318D" w:rsidRDefault="007D318D">
            <w:pPr>
              <w:numPr>
                <w:ilvl w:val="12"/>
                <w:numId w:val="0"/>
              </w:numPr>
              <w:jc w:val="center"/>
              <w:rPr>
                <w:rFonts w:ascii="Times New Roman" w:hAnsi="Times New Roman"/>
                <w:sz w:val="24"/>
              </w:rPr>
            </w:pPr>
            <w:r>
              <w:rPr>
                <w:rFonts w:ascii="Times New Roman" w:hAnsi="Times New Roman"/>
                <w:sz w:val="24"/>
              </w:rPr>
              <w:t>- 60 dBV</w:t>
            </w:r>
          </w:p>
          <w:p w14:paraId="43745301" w14:textId="77777777" w:rsidR="007D318D" w:rsidRDefault="007D318D">
            <w:pPr>
              <w:numPr>
                <w:ilvl w:val="12"/>
                <w:numId w:val="0"/>
              </w:numPr>
              <w:jc w:val="center"/>
              <w:rPr>
                <w:rFonts w:ascii="Times New Roman" w:hAnsi="Times New Roman"/>
                <w:sz w:val="24"/>
              </w:rPr>
            </w:pPr>
            <w:r>
              <w:rPr>
                <w:rFonts w:ascii="Times New Roman" w:hAnsi="Times New Roman"/>
                <w:sz w:val="24"/>
              </w:rPr>
              <w:t>- 90 dBV</w:t>
            </w:r>
          </w:p>
        </w:tc>
        <w:tc>
          <w:tcPr>
            <w:tcW w:w="1607" w:type="dxa"/>
          </w:tcPr>
          <w:p w14:paraId="43745302" w14:textId="77777777" w:rsidR="007D318D" w:rsidRDefault="007D318D">
            <w:pPr>
              <w:pStyle w:val="K"/>
              <w:numPr>
                <w:ilvl w:val="12"/>
                <w:numId w:val="0"/>
              </w:numPr>
              <w:spacing w:line="360" w:lineRule="auto"/>
              <w:rPr>
                <w:lang w:val="hu-HU"/>
              </w:rPr>
            </w:pPr>
            <w:r>
              <w:rPr>
                <w:lang w:val="hu-HU"/>
              </w:rPr>
              <w:t>1 kHz</w:t>
            </w:r>
          </w:p>
          <w:p w14:paraId="43745303" w14:textId="77777777" w:rsidR="007D318D" w:rsidRDefault="007D318D">
            <w:pPr>
              <w:numPr>
                <w:ilvl w:val="12"/>
                <w:numId w:val="0"/>
              </w:numPr>
              <w:jc w:val="center"/>
              <w:rPr>
                <w:rFonts w:ascii="Times New Roman" w:hAnsi="Times New Roman"/>
                <w:sz w:val="24"/>
              </w:rPr>
            </w:pPr>
            <w:r>
              <w:rPr>
                <w:rFonts w:ascii="Times New Roman" w:hAnsi="Times New Roman"/>
                <w:sz w:val="24"/>
              </w:rPr>
              <w:t>1 kHz</w:t>
            </w:r>
          </w:p>
        </w:tc>
        <w:tc>
          <w:tcPr>
            <w:tcW w:w="1843" w:type="dxa"/>
          </w:tcPr>
          <w:p w14:paraId="43745304" w14:textId="77777777" w:rsidR="007D318D" w:rsidRDefault="007D318D">
            <w:pPr>
              <w:numPr>
                <w:ilvl w:val="12"/>
                <w:numId w:val="0"/>
              </w:numPr>
              <w:jc w:val="center"/>
              <w:rPr>
                <w:rFonts w:ascii="Times New Roman" w:hAnsi="Times New Roman"/>
                <w:sz w:val="24"/>
              </w:rPr>
            </w:pPr>
            <w:r>
              <w:rPr>
                <w:rFonts w:ascii="Times New Roman" w:hAnsi="Times New Roman"/>
                <w:sz w:val="24"/>
              </w:rPr>
              <w:t>-90 dBV/</w:t>
            </w:r>
            <w:r>
              <w:rPr>
                <w:rFonts w:ascii="Times New Roman" w:hAnsi="Times New Roman"/>
                <w:sz w:val="24"/>
              </w:rPr>
              <w:sym w:font="Symbol" w:char="F0D6"/>
            </w:r>
            <w:r>
              <w:rPr>
                <w:rFonts w:ascii="Times New Roman" w:hAnsi="Times New Roman"/>
                <w:sz w:val="24"/>
              </w:rPr>
              <w:t>Hz</w:t>
            </w:r>
          </w:p>
          <w:p w14:paraId="43745305" w14:textId="77777777" w:rsidR="007D318D" w:rsidRDefault="007D318D">
            <w:pPr>
              <w:numPr>
                <w:ilvl w:val="12"/>
                <w:numId w:val="0"/>
              </w:numPr>
              <w:jc w:val="center"/>
              <w:rPr>
                <w:rFonts w:ascii="Times New Roman" w:hAnsi="Times New Roman"/>
                <w:sz w:val="24"/>
              </w:rPr>
            </w:pPr>
            <w:r>
              <w:rPr>
                <w:rFonts w:ascii="Times New Roman" w:hAnsi="Times New Roman"/>
                <w:sz w:val="24"/>
              </w:rPr>
              <w:t>-120 dBV/</w:t>
            </w:r>
            <w:r>
              <w:rPr>
                <w:rFonts w:ascii="Times New Roman" w:hAnsi="Times New Roman"/>
                <w:sz w:val="24"/>
              </w:rPr>
              <w:sym w:font="Symbol" w:char="F0D6"/>
            </w:r>
            <w:r>
              <w:rPr>
                <w:rFonts w:ascii="Times New Roman" w:hAnsi="Times New Roman"/>
                <w:sz w:val="24"/>
              </w:rPr>
              <w:t>Hz</w:t>
            </w:r>
          </w:p>
        </w:tc>
      </w:tr>
      <w:tr w:rsidR="007D318D" w14:paraId="43745311" w14:textId="77777777">
        <w:trPr>
          <w:trHeight w:val="651"/>
        </w:trPr>
        <w:tc>
          <w:tcPr>
            <w:tcW w:w="1369" w:type="dxa"/>
          </w:tcPr>
          <w:p w14:paraId="43745307" w14:textId="77777777" w:rsidR="007D318D" w:rsidRDefault="007D318D">
            <w:pPr>
              <w:numPr>
                <w:ilvl w:val="12"/>
                <w:numId w:val="0"/>
              </w:numPr>
              <w:jc w:val="center"/>
              <w:rPr>
                <w:rFonts w:ascii="Times New Roman" w:hAnsi="Times New Roman"/>
                <w:sz w:val="24"/>
              </w:rPr>
            </w:pPr>
            <w:r>
              <w:rPr>
                <w:rFonts w:ascii="Times New Roman" w:hAnsi="Times New Roman"/>
                <w:sz w:val="24"/>
              </w:rPr>
              <w:t>500 kHz</w:t>
            </w:r>
          </w:p>
          <w:p w14:paraId="43745308" w14:textId="77777777" w:rsidR="007D318D" w:rsidRDefault="007D318D">
            <w:pPr>
              <w:numPr>
                <w:ilvl w:val="12"/>
                <w:numId w:val="0"/>
              </w:numPr>
              <w:jc w:val="center"/>
              <w:rPr>
                <w:rFonts w:ascii="Times New Roman" w:hAnsi="Times New Roman"/>
                <w:sz w:val="24"/>
              </w:rPr>
            </w:pPr>
            <w:r>
              <w:rPr>
                <w:rFonts w:ascii="Times New Roman" w:hAnsi="Times New Roman"/>
                <w:sz w:val="24"/>
              </w:rPr>
              <w:t>30 MHz</w:t>
            </w:r>
          </w:p>
        </w:tc>
        <w:tc>
          <w:tcPr>
            <w:tcW w:w="1466" w:type="dxa"/>
          </w:tcPr>
          <w:p w14:paraId="43745309" w14:textId="77777777" w:rsidR="007D318D" w:rsidRDefault="007D318D">
            <w:pPr>
              <w:numPr>
                <w:ilvl w:val="12"/>
                <w:numId w:val="0"/>
              </w:numPr>
              <w:jc w:val="center"/>
              <w:rPr>
                <w:rFonts w:ascii="Times New Roman" w:hAnsi="Times New Roman"/>
                <w:sz w:val="24"/>
              </w:rPr>
            </w:pPr>
            <w:r>
              <w:rPr>
                <w:rFonts w:ascii="Times New Roman" w:hAnsi="Times New Roman"/>
                <w:sz w:val="24"/>
              </w:rPr>
              <w:t xml:space="preserve">135 </w:t>
            </w:r>
            <w:r>
              <w:rPr>
                <w:rFonts w:ascii="Times New Roman" w:hAnsi="Times New Roman"/>
                <w:sz w:val="24"/>
              </w:rPr>
              <w:sym w:font="Symbol" w:char="F057"/>
            </w:r>
          </w:p>
          <w:p w14:paraId="4374530A" w14:textId="77777777" w:rsidR="007D318D" w:rsidRDefault="007D318D">
            <w:pPr>
              <w:numPr>
                <w:ilvl w:val="12"/>
                <w:numId w:val="0"/>
              </w:numPr>
              <w:jc w:val="center"/>
              <w:rPr>
                <w:rFonts w:ascii="Times New Roman" w:hAnsi="Times New Roman"/>
                <w:sz w:val="24"/>
              </w:rPr>
            </w:pPr>
            <w:r>
              <w:rPr>
                <w:rFonts w:ascii="Times New Roman" w:hAnsi="Times New Roman"/>
                <w:sz w:val="24"/>
              </w:rPr>
              <w:t xml:space="preserve">135 </w:t>
            </w:r>
            <w:r>
              <w:rPr>
                <w:rFonts w:ascii="Times New Roman" w:hAnsi="Times New Roman"/>
                <w:sz w:val="24"/>
              </w:rPr>
              <w:sym w:font="Symbol" w:char="F057"/>
            </w:r>
          </w:p>
        </w:tc>
        <w:tc>
          <w:tcPr>
            <w:tcW w:w="1559" w:type="dxa"/>
          </w:tcPr>
          <w:p w14:paraId="4374530B" w14:textId="77777777" w:rsidR="007D318D" w:rsidRDefault="007D318D">
            <w:pPr>
              <w:numPr>
                <w:ilvl w:val="12"/>
                <w:numId w:val="0"/>
              </w:numPr>
              <w:jc w:val="center"/>
              <w:rPr>
                <w:rFonts w:ascii="Times New Roman" w:hAnsi="Times New Roman"/>
                <w:sz w:val="24"/>
              </w:rPr>
            </w:pPr>
            <w:r>
              <w:rPr>
                <w:rFonts w:ascii="Times New Roman" w:hAnsi="Times New Roman"/>
                <w:sz w:val="24"/>
              </w:rPr>
              <w:t>- 60 dBV</w:t>
            </w:r>
          </w:p>
          <w:p w14:paraId="4374530C" w14:textId="77777777" w:rsidR="007D318D" w:rsidRDefault="007D318D">
            <w:pPr>
              <w:numPr>
                <w:ilvl w:val="12"/>
                <w:numId w:val="0"/>
              </w:numPr>
              <w:jc w:val="center"/>
              <w:rPr>
                <w:rFonts w:ascii="Times New Roman" w:hAnsi="Times New Roman"/>
                <w:sz w:val="24"/>
              </w:rPr>
            </w:pPr>
            <w:r>
              <w:rPr>
                <w:rFonts w:ascii="Times New Roman" w:hAnsi="Times New Roman"/>
                <w:sz w:val="24"/>
              </w:rPr>
              <w:t>- 60 dBV</w:t>
            </w:r>
          </w:p>
        </w:tc>
        <w:tc>
          <w:tcPr>
            <w:tcW w:w="1607" w:type="dxa"/>
          </w:tcPr>
          <w:p w14:paraId="4374530D" w14:textId="77777777" w:rsidR="007D318D" w:rsidRDefault="007D318D">
            <w:pPr>
              <w:numPr>
                <w:ilvl w:val="12"/>
                <w:numId w:val="0"/>
              </w:numPr>
              <w:jc w:val="center"/>
              <w:rPr>
                <w:rFonts w:ascii="Times New Roman" w:hAnsi="Times New Roman"/>
                <w:sz w:val="24"/>
              </w:rPr>
            </w:pPr>
            <w:r>
              <w:rPr>
                <w:rFonts w:ascii="Times New Roman" w:hAnsi="Times New Roman"/>
                <w:sz w:val="24"/>
              </w:rPr>
              <w:t>1 MHz</w:t>
            </w:r>
          </w:p>
          <w:p w14:paraId="4374530E" w14:textId="77777777" w:rsidR="007D318D" w:rsidRDefault="007D318D">
            <w:pPr>
              <w:numPr>
                <w:ilvl w:val="12"/>
                <w:numId w:val="0"/>
              </w:numPr>
              <w:jc w:val="center"/>
              <w:rPr>
                <w:rFonts w:ascii="Times New Roman" w:hAnsi="Times New Roman"/>
                <w:sz w:val="24"/>
              </w:rPr>
            </w:pPr>
            <w:r>
              <w:rPr>
                <w:rFonts w:ascii="Times New Roman" w:hAnsi="Times New Roman"/>
                <w:sz w:val="24"/>
              </w:rPr>
              <w:t>1 MHz</w:t>
            </w:r>
          </w:p>
        </w:tc>
        <w:tc>
          <w:tcPr>
            <w:tcW w:w="1843" w:type="dxa"/>
          </w:tcPr>
          <w:p w14:paraId="4374530F" w14:textId="77777777" w:rsidR="007D318D" w:rsidRDefault="007D318D">
            <w:pPr>
              <w:numPr>
                <w:ilvl w:val="12"/>
                <w:numId w:val="0"/>
              </w:numPr>
              <w:jc w:val="center"/>
              <w:rPr>
                <w:rFonts w:ascii="Times New Roman" w:hAnsi="Times New Roman"/>
                <w:sz w:val="24"/>
              </w:rPr>
            </w:pPr>
            <w:r>
              <w:rPr>
                <w:rFonts w:ascii="Times New Roman" w:hAnsi="Times New Roman"/>
                <w:sz w:val="24"/>
              </w:rPr>
              <w:t>-120 dBV/</w:t>
            </w:r>
            <w:r>
              <w:rPr>
                <w:rFonts w:ascii="Times New Roman" w:hAnsi="Times New Roman"/>
                <w:sz w:val="24"/>
              </w:rPr>
              <w:sym w:font="Symbol" w:char="F0D6"/>
            </w:r>
            <w:r>
              <w:rPr>
                <w:rFonts w:ascii="Times New Roman" w:hAnsi="Times New Roman"/>
                <w:sz w:val="24"/>
              </w:rPr>
              <w:t>Hz</w:t>
            </w:r>
          </w:p>
          <w:p w14:paraId="43745310" w14:textId="77777777" w:rsidR="007D318D" w:rsidRDefault="007D318D">
            <w:pPr>
              <w:numPr>
                <w:ilvl w:val="12"/>
                <w:numId w:val="0"/>
              </w:numPr>
              <w:jc w:val="center"/>
              <w:rPr>
                <w:rFonts w:ascii="Times New Roman" w:hAnsi="Times New Roman"/>
                <w:sz w:val="24"/>
              </w:rPr>
            </w:pPr>
            <w:r>
              <w:rPr>
                <w:rFonts w:ascii="Times New Roman" w:hAnsi="Times New Roman"/>
                <w:sz w:val="24"/>
              </w:rPr>
              <w:t>-120 dBV/</w:t>
            </w:r>
            <w:r>
              <w:rPr>
                <w:rFonts w:ascii="Times New Roman" w:hAnsi="Times New Roman"/>
                <w:sz w:val="24"/>
              </w:rPr>
              <w:sym w:font="Symbol" w:char="F0D6"/>
            </w:r>
            <w:r>
              <w:rPr>
                <w:rFonts w:ascii="Times New Roman" w:hAnsi="Times New Roman"/>
                <w:sz w:val="24"/>
              </w:rPr>
              <w:t>Hz</w:t>
            </w:r>
          </w:p>
        </w:tc>
      </w:tr>
    </w:tbl>
    <w:p w14:paraId="43745312" w14:textId="77777777" w:rsidR="007D318D" w:rsidRDefault="007D318D">
      <w:pPr>
        <w:pStyle w:val="C"/>
        <w:tabs>
          <w:tab w:val="right" w:pos="8789"/>
        </w:tabs>
      </w:pPr>
      <w:r>
        <w:rPr>
          <w:b/>
        </w:rPr>
        <w:t>3. táblázat</w:t>
      </w:r>
      <w:r>
        <w:t xml:space="preserve">: Keskenysávú feszültségszint korlátok töréspontjai </w:t>
      </w:r>
      <w:r>
        <w:tab/>
        <w:t>ZR=600 Ohm</w:t>
      </w:r>
    </w:p>
    <w:p w14:paraId="43745313" w14:textId="77777777" w:rsidR="007D318D" w:rsidRDefault="007D318D">
      <w:pPr>
        <w:pStyle w:val="C"/>
      </w:pPr>
    </w:p>
    <w:p w14:paraId="43745314" w14:textId="77777777" w:rsidR="007D318D" w:rsidRDefault="007D318D">
      <w:pPr>
        <w:pStyle w:val="Cmsor3"/>
      </w:pPr>
      <w:bookmarkStart w:id="69" w:name="_Toc508349237"/>
      <w:r>
        <w:t>4.2 </w:t>
      </w:r>
      <w:bookmarkStart w:id="70" w:name="_Toc525373787"/>
      <w:r>
        <w:t>Analóg bérelt vonali szolgáltatások jelei</w:t>
      </w:r>
      <w:bookmarkEnd w:id="69"/>
      <w:bookmarkEnd w:id="70"/>
    </w:p>
    <w:p w14:paraId="43745315" w14:textId="77777777" w:rsidR="007D318D" w:rsidRDefault="007D318D">
      <w:pPr>
        <w:pStyle w:val="B"/>
        <w:rPr>
          <w:b/>
        </w:rPr>
      </w:pPr>
      <w:r>
        <w:br/>
        <w:t>(A szolgáltatások együttműködése szempontjából figyelembeveendő)</w:t>
      </w:r>
    </w:p>
    <w:p w14:paraId="43745316" w14:textId="77777777" w:rsidR="007D318D" w:rsidRDefault="007D318D">
      <w:pPr>
        <w:pStyle w:val="Cmsor4"/>
      </w:pPr>
      <w:bookmarkStart w:id="71" w:name="_Toc525373788"/>
      <w:bookmarkStart w:id="72" w:name="_Toc508349238"/>
      <w:r>
        <w:t>4.2.1 Kéthuzalos analóg bérelt vonali végberendezések interfész jellemzői</w:t>
      </w:r>
      <w:bookmarkEnd w:id="71"/>
      <w:bookmarkEnd w:id="72"/>
    </w:p>
    <w:p w14:paraId="43745317" w14:textId="77777777" w:rsidR="007D318D" w:rsidRDefault="007D318D">
      <w:pPr>
        <w:pStyle w:val="C"/>
      </w:pPr>
      <w:r>
        <w:br/>
        <w:t>Kéthuzalos analóg bérelt vonalakra végberendezések az alábbi feltételekkel kapcsolhatók.</w:t>
      </w:r>
    </w:p>
    <w:p w14:paraId="43745318" w14:textId="77777777" w:rsidR="007D318D" w:rsidRDefault="007D318D">
      <w:pPr>
        <w:pStyle w:val="Cmsor5"/>
      </w:pPr>
      <w:bookmarkStart w:id="73" w:name="_Toc525373789"/>
      <w:r>
        <w:lastRenderedPageBreak/>
        <w:t>4.2.1.1 Maximális átlagteljesítmény</w:t>
      </w:r>
      <w:bookmarkEnd w:id="73"/>
    </w:p>
    <w:p w14:paraId="43745319" w14:textId="77777777" w:rsidR="007D318D" w:rsidRDefault="007D318D">
      <w:pPr>
        <w:pStyle w:val="D"/>
      </w:pPr>
      <w:r>
        <w:br/>
        <w:t>A végberendezés által kiadott átlagteljesítmény szint a 200 Hz – 3800 Hz frekvenciatartományban bármely 1 perces periódusban nem lehet nagyobb -9dBm-nél.</w:t>
      </w:r>
    </w:p>
    <w:p w14:paraId="4374531A" w14:textId="77777777" w:rsidR="007D318D" w:rsidRDefault="007D318D">
      <w:pPr>
        <w:pStyle w:val="Cmsor5"/>
      </w:pPr>
      <w:bookmarkStart w:id="74" w:name="_Toc525373790"/>
      <w:r>
        <w:t>4.2.1.2 Maximális csúcsfeszültség</w:t>
      </w:r>
      <w:bookmarkEnd w:id="74"/>
    </w:p>
    <w:p w14:paraId="4374531B" w14:textId="77777777" w:rsidR="007D318D" w:rsidRDefault="007D318D">
      <w:pPr>
        <w:pStyle w:val="D"/>
      </w:pPr>
      <w:r>
        <w:br/>
        <w:t>A végberendezés által kiadott feszültség maximális értéke a 200 Hz – 3800 Hz frekvenciatartományban nem lehet nagyobb 2,0 V-nál.</w:t>
      </w:r>
    </w:p>
    <w:p w14:paraId="4374531C" w14:textId="77777777" w:rsidR="007D318D" w:rsidRDefault="007D318D">
      <w:pPr>
        <w:pStyle w:val="Cmsor5"/>
      </w:pPr>
      <w:bookmarkStart w:id="75" w:name="_Toc525373791"/>
      <w:r>
        <w:t>4.2.1.3 10 Hz-es sávú maximális teljesítmény</w:t>
      </w:r>
      <w:bookmarkEnd w:id="75"/>
    </w:p>
    <w:p w14:paraId="4374531D" w14:textId="77777777" w:rsidR="007D318D" w:rsidRDefault="007D318D">
      <w:pPr>
        <w:pStyle w:val="D"/>
      </w:pPr>
      <w:r>
        <w:br/>
        <w:t>A maximális teljesítmény 0 Hz – 4300 Hz frekvenciatartományban bármely frekvencián, 10 Hz-es sávszélességgel mérve, nem haladhatja meg a 4. táblázatban megadott értékeket, kivéve DTMF jelek esetén, amikor a maximális keskenysávú teljesítmény 1200 Hz – 1700 Hz között nem haladhatja meg a -3 dBm szintet.</w:t>
      </w:r>
    </w:p>
    <w:p w14:paraId="4374531E" w14:textId="77777777" w:rsidR="007D318D" w:rsidRDefault="007D318D">
      <w:pPr>
        <w:pStyle w:val="D"/>
      </w:pPr>
    </w:p>
    <w:tbl>
      <w:tblPr>
        <w:tblW w:w="0" w:type="auto"/>
        <w:tblInd w:w="1488"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3685"/>
        <w:gridCol w:w="3686"/>
      </w:tblGrid>
      <w:tr w:rsidR="007D318D" w14:paraId="43745321" w14:textId="77777777">
        <w:trPr>
          <w:trHeight w:val="568"/>
        </w:trPr>
        <w:tc>
          <w:tcPr>
            <w:tcW w:w="3685" w:type="dxa"/>
            <w:tcBorders>
              <w:bottom w:val="single" w:sz="12" w:space="0" w:color="auto"/>
              <w:right w:val="single" w:sz="6" w:space="0" w:color="auto"/>
            </w:tcBorders>
          </w:tcPr>
          <w:p w14:paraId="4374531F" w14:textId="77777777" w:rsidR="007D318D" w:rsidRDefault="007D318D">
            <w:pPr>
              <w:numPr>
                <w:ilvl w:val="12"/>
                <w:numId w:val="0"/>
              </w:numPr>
              <w:jc w:val="center"/>
              <w:rPr>
                <w:rFonts w:ascii="Times New Roman" w:hAnsi="Times New Roman"/>
                <w:b/>
                <w:sz w:val="24"/>
              </w:rPr>
            </w:pPr>
            <w:r>
              <w:rPr>
                <w:rFonts w:ascii="Times New Roman" w:hAnsi="Times New Roman"/>
                <w:b/>
                <w:sz w:val="24"/>
              </w:rPr>
              <w:t>Frekvenciatartomány kHz</w:t>
            </w:r>
          </w:p>
        </w:tc>
        <w:tc>
          <w:tcPr>
            <w:tcW w:w="3686" w:type="dxa"/>
            <w:tcBorders>
              <w:bottom w:val="single" w:sz="12" w:space="0" w:color="auto"/>
            </w:tcBorders>
          </w:tcPr>
          <w:p w14:paraId="43745320" w14:textId="77777777" w:rsidR="007D318D" w:rsidRDefault="007D318D">
            <w:pPr>
              <w:numPr>
                <w:ilvl w:val="12"/>
                <w:numId w:val="0"/>
              </w:numPr>
              <w:jc w:val="center"/>
              <w:rPr>
                <w:rFonts w:ascii="Times New Roman" w:hAnsi="Times New Roman"/>
                <w:b/>
                <w:sz w:val="24"/>
              </w:rPr>
            </w:pPr>
            <w:r>
              <w:rPr>
                <w:rFonts w:ascii="Times New Roman" w:hAnsi="Times New Roman"/>
                <w:b/>
                <w:sz w:val="24"/>
              </w:rPr>
              <w:t>Maximális adási teljesítmény dBm</w:t>
            </w:r>
          </w:p>
        </w:tc>
      </w:tr>
      <w:tr w:rsidR="007D318D" w14:paraId="43745324" w14:textId="77777777">
        <w:tc>
          <w:tcPr>
            <w:tcW w:w="3685" w:type="dxa"/>
            <w:tcBorders>
              <w:top w:val="single" w:sz="12" w:space="0" w:color="auto"/>
              <w:bottom w:val="single" w:sz="6" w:space="0" w:color="auto"/>
              <w:right w:val="single" w:sz="6" w:space="0" w:color="auto"/>
            </w:tcBorders>
          </w:tcPr>
          <w:p w14:paraId="43745322" w14:textId="77777777" w:rsidR="007D318D" w:rsidRDefault="007D318D">
            <w:pPr>
              <w:numPr>
                <w:ilvl w:val="12"/>
                <w:numId w:val="0"/>
              </w:numPr>
              <w:jc w:val="center"/>
              <w:rPr>
                <w:rFonts w:ascii="Times New Roman" w:hAnsi="Times New Roman"/>
                <w:sz w:val="24"/>
              </w:rPr>
            </w:pPr>
            <w:r>
              <w:rPr>
                <w:rFonts w:ascii="Times New Roman" w:hAnsi="Times New Roman"/>
                <w:sz w:val="24"/>
              </w:rPr>
              <w:t>0,0</w:t>
            </w:r>
          </w:p>
        </w:tc>
        <w:tc>
          <w:tcPr>
            <w:tcW w:w="3686" w:type="dxa"/>
            <w:tcBorders>
              <w:top w:val="single" w:sz="12" w:space="0" w:color="auto"/>
              <w:bottom w:val="single" w:sz="6" w:space="0" w:color="auto"/>
            </w:tcBorders>
          </w:tcPr>
          <w:p w14:paraId="43745323" w14:textId="77777777" w:rsidR="007D318D" w:rsidRDefault="007D318D">
            <w:pPr>
              <w:numPr>
                <w:ilvl w:val="12"/>
                <w:numId w:val="0"/>
              </w:numPr>
              <w:jc w:val="center"/>
              <w:rPr>
                <w:rFonts w:ascii="Times New Roman" w:hAnsi="Times New Roman"/>
                <w:sz w:val="24"/>
              </w:rPr>
            </w:pPr>
            <w:r>
              <w:rPr>
                <w:rFonts w:ascii="Times New Roman" w:hAnsi="Times New Roman"/>
                <w:sz w:val="24"/>
              </w:rPr>
              <w:t>-33</w:t>
            </w:r>
          </w:p>
        </w:tc>
      </w:tr>
      <w:tr w:rsidR="007D318D" w14:paraId="43745327" w14:textId="77777777">
        <w:tc>
          <w:tcPr>
            <w:tcW w:w="3685" w:type="dxa"/>
            <w:tcBorders>
              <w:top w:val="single" w:sz="6" w:space="0" w:color="auto"/>
              <w:bottom w:val="single" w:sz="6" w:space="0" w:color="auto"/>
              <w:right w:val="single" w:sz="6" w:space="0" w:color="auto"/>
            </w:tcBorders>
          </w:tcPr>
          <w:p w14:paraId="43745325" w14:textId="77777777" w:rsidR="007D318D" w:rsidRDefault="007D318D">
            <w:pPr>
              <w:numPr>
                <w:ilvl w:val="12"/>
                <w:numId w:val="0"/>
              </w:numPr>
              <w:jc w:val="center"/>
              <w:rPr>
                <w:rFonts w:ascii="Times New Roman" w:hAnsi="Times New Roman"/>
                <w:sz w:val="24"/>
              </w:rPr>
            </w:pPr>
            <w:r>
              <w:rPr>
                <w:rFonts w:ascii="Times New Roman" w:hAnsi="Times New Roman"/>
                <w:sz w:val="24"/>
              </w:rPr>
              <w:t>0,03</w:t>
            </w:r>
          </w:p>
        </w:tc>
        <w:tc>
          <w:tcPr>
            <w:tcW w:w="3686" w:type="dxa"/>
            <w:tcBorders>
              <w:top w:val="single" w:sz="6" w:space="0" w:color="auto"/>
              <w:bottom w:val="single" w:sz="6" w:space="0" w:color="auto"/>
            </w:tcBorders>
          </w:tcPr>
          <w:p w14:paraId="43745326" w14:textId="77777777" w:rsidR="007D318D" w:rsidRDefault="007D318D">
            <w:pPr>
              <w:numPr>
                <w:ilvl w:val="12"/>
                <w:numId w:val="0"/>
              </w:numPr>
              <w:jc w:val="center"/>
              <w:rPr>
                <w:rFonts w:ascii="Times New Roman" w:hAnsi="Times New Roman"/>
                <w:sz w:val="24"/>
              </w:rPr>
            </w:pPr>
            <w:r>
              <w:rPr>
                <w:rFonts w:ascii="Times New Roman" w:hAnsi="Times New Roman"/>
                <w:sz w:val="24"/>
              </w:rPr>
              <w:t>-33</w:t>
            </w:r>
          </w:p>
        </w:tc>
      </w:tr>
      <w:tr w:rsidR="007D318D" w14:paraId="4374532A" w14:textId="77777777">
        <w:tc>
          <w:tcPr>
            <w:tcW w:w="3685" w:type="dxa"/>
            <w:tcBorders>
              <w:top w:val="single" w:sz="6" w:space="0" w:color="auto"/>
              <w:bottom w:val="single" w:sz="6" w:space="0" w:color="auto"/>
              <w:right w:val="single" w:sz="6" w:space="0" w:color="auto"/>
            </w:tcBorders>
          </w:tcPr>
          <w:p w14:paraId="43745328" w14:textId="77777777" w:rsidR="007D318D" w:rsidRDefault="007D318D">
            <w:pPr>
              <w:numPr>
                <w:ilvl w:val="12"/>
                <w:numId w:val="0"/>
              </w:numPr>
              <w:jc w:val="center"/>
              <w:rPr>
                <w:rFonts w:ascii="Times New Roman" w:hAnsi="Times New Roman"/>
                <w:sz w:val="24"/>
              </w:rPr>
            </w:pPr>
            <w:r>
              <w:rPr>
                <w:rFonts w:ascii="Times New Roman" w:hAnsi="Times New Roman"/>
                <w:sz w:val="24"/>
              </w:rPr>
              <w:t>0,1</w:t>
            </w:r>
          </w:p>
        </w:tc>
        <w:tc>
          <w:tcPr>
            <w:tcW w:w="3686" w:type="dxa"/>
            <w:tcBorders>
              <w:top w:val="single" w:sz="6" w:space="0" w:color="auto"/>
              <w:bottom w:val="single" w:sz="6" w:space="0" w:color="auto"/>
            </w:tcBorders>
          </w:tcPr>
          <w:p w14:paraId="43745329" w14:textId="77777777" w:rsidR="007D318D" w:rsidRDefault="007D318D">
            <w:pPr>
              <w:numPr>
                <w:ilvl w:val="12"/>
                <w:numId w:val="0"/>
              </w:numPr>
              <w:jc w:val="center"/>
              <w:rPr>
                <w:rFonts w:ascii="Times New Roman" w:hAnsi="Times New Roman"/>
                <w:sz w:val="24"/>
              </w:rPr>
            </w:pPr>
            <w:r>
              <w:rPr>
                <w:rFonts w:ascii="Times New Roman" w:hAnsi="Times New Roman"/>
                <w:sz w:val="24"/>
              </w:rPr>
              <w:t>-16</w:t>
            </w:r>
          </w:p>
        </w:tc>
      </w:tr>
      <w:tr w:rsidR="007D318D" w14:paraId="4374532D" w14:textId="77777777">
        <w:tc>
          <w:tcPr>
            <w:tcW w:w="3685" w:type="dxa"/>
            <w:tcBorders>
              <w:top w:val="single" w:sz="6" w:space="0" w:color="auto"/>
              <w:bottom w:val="single" w:sz="6" w:space="0" w:color="auto"/>
              <w:right w:val="single" w:sz="6" w:space="0" w:color="auto"/>
            </w:tcBorders>
          </w:tcPr>
          <w:p w14:paraId="4374532B" w14:textId="77777777" w:rsidR="007D318D" w:rsidRDefault="007D318D">
            <w:pPr>
              <w:numPr>
                <w:ilvl w:val="12"/>
                <w:numId w:val="0"/>
              </w:numPr>
              <w:jc w:val="center"/>
              <w:rPr>
                <w:rFonts w:ascii="Times New Roman" w:hAnsi="Times New Roman"/>
                <w:sz w:val="24"/>
              </w:rPr>
            </w:pPr>
            <w:r>
              <w:rPr>
                <w:rFonts w:ascii="Times New Roman" w:hAnsi="Times New Roman"/>
                <w:sz w:val="24"/>
              </w:rPr>
              <w:t>0,3</w:t>
            </w:r>
          </w:p>
        </w:tc>
        <w:tc>
          <w:tcPr>
            <w:tcW w:w="3686" w:type="dxa"/>
            <w:tcBorders>
              <w:top w:val="single" w:sz="6" w:space="0" w:color="auto"/>
              <w:bottom w:val="single" w:sz="6" w:space="0" w:color="auto"/>
            </w:tcBorders>
          </w:tcPr>
          <w:p w14:paraId="4374532C" w14:textId="77777777" w:rsidR="007D318D" w:rsidRDefault="007D318D">
            <w:pPr>
              <w:numPr>
                <w:ilvl w:val="12"/>
                <w:numId w:val="0"/>
              </w:numPr>
              <w:jc w:val="center"/>
              <w:rPr>
                <w:rFonts w:ascii="Times New Roman" w:hAnsi="Times New Roman"/>
                <w:sz w:val="24"/>
              </w:rPr>
            </w:pPr>
            <w:r>
              <w:rPr>
                <w:rFonts w:ascii="Times New Roman" w:hAnsi="Times New Roman"/>
                <w:sz w:val="24"/>
              </w:rPr>
              <w:t>-6</w:t>
            </w:r>
          </w:p>
        </w:tc>
      </w:tr>
      <w:tr w:rsidR="007D318D" w14:paraId="43745330" w14:textId="77777777">
        <w:tc>
          <w:tcPr>
            <w:tcW w:w="3685" w:type="dxa"/>
            <w:tcBorders>
              <w:top w:val="single" w:sz="6" w:space="0" w:color="auto"/>
              <w:bottom w:val="single" w:sz="6" w:space="0" w:color="auto"/>
              <w:right w:val="single" w:sz="6" w:space="0" w:color="auto"/>
            </w:tcBorders>
          </w:tcPr>
          <w:p w14:paraId="4374532E" w14:textId="77777777" w:rsidR="007D318D" w:rsidRDefault="007D318D">
            <w:pPr>
              <w:numPr>
                <w:ilvl w:val="12"/>
                <w:numId w:val="0"/>
              </w:numPr>
              <w:jc w:val="center"/>
              <w:rPr>
                <w:rFonts w:ascii="Times New Roman" w:hAnsi="Times New Roman"/>
                <w:sz w:val="24"/>
              </w:rPr>
            </w:pPr>
            <w:r>
              <w:rPr>
                <w:rFonts w:ascii="Times New Roman" w:hAnsi="Times New Roman"/>
                <w:sz w:val="24"/>
              </w:rPr>
              <w:t>3,4</w:t>
            </w:r>
          </w:p>
        </w:tc>
        <w:tc>
          <w:tcPr>
            <w:tcW w:w="3686" w:type="dxa"/>
            <w:tcBorders>
              <w:top w:val="single" w:sz="6" w:space="0" w:color="auto"/>
              <w:bottom w:val="single" w:sz="6" w:space="0" w:color="auto"/>
            </w:tcBorders>
          </w:tcPr>
          <w:p w14:paraId="4374532F" w14:textId="77777777" w:rsidR="007D318D" w:rsidRDefault="007D318D">
            <w:pPr>
              <w:numPr>
                <w:ilvl w:val="12"/>
                <w:numId w:val="0"/>
              </w:numPr>
              <w:jc w:val="center"/>
              <w:rPr>
                <w:rFonts w:ascii="Times New Roman" w:hAnsi="Times New Roman"/>
                <w:sz w:val="24"/>
              </w:rPr>
            </w:pPr>
            <w:r>
              <w:rPr>
                <w:rFonts w:ascii="Times New Roman" w:hAnsi="Times New Roman"/>
                <w:sz w:val="24"/>
              </w:rPr>
              <w:t>-6</w:t>
            </w:r>
          </w:p>
        </w:tc>
      </w:tr>
      <w:tr w:rsidR="007D318D" w14:paraId="43745333" w14:textId="77777777">
        <w:tc>
          <w:tcPr>
            <w:tcW w:w="3685" w:type="dxa"/>
            <w:tcBorders>
              <w:top w:val="single" w:sz="6" w:space="0" w:color="auto"/>
              <w:bottom w:val="single" w:sz="6" w:space="0" w:color="auto"/>
              <w:right w:val="single" w:sz="6" w:space="0" w:color="auto"/>
            </w:tcBorders>
          </w:tcPr>
          <w:p w14:paraId="43745331" w14:textId="77777777" w:rsidR="007D318D" w:rsidRDefault="007D318D">
            <w:pPr>
              <w:numPr>
                <w:ilvl w:val="12"/>
                <w:numId w:val="0"/>
              </w:numPr>
              <w:jc w:val="center"/>
              <w:rPr>
                <w:rFonts w:ascii="Times New Roman" w:hAnsi="Times New Roman"/>
                <w:sz w:val="24"/>
              </w:rPr>
            </w:pPr>
            <w:r>
              <w:rPr>
                <w:rFonts w:ascii="Times New Roman" w:hAnsi="Times New Roman"/>
                <w:sz w:val="24"/>
              </w:rPr>
              <w:t>3,8</w:t>
            </w:r>
          </w:p>
        </w:tc>
        <w:tc>
          <w:tcPr>
            <w:tcW w:w="3686" w:type="dxa"/>
            <w:tcBorders>
              <w:top w:val="single" w:sz="6" w:space="0" w:color="auto"/>
              <w:bottom w:val="single" w:sz="6" w:space="0" w:color="auto"/>
            </w:tcBorders>
          </w:tcPr>
          <w:p w14:paraId="43745332" w14:textId="77777777" w:rsidR="007D318D" w:rsidRDefault="007D318D">
            <w:pPr>
              <w:numPr>
                <w:ilvl w:val="12"/>
                <w:numId w:val="0"/>
              </w:numPr>
              <w:jc w:val="center"/>
              <w:rPr>
                <w:rFonts w:ascii="Times New Roman" w:hAnsi="Times New Roman"/>
                <w:sz w:val="24"/>
              </w:rPr>
            </w:pPr>
            <w:r>
              <w:rPr>
                <w:rFonts w:ascii="Times New Roman" w:hAnsi="Times New Roman"/>
                <w:sz w:val="24"/>
              </w:rPr>
              <w:t>-15</w:t>
            </w:r>
          </w:p>
        </w:tc>
      </w:tr>
      <w:tr w:rsidR="007D318D" w14:paraId="43745336" w14:textId="77777777">
        <w:tc>
          <w:tcPr>
            <w:tcW w:w="3685" w:type="dxa"/>
            <w:tcBorders>
              <w:top w:val="single" w:sz="6" w:space="0" w:color="auto"/>
              <w:bottom w:val="single" w:sz="6" w:space="0" w:color="auto"/>
              <w:right w:val="single" w:sz="6" w:space="0" w:color="auto"/>
            </w:tcBorders>
          </w:tcPr>
          <w:p w14:paraId="43745334" w14:textId="77777777" w:rsidR="007D318D" w:rsidRDefault="007D318D">
            <w:pPr>
              <w:numPr>
                <w:ilvl w:val="12"/>
                <w:numId w:val="0"/>
              </w:numPr>
              <w:jc w:val="center"/>
              <w:rPr>
                <w:rFonts w:ascii="Times New Roman" w:hAnsi="Times New Roman"/>
                <w:sz w:val="24"/>
              </w:rPr>
            </w:pPr>
            <w:r>
              <w:rPr>
                <w:rFonts w:ascii="Times New Roman" w:hAnsi="Times New Roman"/>
                <w:sz w:val="24"/>
              </w:rPr>
              <w:t>4,3</w:t>
            </w:r>
          </w:p>
        </w:tc>
        <w:tc>
          <w:tcPr>
            <w:tcW w:w="3686" w:type="dxa"/>
            <w:tcBorders>
              <w:top w:val="single" w:sz="6" w:space="0" w:color="auto"/>
              <w:bottom w:val="single" w:sz="6" w:space="0" w:color="auto"/>
            </w:tcBorders>
          </w:tcPr>
          <w:p w14:paraId="43745335" w14:textId="77777777" w:rsidR="007D318D" w:rsidRDefault="007D318D">
            <w:pPr>
              <w:numPr>
                <w:ilvl w:val="12"/>
                <w:numId w:val="0"/>
              </w:numPr>
              <w:jc w:val="center"/>
              <w:rPr>
                <w:rFonts w:ascii="Times New Roman" w:hAnsi="Times New Roman"/>
                <w:sz w:val="24"/>
              </w:rPr>
            </w:pPr>
            <w:r>
              <w:rPr>
                <w:rFonts w:ascii="Times New Roman" w:hAnsi="Times New Roman"/>
                <w:sz w:val="24"/>
              </w:rPr>
              <w:t>-44</w:t>
            </w:r>
          </w:p>
        </w:tc>
      </w:tr>
      <w:tr w:rsidR="007D318D" w14:paraId="43745338" w14:textId="77777777">
        <w:trPr>
          <w:cantSplit/>
        </w:trPr>
        <w:tc>
          <w:tcPr>
            <w:tcW w:w="7371" w:type="dxa"/>
            <w:gridSpan w:val="2"/>
            <w:tcBorders>
              <w:top w:val="single" w:sz="6" w:space="0" w:color="auto"/>
              <w:bottom w:val="single" w:sz="12" w:space="0" w:color="auto"/>
            </w:tcBorders>
          </w:tcPr>
          <w:p w14:paraId="43745337" w14:textId="77777777" w:rsidR="007D318D" w:rsidRDefault="007D318D">
            <w:pPr>
              <w:numPr>
                <w:ilvl w:val="12"/>
                <w:numId w:val="0"/>
              </w:numPr>
              <w:spacing w:line="240" w:lineRule="auto"/>
              <w:rPr>
                <w:rFonts w:ascii="Times New Roman" w:hAnsi="Times New Roman"/>
                <w:sz w:val="24"/>
              </w:rPr>
            </w:pPr>
            <w:r>
              <w:rPr>
                <w:rFonts w:ascii="Times New Roman" w:hAnsi="Times New Roman"/>
                <w:sz w:val="24"/>
              </w:rPr>
              <w:t>Megjegyzés: A közbenső frekvenciák a törési pontok egyenes vonallal való összekötésével határozhatók meg logaritmikus (frekvencia)-lineáris (dB) skálán.</w:t>
            </w:r>
          </w:p>
        </w:tc>
      </w:tr>
    </w:tbl>
    <w:p w14:paraId="43745339" w14:textId="77777777" w:rsidR="007D318D" w:rsidRDefault="007D318D">
      <w:pPr>
        <w:pStyle w:val="D"/>
        <w:ind w:firstLine="0"/>
        <w:rPr>
          <w:b/>
        </w:rPr>
      </w:pPr>
      <w:bookmarkStart w:id="76" w:name="_Toc525373792"/>
      <w:r>
        <w:rPr>
          <w:b/>
        </w:rPr>
        <w:t>4. táblázat</w:t>
      </w:r>
    </w:p>
    <w:p w14:paraId="4374533A" w14:textId="77777777" w:rsidR="007D318D" w:rsidRDefault="007D318D">
      <w:pPr>
        <w:pStyle w:val="Cmsor5"/>
      </w:pPr>
      <w:r>
        <w:t>4.2.1.4 Maximális adási teljesítmény 4,3 kHz fölött</w:t>
      </w:r>
      <w:bookmarkEnd w:id="76"/>
    </w:p>
    <w:p w14:paraId="4374533B" w14:textId="77777777" w:rsidR="007D318D" w:rsidRDefault="007D318D">
      <w:pPr>
        <w:pStyle w:val="D"/>
      </w:pPr>
      <w:r>
        <w:br/>
        <w:t>A végberendezés maximális adási teljesítménye a 4,3 kHz – 2 MHz frekvenciatartományban 120 ohmos lezárás esetén nem haladhatja meg a 5. táblázatban megadott határokat.</w:t>
      </w:r>
    </w:p>
    <w:p w14:paraId="4374533C" w14:textId="77777777" w:rsidR="007D318D" w:rsidRDefault="007D318D">
      <w:pPr>
        <w:pStyle w:val="D"/>
      </w:pPr>
    </w:p>
    <w:tbl>
      <w:tblPr>
        <w:tblW w:w="8008"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69"/>
        <w:gridCol w:w="2669"/>
        <w:gridCol w:w="2670"/>
      </w:tblGrid>
      <w:tr w:rsidR="007D318D" w14:paraId="43745340" w14:textId="77777777">
        <w:trPr>
          <w:trHeight w:val="569"/>
        </w:trPr>
        <w:tc>
          <w:tcPr>
            <w:tcW w:w="2669" w:type="dxa"/>
            <w:tcBorders>
              <w:top w:val="single" w:sz="12" w:space="0" w:color="auto"/>
              <w:left w:val="single" w:sz="12" w:space="0" w:color="auto"/>
              <w:bottom w:val="single" w:sz="12" w:space="0" w:color="auto"/>
            </w:tcBorders>
          </w:tcPr>
          <w:p w14:paraId="4374533D" w14:textId="77777777" w:rsidR="007D318D" w:rsidRDefault="007D318D">
            <w:pPr>
              <w:numPr>
                <w:ilvl w:val="12"/>
                <w:numId w:val="0"/>
              </w:numPr>
              <w:jc w:val="center"/>
              <w:rPr>
                <w:rFonts w:ascii="Times New Roman" w:hAnsi="Times New Roman"/>
                <w:b/>
                <w:sz w:val="24"/>
              </w:rPr>
            </w:pPr>
            <w:r>
              <w:rPr>
                <w:rFonts w:ascii="Times New Roman" w:hAnsi="Times New Roman"/>
                <w:b/>
                <w:sz w:val="24"/>
              </w:rPr>
              <w:t>Frekvenciatartomány; kHz</w:t>
            </w:r>
          </w:p>
        </w:tc>
        <w:tc>
          <w:tcPr>
            <w:tcW w:w="2669" w:type="dxa"/>
            <w:tcBorders>
              <w:top w:val="single" w:sz="12" w:space="0" w:color="auto"/>
              <w:bottom w:val="single" w:sz="12" w:space="0" w:color="auto"/>
            </w:tcBorders>
          </w:tcPr>
          <w:p w14:paraId="4374533E" w14:textId="77777777" w:rsidR="007D318D" w:rsidRDefault="007D318D">
            <w:pPr>
              <w:numPr>
                <w:ilvl w:val="12"/>
                <w:numId w:val="0"/>
              </w:numPr>
              <w:jc w:val="center"/>
              <w:rPr>
                <w:rFonts w:ascii="Times New Roman" w:hAnsi="Times New Roman"/>
                <w:b/>
                <w:sz w:val="24"/>
              </w:rPr>
            </w:pPr>
            <w:r>
              <w:rPr>
                <w:rFonts w:ascii="Times New Roman" w:hAnsi="Times New Roman"/>
                <w:b/>
                <w:sz w:val="24"/>
              </w:rPr>
              <w:t>Maximális adási teljesítmény a sávban dBm</w:t>
            </w:r>
          </w:p>
        </w:tc>
        <w:tc>
          <w:tcPr>
            <w:tcW w:w="2670" w:type="dxa"/>
            <w:tcBorders>
              <w:top w:val="single" w:sz="12" w:space="0" w:color="auto"/>
              <w:bottom w:val="single" w:sz="12" w:space="0" w:color="auto"/>
              <w:right w:val="single" w:sz="12" w:space="0" w:color="auto"/>
            </w:tcBorders>
          </w:tcPr>
          <w:p w14:paraId="4374533F" w14:textId="77777777" w:rsidR="007D318D" w:rsidRDefault="007D318D">
            <w:pPr>
              <w:numPr>
                <w:ilvl w:val="12"/>
                <w:numId w:val="0"/>
              </w:numPr>
              <w:jc w:val="center"/>
              <w:rPr>
                <w:rFonts w:ascii="Times New Roman" w:hAnsi="Times New Roman"/>
                <w:b/>
                <w:sz w:val="24"/>
              </w:rPr>
            </w:pPr>
            <w:r>
              <w:rPr>
                <w:rFonts w:ascii="Times New Roman" w:hAnsi="Times New Roman"/>
                <w:b/>
                <w:sz w:val="24"/>
              </w:rPr>
              <w:t>Mérési sávszélesség</w:t>
            </w:r>
          </w:p>
        </w:tc>
      </w:tr>
      <w:tr w:rsidR="007D318D" w14:paraId="43745344" w14:textId="77777777">
        <w:tc>
          <w:tcPr>
            <w:tcW w:w="2669" w:type="dxa"/>
            <w:tcBorders>
              <w:top w:val="nil"/>
              <w:left w:val="single" w:sz="12" w:space="0" w:color="auto"/>
            </w:tcBorders>
          </w:tcPr>
          <w:p w14:paraId="43745341" w14:textId="77777777" w:rsidR="007D318D" w:rsidRDefault="007D318D">
            <w:pPr>
              <w:numPr>
                <w:ilvl w:val="12"/>
                <w:numId w:val="0"/>
              </w:numPr>
              <w:jc w:val="center"/>
              <w:rPr>
                <w:rFonts w:ascii="Times New Roman" w:hAnsi="Times New Roman"/>
                <w:sz w:val="24"/>
              </w:rPr>
            </w:pPr>
            <w:r>
              <w:rPr>
                <w:rFonts w:ascii="Times New Roman" w:hAnsi="Times New Roman"/>
                <w:sz w:val="24"/>
              </w:rPr>
              <w:lastRenderedPageBreak/>
              <w:t>4,3 – 5</w:t>
            </w:r>
          </w:p>
        </w:tc>
        <w:tc>
          <w:tcPr>
            <w:tcW w:w="2669" w:type="dxa"/>
            <w:tcBorders>
              <w:top w:val="nil"/>
            </w:tcBorders>
          </w:tcPr>
          <w:p w14:paraId="43745342" w14:textId="77777777" w:rsidR="007D318D" w:rsidRDefault="007D318D">
            <w:pPr>
              <w:numPr>
                <w:ilvl w:val="12"/>
                <w:numId w:val="0"/>
              </w:numPr>
              <w:jc w:val="center"/>
              <w:rPr>
                <w:rFonts w:ascii="Times New Roman" w:hAnsi="Times New Roman"/>
                <w:sz w:val="24"/>
              </w:rPr>
            </w:pPr>
            <w:r>
              <w:rPr>
                <w:rFonts w:ascii="Times New Roman" w:hAnsi="Times New Roman"/>
                <w:sz w:val="24"/>
              </w:rPr>
              <w:t>-29 csökken -36-ra</w:t>
            </w:r>
          </w:p>
        </w:tc>
        <w:tc>
          <w:tcPr>
            <w:tcW w:w="2670" w:type="dxa"/>
            <w:tcBorders>
              <w:top w:val="nil"/>
              <w:right w:val="single" w:sz="12" w:space="0" w:color="auto"/>
            </w:tcBorders>
          </w:tcPr>
          <w:p w14:paraId="43745343" w14:textId="77777777" w:rsidR="007D318D" w:rsidRDefault="007D318D">
            <w:pPr>
              <w:numPr>
                <w:ilvl w:val="12"/>
                <w:numId w:val="0"/>
              </w:numPr>
              <w:jc w:val="center"/>
              <w:rPr>
                <w:rFonts w:ascii="Times New Roman" w:hAnsi="Times New Roman"/>
                <w:sz w:val="24"/>
              </w:rPr>
            </w:pPr>
            <w:r>
              <w:rPr>
                <w:rFonts w:ascii="Times New Roman" w:hAnsi="Times New Roman"/>
                <w:sz w:val="24"/>
              </w:rPr>
              <w:t>300 Hz</w:t>
            </w:r>
          </w:p>
        </w:tc>
      </w:tr>
      <w:tr w:rsidR="007D318D" w14:paraId="43745348" w14:textId="77777777">
        <w:tc>
          <w:tcPr>
            <w:tcW w:w="2669" w:type="dxa"/>
            <w:tcBorders>
              <w:left w:val="single" w:sz="12" w:space="0" w:color="auto"/>
            </w:tcBorders>
          </w:tcPr>
          <w:p w14:paraId="43745345" w14:textId="77777777" w:rsidR="007D318D" w:rsidRDefault="007D318D">
            <w:pPr>
              <w:numPr>
                <w:ilvl w:val="12"/>
                <w:numId w:val="0"/>
              </w:numPr>
              <w:jc w:val="center"/>
              <w:rPr>
                <w:rFonts w:ascii="Times New Roman" w:hAnsi="Times New Roman"/>
                <w:sz w:val="24"/>
              </w:rPr>
            </w:pPr>
            <w:r>
              <w:rPr>
                <w:rFonts w:ascii="Times New Roman" w:hAnsi="Times New Roman"/>
                <w:sz w:val="24"/>
              </w:rPr>
              <w:t>5 – 7</w:t>
            </w:r>
          </w:p>
        </w:tc>
        <w:tc>
          <w:tcPr>
            <w:tcW w:w="2669" w:type="dxa"/>
          </w:tcPr>
          <w:p w14:paraId="43745346" w14:textId="77777777" w:rsidR="007D318D" w:rsidRDefault="007D318D">
            <w:pPr>
              <w:numPr>
                <w:ilvl w:val="12"/>
                <w:numId w:val="0"/>
              </w:numPr>
              <w:jc w:val="center"/>
              <w:rPr>
                <w:rFonts w:ascii="Times New Roman" w:hAnsi="Times New Roman"/>
                <w:sz w:val="24"/>
              </w:rPr>
            </w:pPr>
            <w:r>
              <w:rPr>
                <w:rFonts w:ascii="Times New Roman" w:hAnsi="Times New Roman"/>
                <w:sz w:val="24"/>
              </w:rPr>
              <w:t>-36 csökken -46-ra</w:t>
            </w:r>
          </w:p>
        </w:tc>
        <w:tc>
          <w:tcPr>
            <w:tcW w:w="2670" w:type="dxa"/>
            <w:tcBorders>
              <w:right w:val="single" w:sz="12" w:space="0" w:color="auto"/>
            </w:tcBorders>
          </w:tcPr>
          <w:p w14:paraId="43745347" w14:textId="77777777" w:rsidR="007D318D" w:rsidRDefault="007D318D">
            <w:pPr>
              <w:numPr>
                <w:ilvl w:val="12"/>
                <w:numId w:val="0"/>
              </w:numPr>
              <w:jc w:val="center"/>
              <w:rPr>
                <w:rFonts w:ascii="Times New Roman" w:hAnsi="Times New Roman"/>
                <w:sz w:val="24"/>
              </w:rPr>
            </w:pPr>
            <w:r>
              <w:rPr>
                <w:rFonts w:ascii="Times New Roman" w:hAnsi="Times New Roman"/>
                <w:sz w:val="24"/>
              </w:rPr>
              <w:t>300 Hz</w:t>
            </w:r>
          </w:p>
        </w:tc>
      </w:tr>
      <w:tr w:rsidR="007D318D" w14:paraId="4374534C" w14:textId="77777777">
        <w:tc>
          <w:tcPr>
            <w:tcW w:w="2669" w:type="dxa"/>
            <w:tcBorders>
              <w:left w:val="single" w:sz="12" w:space="0" w:color="auto"/>
            </w:tcBorders>
          </w:tcPr>
          <w:p w14:paraId="43745349" w14:textId="77777777" w:rsidR="007D318D" w:rsidRDefault="007D318D">
            <w:pPr>
              <w:numPr>
                <w:ilvl w:val="12"/>
                <w:numId w:val="0"/>
              </w:numPr>
              <w:jc w:val="center"/>
              <w:rPr>
                <w:rFonts w:ascii="Times New Roman" w:hAnsi="Times New Roman"/>
                <w:sz w:val="24"/>
              </w:rPr>
            </w:pPr>
            <w:r>
              <w:rPr>
                <w:rFonts w:ascii="Times New Roman" w:hAnsi="Times New Roman"/>
                <w:sz w:val="24"/>
              </w:rPr>
              <w:t>7 – 200</w:t>
            </w:r>
          </w:p>
        </w:tc>
        <w:tc>
          <w:tcPr>
            <w:tcW w:w="2669" w:type="dxa"/>
          </w:tcPr>
          <w:p w14:paraId="4374534A" w14:textId="77777777" w:rsidR="007D318D" w:rsidRDefault="007D318D">
            <w:pPr>
              <w:numPr>
                <w:ilvl w:val="12"/>
                <w:numId w:val="0"/>
              </w:numPr>
              <w:jc w:val="center"/>
              <w:rPr>
                <w:rFonts w:ascii="Times New Roman" w:hAnsi="Times New Roman"/>
                <w:sz w:val="24"/>
              </w:rPr>
            </w:pPr>
            <w:r>
              <w:rPr>
                <w:rFonts w:ascii="Times New Roman" w:hAnsi="Times New Roman"/>
                <w:sz w:val="24"/>
              </w:rPr>
              <w:t>-41</w:t>
            </w:r>
          </w:p>
        </w:tc>
        <w:tc>
          <w:tcPr>
            <w:tcW w:w="2670" w:type="dxa"/>
            <w:tcBorders>
              <w:right w:val="single" w:sz="12" w:space="0" w:color="auto"/>
            </w:tcBorders>
          </w:tcPr>
          <w:p w14:paraId="4374534B" w14:textId="77777777" w:rsidR="007D318D" w:rsidRDefault="007D318D">
            <w:pPr>
              <w:numPr>
                <w:ilvl w:val="12"/>
                <w:numId w:val="0"/>
              </w:numPr>
              <w:jc w:val="center"/>
              <w:rPr>
                <w:rFonts w:ascii="Times New Roman" w:hAnsi="Times New Roman"/>
                <w:sz w:val="24"/>
              </w:rPr>
            </w:pPr>
            <w:r>
              <w:rPr>
                <w:rFonts w:ascii="Times New Roman" w:hAnsi="Times New Roman"/>
                <w:sz w:val="24"/>
              </w:rPr>
              <w:t>1 kHz</w:t>
            </w:r>
          </w:p>
        </w:tc>
      </w:tr>
      <w:tr w:rsidR="007D318D" w14:paraId="43745350" w14:textId="77777777">
        <w:tc>
          <w:tcPr>
            <w:tcW w:w="2669" w:type="dxa"/>
            <w:tcBorders>
              <w:left w:val="single" w:sz="12" w:space="0" w:color="auto"/>
              <w:bottom w:val="nil"/>
            </w:tcBorders>
          </w:tcPr>
          <w:p w14:paraId="4374534D" w14:textId="77777777" w:rsidR="007D318D" w:rsidRDefault="007D318D">
            <w:pPr>
              <w:numPr>
                <w:ilvl w:val="12"/>
                <w:numId w:val="0"/>
              </w:numPr>
              <w:jc w:val="center"/>
              <w:rPr>
                <w:rFonts w:ascii="Times New Roman" w:hAnsi="Times New Roman"/>
                <w:sz w:val="24"/>
              </w:rPr>
            </w:pPr>
            <w:r>
              <w:rPr>
                <w:rFonts w:ascii="Times New Roman" w:hAnsi="Times New Roman"/>
                <w:sz w:val="24"/>
              </w:rPr>
              <w:t>200 –2000</w:t>
            </w:r>
          </w:p>
        </w:tc>
        <w:tc>
          <w:tcPr>
            <w:tcW w:w="2669" w:type="dxa"/>
            <w:tcBorders>
              <w:bottom w:val="nil"/>
            </w:tcBorders>
          </w:tcPr>
          <w:p w14:paraId="4374534E" w14:textId="77777777" w:rsidR="007D318D" w:rsidRDefault="007D318D">
            <w:pPr>
              <w:numPr>
                <w:ilvl w:val="12"/>
                <w:numId w:val="0"/>
              </w:numPr>
              <w:jc w:val="center"/>
              <w:rPr>
                <w:rFonts w:ascii="Times New Roman" w:hAnsi="Times New Roman"/>
                <w:sz w:val="24"/>
              </w:rPr>
            </w:pPr>
            <w:r>
              <w:rPr>
                <w:rFonts w:ascii="Times New Roman" w:hAnsi="Times New Roman"/>
                <w:sz w:val="24"/>
              </w:rPr>
              <w:t>-45</w:t>
            </w:r>
          </w:p>
        </w:tc>
        <w:tc>
          <w:tcPr>
            <w:tcW w:w="2670" w:type="dxa"/>
            <w:tcBorders>
              <w:bottom w:val="nil"/>
              <w:right w:val="single" w:sz="12" w:space="0" w:color="auto"/>
            </w:tcBorders>
          </w:tcPr>
          <w:p w14:paraId="4374534F" w14:textId="77777777" w:rsidR="007D318D" w:rsidRDefault="007D318D">
            <w:pPr>
              <w:numPr>
                <w:ilvl w:val="12"/>
                <w:numId w:val="0"/>
              </w:numPr>
              <w:jc w:val="center"/>
              <w:rPr>
                <w:rFonts w:ascii="Times New Roman" w:hAnsi="Times New Roman"/>
                <w:sz w:val="24"/>
              </w:rPr>
            </w:pPr>
            <w:r>
              <w:rPr>
                <w:rFonts w:ascii="Times New Roman" w:hAnsi="Times New Roman"/>
                <w:sz w:val="24"/>
              </w:rPr>
              <w:t>10 kHz</w:t>
            </w:r>
          </w:p>
        </w:tc>
      </w:tr>
      <w:tr w:rsidR="007D318D" w14:paraId="43745352" w14:textId="77777777">
        <w:trPr>
          <w:cantSplit/>
        </w:trPr>
        <w:tc>
          <w:tcPr>
            <w:tcW w:w="8008" w:type="dxa"/>
            <w:gridSpan w:val="3"/>
            <w:tcBorders>
              <w:top w:val="single" w:sz="12" w:space="0" w:color="auto"/>
              <w:left w:val="single" w:sz="12" w:space="0" w:color="auto"/>
              <w:bottom w:val="single" w:sz="12" w:space="0" w:color="auto"/>
              <w:right w:val="single" w:sz="12" w:space="0" w:color="auto"/>
            </w:tcBorders>
          </w:tcPr>
          <w:p w14:paraId="43745351" w14:textId="77777777" w:rsidR="007D318D" w:rsidRDefault="007D318D">
            <w:pPr>
              <w:numPr>
                <w:ilvl w:val="12"/>
                <w:numId w:val="0"/>
              </w:numPr>
              <w:spacing w:line="240" w:lineRule="auto"/>
              <w:rPr>
                <w:rFonts w:ascii="Times New Roman" w:hAnsi="Times New Roman"/>
                <w:sz w:val="24"/>
              </w:rPr>
            </w:pPr>
            <w:r>
              <w:rPr>
                <w:rFonts w:ascii="Times New Roman" w:hAnsi="Times New Roman"/>
                <w:sz w:val="24"/>
              </w:rPr>
              <w:t>Megjegyzés: A közbenső frekvenciák a törési pontok egyenes vonallal való összekötésével határozhatók meg logaritmikus (frekvencia)-lineáris (dB) skálán</w:t>
            </w:r>
          </w:p>
        </w:tc>
      </w:tr>
    </w:tbl>
    <w:p w14:paraId="43745353" w14:textId="77777777" w:rsidR="007D318D" w:rsidRDefault="007D318D">
      <w:pPr>
        <w:pStyle w:val="D"/>
      </w:pPr>
      <w:r>
        <w:rPr>
          <w:b/>
        </w:rPr>
        <w:t>5. táblázat</w:t>
      </w:r>
      <w:r>
        <w:rPr>
          <w:b/>
        </w:rPr>
        <w:tab/>
      </w:r>
      <w:r>
        <w:rPr>
          <w:b/>
        </w:rPr>
        <w:tab/>
      </w:r>
      <w:r>
        <w:tab/>
      </w:r>
      <w:r>
        <w:tab/>
        <w:t xml:space="preserve">       Referencia: MSZ ETS 300 450 [5]</w:t>
      </w:r>
    </w:p>
    <w:p w14:paraId="43745354" w14:textId="77777777" w:rsidR="007D318D" w:rsidRDefault="007D318D">
      <w:pPr>
        <w:pStyle w:val="Cmsor4"/>
      </w:pPr>
      <w:bookmarkStart w:id="77" w:name="_Toc525373793"/>
      <w:bookmarkStart w:id="78" w:name="_Toc508349239"/>
      <w:r>
        <w:t>4.2.2 Négyhuzalos analóg bérelt vonali végberendezések interfész jellemzői</w:t>
      </w:r>
      <w:bookmarkEnd w:id="77"/>
      <w:bookmarkEnd w:id="78"/>
    </w:p>
    <w:p w14:paraId="43745355" w14:textId="77777777" w:rsidR="007D318D" w:rsidRDefault="007D318D">
      <w:pPr>
        <w:pStyle w:val="C"/>
      </w:pPr>
      <w:r>
        <w:br/>
        <w:t>Négyhuzalos analóg bérelt vonalakra végberendezések az alábbi feltételekkel kapcsolhatók:</w:t>
      </w:r>
    </w:p>
    <w:p w14:paraId="43745356" w14:textId="77777777" w:rsidR="007D318D" w:rsidRDefault="007D318D">
      <w:pPr>
        <w:pStyle w:val="Cmsor5"/>
      </w:pPr>
      <w:bookmarkStart w:id="79" w:name="_Toc525373794"/>
      <w:r>
        <w:t>4.2.2.1 Maximális átlagteljesítmény</w:t>
      </w:r>
      <w:bookmarkEnd w:id="79"/>
    </w:p>
    <w:p w14:paraId="43745357" w14:textId="77777777" w:rsidR="007D318D" w:rsidRDefault="007D318D">
      <w:pPr>
        <w:pStyle w:val="D"/>
      </w:pPr>
      <w:r>
        <w:br/>
        <w:t>A végberendezés által kiadott átlagteljesítmény szint a 200 Hz – 3800 Hz frekvenciatartományban bármely 1 perces periódusban nem lehet nagyobb -13 dBm-nél.</w:t>
      </w:r>
    </w:p>
    <w:p w14:paraId="43745358" w14:textId="77777777" w:rsidR="007D318D" w:rsidRDefault="007D318D">
      <w:pPr>
        <w:pStyle w:val="Cmsor5"/>
      </w:pPr>
      <w:bookmarkStart w:id="80" w:name="_Toc525373795"/>
      <w:r>
        <w:t>4.2.2.2 Maximális csúcsfeszültség</w:t>
      </w:r>
      <w:bookmarkEnd w:id="80"/>
    </w:p>
    <w:p w14:paraId="43745359" w14:textId="77777777" w:rsidR="007D318D" w:rsidRDefault="007D318D">
      <w:pPr>
        <w:pStyle w:val="D"/>
      </w:pPr>
      <w:r>
        <w:br/>
        <w:t>A végberendezés által kiadott feszültség maximális értéke a 200 Hz – 3800 Hz frekvenciatartományban nem lehet nagyobb 1,1 V-nál.</w:t>
      </w:r>
    </w:p>
    <w:p w14:paraId="4374535A" w14:textId="77777777" w:rsidR="007D318D" w:rsidRDefault="007D318D">
      <w:pPr>
        <w:pStyle w:val="Cmsor5"/>
      </w:pPr>
      <w:bookmarkStart w:id="81" w:name="_Toc525373796"/>
      <w:r>
        <w:t>4.2.2.3 A 10 Hz-es sávú maximális teljesítmény</w:t>
      </w:r>
      <w:bookmarkEnd w:id="81"/>
    </w:p>
    <w:p w14:paraId="4374535B" w14:textId="77777777" w:rsidR="007D318D" w:rsidRDefault="007D318D">
      <w:pPr>
        <w:pStyle w:val="D"/>
      </w:pPr>
      <w:r>
        <w:br/>
        <w:t>A maximális teljesítmény 0 Hz – 4300 Hz frekvenciatartományban bármely frekvencián, 10 Hz-es sávszélességgel mérve, nem haladhatja meg az 6. táblázatban megadott értékeket, kivéve DTMF jelek esetén, amikor a maximális keskenysávú teljesítmény 1200 Hz – 1700 Hz között nem haladhatja meg a -7 dBm szintet.</w:t>
      </w:r>
    </w:p>
    <w:p w14:paraId="4374535C" w14:textId="77777777" w:rsidR="007D318D" w:rsidRDefault="007D318D">
      <w:pPr>
        <w:pStyle w:val="D"/>
        <w:rPr>
          <w:b/>
        </w:rPr>
      </w:pPr>
    </w:p>
    <w:tbl>
      <w:tblPr>
        <w:tblW w:w="0" w:type="auto"/>
        <w:tblInd w:w="1488"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3685"/>
        <w:gridCol w:w="3686"/>
      </w:tblGrid>
      <w:tr w:rsidR="007D318D" w14:paraId="4374535F" w14:textId="77777777">
        <w:trPr>
          <w:trHeight w:val="568"/>
        </w:trPr>
        <w:tc>
          <w:tcPr>
            <w:tcW w:w="3685" w:type="dxa"/>
            <w:tcBorders>
              <w:top w:val="single" w:sz="12" w:space="0" w:color="auto"/>
              <w:bottom w:val="single" w:sz="12" w:space="0" w:color="auto"/>
              <w:right w:val="single" w:sz="6" w:space="0" w:color="auto"/>
            </w:tcBorders>
          </w:tcPr>
          <w:p w14:paraId="4374535D" w14:textId="77777777" w:rsidR="007D318D" w:rsidRDefault="007D318D">
            <w:pPr>
              <w:numPr>
                <w:ilvl w:val="12"/>
                <w:numId w:val="0"/>
              </w:numPr>
              <w:jc w:val="center"/>
              <w:rPr>
                <w:rFonts w:ascii="Times New Roman" w:hAnsi="Times New Roman"/>
                <w:b/>
                <w:sz w:val="24"/>
              </w:rPr>
            </w:pPr>
            <w:r>
              <w:rPr>
                <w:rFonts w:ascii="Times New Roman" w:hAnsi="Times New Roman"/>
                <w:b/>
                <w:sz w:val="24"/>
              </w:rPr>
              <w:t>Frekvenciatartomány kHz</w:t>
            </w:r>
          </w:p>
        </w:tc>
        <w:tc>
          <w:tcPr>
            <w:tcW w:w="3686" w:type="dxa"/>
            <w:tcBorders>
              <w:top w:val="single" w:sz="12" w:space="0" w:color="auto"/>
              <w:bottom w:val="single" w:sz="12" w:space="0" w:color="auto"/>
            </w:tcBorders>
          </w:tcPr>
          <w:p w14:paraId="4374535E" w14:textId="77777777" w:rsidR="007D318D" w:rsidRDefault="007D318D">
            <w:pPr>
              <w:numPr>
                <w:ilvl w:val="12"/>
                <w:numId w:val="0"/>
              </w:numPr>
              <w:jc w:val="center"/>
              <w:rPr>
                <w:rFonts w:ascii="Times New Roman" w:hAnsi="Times New Roman"/>
                <w:b/>
                <w:sz w:val="24"/>
              </w:rPr>
            </w:pPr>
            <w:r>
              <w:rPr>
                <w:rFonts w:ascii="Times New Roman" w:hAnsi="Times New Roman"/>
                <w:b/>
                <w:sz w:val="24"/>
              </w:rPr>
              <w:t>Maximális adási teljesítmény dBm</w:t>
            </w:r>
          </w:p>
        </w:tc>
      </w:tr>
      <w:tr w:rsidR="007D318D" w14:paraId="43745362" w14:textId="77777777">
        <w:tc>
          <w:tcPr>
            <w:tcW w:w="3685" w:type="dxa"/>
            <w:tcBorders>
              <w:top w:val="nil"/>
              <w:bottom w:val="single" w:sz="6" w:space="0" w:color="auto"/>
              <w:right w:val="single" w:sz="6" w:space="0" w:color="auto"/>
            </w:tcBorders>
          </w:tcPr>
          <w:p w14:paraId="43745360" w14:textId="77777777" w:rsidR="007D318D" w:rsidRDefault="007D318D">
            <w:pPr>
              <w:numPr>
                <w:ilvl w:val="12"/>
                <w:numId w:val="0"/>
              </w:numPr>
              <w:jc w:val="center"/>
              <w:rPr>
                <w:rFonts w:ascii="Times New Roman" w:hAnsi="Times New Roman"/>
                <w:sz w:val="24"/>
              </w:rPr>
            </w:pPr>
            <w:r>
              <w:rPr>
                <w:rFonts w:ascii="Times New Roman" w:hAnsi="Times New Roman"/>
                <w:sz w:val="24"/>
              </w:rPr>
              <w:t>0,0</w:t>
            </w:r>
          </w:p>
        </w:tc>
        <w:tc>
          <w:tcPr>
            <w:tcW w:w="3686" w:type="dxa"/>
            <w:tcBorders>
              <w:top w:val="nil"/>
              <w:bottom w:val="single" w:sz="6" w:space="0" w:color="auto"/>
            </w:tcBorders>
          </w:tcPr>
          <w:p w14:paraId="43745361" w14:textId="77777777" w:rsidR="007D318D" w:rsidRDefault="007D318D">
            <w:pPr>
              <w:numPr>
                <w:ilvl w:val="12"/>
                <w:numId w:val="0"/>
              </w:numPr>
              <w:jc w:val="center"/>
              <w:rPr>
                <w:rFonts w:ascii="Times New Roman" w:hAnsi="Times New Roman"/>
                <w:sz w:val="24"/>
              </w:rPr>
            </w:pPr>
            <w:r>
              <w:rPr>
                <w:rFonts w:ascii="Times New Roman" w:hAnsi="Times New Roman"/>
                <w:sz w:val="24"/>
              </w:rPr>
              <w:t>-37</w:t>
            </w:r>
          </w:p>
        </w:tc>
      </w:tr>
      <w:tr w:rsidR="007D318D" w14:paraId="43745365" w14:textId="77777777">
        <w:tc>
          <w:tcPr>
            <w:tcW w:w="3685" w:type="dxa"/>
            <w:tcBorders>
              <w:top w:val="single" w:sz="6" w:space="0" w:color="auto"/>
              <w:bottom w:val="single" w:sz="6" w:space="0" w:color="auto"/>
              <w:right w:val="single" w:sz="6" w:space="0" w:color="auto"/>
            </w:tcBorders>
          </w:tcPr>
          <w:p w14:paraId="43745363" w14:textId="77777777" w:rsidR="007D318D" w:rsidRDefault="007D318D">
            <w:pPr>
              <w:numPr>
                <w:ilvl w:val="12"/>
                <w:numId w:val="0"/>
              </w:numPr>
              <w:jc w:val="center"/>
              <w:rPr>
                <w:rFonts w:ascii="Times New Roman" w:hAnsi="Times New Roman"/>
                <w:sz w:val="24"/>
              </w:rPr>
            </w:pPr>
            <w:r>
              <w:rPr>
                <w:rFonts w:ascii="Times New Roman" w:hAnsi="Times New Roman"/>
                <w:sz w:val="24"/>
              </w:rPr>
              <w:t>0,03</w:t>
            </w:r>
          </w:p>
        </w:tc>
        <w:tc>
          <w:tcPr>
            <w:tcW w:w="3686" w:type="dxa"/>
            <w:tcBorders>
              <w:top w:val="single" w:sz="6" w:space="0" w:color="auto"/>
              <w:bottom w:val="single" w:sz="6" w:space="0" w:color="auto"/>
            </w:tcBorders>
          </w:tcPr>
          <w:p w14:paraId="43745364" w14:textId="77777777" w:rsidR="007D318D" w:rsidRDefault="007D318D">
            <w:pPr>
              <w:numPr>
                <w:ilvl w:val="12"/>
                <w:numId w:val="0"/>
              </w:numPr>
              <w:jc w:val="center"/>
              <w:rPr>
                <w:rFonts w:ascii="Times New Roman" w:hAnsi="Times New Roman"/>
                <w:sz w:val="24"/>
              </w:rPr>
            </w:pPr>
            <w:r>
              <w:rPr>
                <w:rFonts w:ascii="Times New Roman" w:hAnsi="Times New Roman"/>
                <w:sz w:val="24"/>
              </w:rPr>
              <w:t>-37</w:t>
            </w:r>
          </w:p>
        </w:tc>
      </w:tr>
      <w:tr w:rsidR="007D318D" w14:paraId="43745368" w14:textId="77777777">
        <w:tc>
          <w:tcPr>
            <w:tcW w:w="3685" w:type="dxa"/>
            <w:tcBorders>
              <w:top w:val="single" w:sz="6" w:space="0" w:color="auto"/>
              <w:bottom w:val="single" w:sz="6" w:space="0" w:color="auto"/>
              <w:right w:val="single" w:sz="6" w:space="0" w:color="auto"/>
            </w:tcBorders>
          </w:tcPr>
          <w:p w14:paraId="43745366" w14:textId="77777777" w:rsidR="007D318D" w:rsidRDefault="007D318D">
            <w:pPr>
              <w:numPr>
                <w:ilvl w:val="12"/>
                <w:numId w:val="0"/>
              </w:numPr>
              <w:jc w:val="center"/>
              <w:rPr>
                <w:rFonts w:ascii="Times New Roman" w:hAnsi="Times New Roman"/>
                <w:sz w:val="24"/>
              </w:rPr>
            </w:pPr>
            <w:r>
              <w:rPr>
                <w:rFonts w:ascii="Times New Roman" w:hAnsi="Times New Roman"/>
                <w:sz w:val="24"/>
              </w:rPr>
              <w:t>0,1</w:t>
            </w:r>
          </w:p>
        </w:tc>
        <w:tc>
          <w:tcPr>
            <w:tcW w:w="3686" w:type="dxa"/>
            <w:tcBorders>
              <w:top w:val="single" w:sz="6" w:space="0" w:color="auto"/>
              <w:bottom w:val="single" w:sz="6" w:space="0" w:color="auto"/>
            </w:tcBorders>
          </w:tcPr>
          <w:p w14:paraId="43745367" w14:textId="77777777" w:rsidR="007D318D" w:rsidRDefault="007D318D">
            <w:pPr>
              <w:numPr>
                <w:ilvl w:val="12"/>
                <w:numId w:val="0"/>
              </w:numPr>
              <w:jc w:val="center"/>
              <w:rPr>
                <w:rFonts w:ascii="Times New Roman" w:hAnsi="Times New Roman"/>
                <w:sz w:val="24"/>
              </w:rPr>
            </w:pPr>
            <w:r>
              <w:rPr>
                <w:rFonts w:ascii="Times New Roman" w:hAnsi="Times New Roman"/>
                <w:sz w:val="24"/>
              </w:rPr>
              <w:t>-20</w:t>
            </w:r>
          </w:p>
        </w:tc>
      </w:tr>
      <w:tr w:rsidR="007D318D" w14:paraId="4374536B" w14:textId="77777777">
        <w:tc>
          <w:tcPr>
            <w:tcW w:w="3685" w:type="dxa"/>
            <w:tcBorders>
              <w:top w:val="single" w:sz="6" w:space="0" w:color="auto"/>
              <w:bottom w:val="single" w:sz="6" w:space="0" w:color="auto"/>
              <w:right w:val="single" w:sz="6" w:space="0" w:color="auto"/>
            </w:tcBorders>
          </w:tcPr>
          <w:p w14:paraId="43745369" w14:textId="77777777" w:rsidR="007D318D" w:rsidRDefault="007D318D">
            <w:pPr>
              <w:numPr>
                <w:ilvl w:val="12"/>
                <w:numId w:val="0"/>
              </w:numPr>
              <w:jc w:val="center"/>
              <w:rPr>
                <w:rFonts w:ascii="Times New Roman" w:hAnsi="Times New Roman"/>
                <w:sz w:val="24"/>
              </w:rPr>
            </w:pPr>
            <w:r>
              <w:rPr>
                <w:rFonts w:ascii="Times New Roman" w:hAnsi="Times New Roman"/>
                <w:sz w:val="24"/>
              </w:rPr>
              <w:t>0,3</w:t>
            </w:r>
          </w:p>
        </w:tc>
        <w:tc>
          <w:tcPr>
            <w:tcW w:w="3686" w:type="dxa"/>
            <w:tcBorders>
              <w:top w:val="single" w:sz="6" w:space="0" w:color="auto"/>
              <w:bottom w:val="single" w:sz="6" w:space="0" w:color="auto"/>
            </w:tcBorders>
          </w:tcPr>
          <w:p w14:paraId="4374536A" w14:textId="77777777" w:rsidR="007D318D" w:rsidRDefault="007D318D">
            <w:pPr>
              <w:numPr>
                <w:ilvl w:val="12"/>
                <w:numId w:val="0"/>
              </w:numPr>
              <w:jc w:val="center"/>
              <w:rPr>
                <w:rFonts w:ascii="Times New Roman" w:hAnsi="Times New Roman"/>
                <w:sz w:val="24"/>
              </w:rPr>
            </w:pPr>
            <w:r>
              <w:rPr>
                <w:rFonts w:ascii="Times New Roman" w:hAnsi="Times New Roman"/>
                <w:sz w:val="24"/>
              </w:rPr>
              <w:t>-10</w:t>
            </w:r>
          </w:p>
        </w:tc>
      </w:tr>
      <w:tr w:rsidR="007D318D" w14:paraId="4374536E" w14:textId="77777777">
        <w:tc>
          <w:tcPr>
            <w:tcW w:w="3685" w:type="dxa"/>
            <w:tcBorders>
              <w:top w:val="single" w:sz="6" w:space="0" w:color="auto"/>
              <w:bottom w:val="single" w:sz="6" w:space="0" w:color="auto"/>
              <w:right w:val="single" w:sz="6" w:space="0" w:color="auto"/>
            </w:tcBorders>
          </w:tcPr>
          <w:p w14:paraId="4374536C" w14:textId="77777777" w:rsidR="007D318D" w:rsidRDefault="007D318D">
            <w:pPr>
              <w:pStyle w:val="K"/>
              <w:numPr>
                <w:ilvl w:val="12"/>
                <w:numId w:val="0"/>
              </w:numPr>
              <w:spacing w:line="360" w:lineRule="auto"/>
              <w:rPr>
                <w:lang w:val="hu-HU"/>
              </w:rPr>
            </w:pPr>
            <w:r>
              <w:rPr>
                <w:lang w:val="hu-HU"/>
              </w:rPr>
              <w:t>3,4</w:t>
            </w:r>
          </w:p>
        </w:tc>
        <w:tc>
          <w:tcPr>
            <w:tcW w:w="3686" w:type="dxa"/>
            <w:tcBorders>
              <w:top w:val="single" w:sz="6" w:space="0" w:color="auto"/>
              <w:bottom w:val="single" w:sz="6" w:space="0" w:color="auto"/>
            </w:tcBorders>
          </w:tcPr>
          <w:p w14:paraId="4374536D" w14:textId="77777777" w:rsidR="007D318D" w:rsidRDefault="007D318D">
            <w:pPr>
              <w:numPr>
                <w:ilvl w:val="12"/>
                <w:numId w:val="0"/>
              </w:numPr>
              <w:jc w:val="center"/>
              <w:rPr>
                <w:rFonts w:ascii="Times New Roman" w:hAnsi="Times New Roman"/>
                <w:sz w:val="24"/>
              </w:rPr>
            </w:pPr>
            <w:r>
              <w:rPr>
                <w:rFonts w:ascii="Times New Roman" w:hAnsi="Times New Roman"/>
                <w:sz w:val="24"/>
              </w:rPr>
              <w:t>-10</w:t>
            </w:r>
          </w:p>
        </w:tc>
      </w:tr>
      <w:tr w:rsidR="007D318D" w14:paraId="43745371" w14:textId="77777777">
        <w:tc>
          <w:tcPr>
            <w:tcW w:w="3685" w:type="dxa"/>
            <w:tcBorders>
              <w:top w:val="single" w:sz="6" w:space="0" w:color="auto"/>
              <w:bottom w:val="nil"/>
              <w:right w:val="single" w:sz="6" w:space="0" w:color="auto"/>
            </w:tcBorders>
          </w:tcPr>
          <w:p w14:paraId="4374536F" w14:textId="77777777" w:rsidR="007D318D" w:rsidRDefault="007D318D">
            <w:pPr>
              <w:numPr>
                <w:ilvl w:val="12"/>
                <w:numId w:val="0"/>
              </w:numPr>
              <w:jc w:val="center"/>
              <w:rPr>
                <w:rFonts w:ascii="Times New Roman" w:hAnsi="Times New Roman"/>
                <w:sz w:val="24"/>
              </w:rPr>
            </w:pPr>
            <w:r>
              <w:rPr>
                <w:rFonts w:ascii="Times New Roman" w:hAnsi="Times New Roman"/>
                <w:sz w:val="24"/>
              </w:rPr>
              <w:t>3,8</w:t>
            </w:r>
          </w:p>
        </w:tc>
        <w:tc>
          <w:tcPr>
            <w:tcW w:w="3686" w:type="dxa"/>
            <w:tcBorders>
              <w:top w:val="single" w:sz="6" w:space="0" w:color="auto"/>
              <w:bottom w:val="nil"/>
            </w:tcBorders>
          </w:tcPr>
          <w:p w14:paraId="43745370" w14:textId="77777777" w:rsidR="007D318D" w:rsidRDefault="007D318D">
            <w:pPr>
              <w:numPr>
                <w:ilvl w:val="12"/>
                <w:numId w:val="0"/>
              </w:numPr>
              <w:jc w:val="center"/>
              <w:rPr>
                <w:rFonts w:ascii="Times New Roman" w:hAnsi="Times New Roman"/>
                <w:sz w:val="24"/>
              </w:rPr>
            </w:pPr>
            <w:r>
              <w:rPr>
                <w:rFonts w:ascii="Times New Roman" w:hAnsi="Times New Roman"/>
                <w:sz w:val="24"/>
              </w:rPr>
              <w:t>-19</w:t>
            </w:r>
          </w:p>
        </w:tc>
      </w:tr>
      <w:tr w:rsidR="007D318D" w14:paraId="43745374" w14:textId="77777777">
        <w:tc>
          <w:tcPr>
            <w:tcW w:w="3685" w:type="dxa"/>
            <w:tcBorders>
              <w:top w:val="single" w:sz="6" w:space="0" w:color="auto"/>
              <w:bottom w:val="single" w:sz="6" w:space="0" w:color="auto"/>
              <w:right w:val="single" w:sz="6" w:space="0" w:color="auto"/>
            </w:tcBorders>
          </w:tcPr>
          <w:p w14:paraId="43745372" w14:textId="77777777" w:rsidR="007D318D" w:rsidRDefault="007D318D">
            <w:pPr>
              <w:numPr>
                <w:ilvl w:val="12"/>
                <w:numId w:val="0"/>
              </w:numPr>
              <w:jc w:val="center"/>
              <w:rPr>
                <w:rFonts w:ascii="Times New Roman" w:hAnsi="Times New Roman"/>
                <w:sz w:val="24"/>
              </w:rPr>
            </w:pPr>
            <w:r>
              <w:rPr>
                <w:rFonts w:ascii="Times New Roman" w:hAnsi="Times New Roman"/>
                <w:sz w:val="24"/>
              </w:rPr>
              <w:t>4,3</w:t>
            </w:r>
          </w:p>
        </w:tc>
        <w:tc>
          <w:tcPr>
            <w:tcW w:w="3686" w:type="dxa"/>
            <w:tcBorders>
              <w:top w:val="single" w:sz="6" w:space="0" w:color="auto"/>
              <w:bottom w:val="single" w:sz="6" w:space="0" w:color="auto"/>
            </w:tcBorders>
          </w:tcPr>
          <w:p w14:paraId="43745373" w14:textId="77777777" w:rsidR="007D318D" w:rsidRDefault="007D318D">
            <w:pPr>
              <w:numPr>
                <w:ilvl w:val="12"/>
                <w:numId w:val="0"/>
              </w:numPr>
              <w:jc w:val="center"/>
              <w:rPr>
                <w:rFonts w:ascii="Times New Roman" w:hAnsi="Times New Roman"/>
                <w:sz w:val="24"/>
              </w:rPr>
            </w:pPr>
            <w:r>
              <w:rPr>
                <w:rFonts w:ascii="Times New Roman" w:hAnsi="Times New Roman"/>
                <w:sz w:val="24"/>
              </w:rPr>
              <w:t>-44</w:t>
            </w:r>
          </w:p>
        </w:tc>
      </w:tr>
      <w:tr w:rsidR="007D318D" w14:paraId="43745376" w14:textId="77777777">
        <w:trPr>
          <w:cantSplit/>
        </w:trPr>
        <w:tc>
          <w:tcPr>
            <w:tcW w:w="7371" w:type="dxa"/>
            <w:gridSpan w:val="2"/>
            <w:tcBorders>
              <w:top w:val="nil"/>
            </w:tcBorders>
          </w:tcPr>
          <w:p w14:paraId="43745375" w14:textId="77777777" w:rsidR="007D318D" w:rsidRDefault="007D318D">
            <w:pPr>
              <w:numPr>
                <w:ilvl w:val="12"/>
                <w:numId w:val="0"/>
              </w:numPr>
              <w:spacing w:line="240" w:lineRule="auto"/>
              <w:rPr>
                <w:rFonts w:ascii="Times New Roman" w:hAnsi="Times New Roman"/>
                <w:sz w:val="24"/>
              </w:rPr>
            </w:pPr>
            <w:r>
              <w:rPr>
                <w:rFonts w:ascii="Times New Roman" w:hAnsi="Times New Roman"/>
                <w:sz w:val="24"/>
              </w:rPr>
              <w:lastRenderedPageBreak/>
              <w:t>Megjegyzés: A közbenső frekvenciák a törési pontok egyenes vonallal való összekötésével határozhatók meg logaritmikus (frekvencia)-lineáris (dB) skálán.</w:t>
            </w:r>
          </w:p>
        </w:tc>
      </w:tr>
    </w:tbl>
    <w:p w14:paraId="43745377" w14:textId="77777777" w:rsidR="007D318D" w:rsidRDefault="007D318D">
      <w:pPr>
        <w:pStyle w:val="D"/>
        <w:ind w:firstLine="0"/>
        <w:rPr>
          <w:b/>
        </w:rPr>
      </w:pPr>
      <w:bookmarkStart w:id="82" w:name="_Toc525373797"/>
      <w:r>
        <w:rPr>
          <w:b/>
        </w:rPr>
        <w:t>6. táblázat</w:t>
      </w:r>
    </w:p>
    <w:p w14:paraId="43745378" w14:textId="77777777" w:rsidR="007D318D" w:rsidRDefault="007D318D">
      <w:pPr>
        <w:pStyle w:val="Cmsor5"/>
      </w:pPr>
      <w:r>
        <w:t>4.2.2.4 Maximális adási teljesítmény 4,3 kHz fölött</w:t>
      </w:r>
      <w:bookmarkEnd w:id="82"/>
    </w:p>
    <w:p w14:paraId="43745379" w14:textId="77777777" w:rsidR="007D318D" w:rsidRDefault="007D318D">
      <w:pPr>
        <w:pStyle w:val="D"/>
      </w:pPr>
      <w:r>
        <w:br/>
        <w:t>A végberendezés maximális adási teljesítménye a 4,3 kHz – 2 MHz frekvenciatartományban 120 ohmos lezárás esetén nem haladhatja meg a 7. táblázatban megadott határokat.</w:t>
      </w:r>
    </w:p>
    <w:p w14:paraId="4374537A" w14:textId="77777777" w:rsidR="007D318D" w:rsidRDefault="007D318D">
      <w:pPr>
        <w:pStyle w:val="D"/>
      </w:pPr>
    </w:p>
    <w:tbl>
      <w:tblPr>
        <w:tblW w:w="0" w:type="auto"/>
        <w:tblInd w:w="13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04"/>
        <w:gridCol w:w="2504"/>
        <w:gridCol w:w="2505"/>
      </w:tblGrid>
      <w:tr w:rsidR="007D318D" w14:paraId="4374537E" w14:textId="77777777">
        <w:trPr>
          <w:trHeight w:val="569"/>
        </w:trPr>
        <w:tc>
          <w:tcPr>
            <w:tcW w:w="2504" w:type="dxa"/>
            <w:tcBorders>
              <w:top w:val="single" w:sz="12" w:space="0" w:color="auto"/>
              <w:left w:val="single" w:sz="12" w:space="0" w:color="auto"/>
              <w:bottom w:val="single" w:sz="12" w:space="0" w:color="auto"/>
            </w:tcBorders>
          </w:tcPr>
          <w:p w14:paraId="4374537B"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Frekvenciatartomány; kHz</w:t>
            </w:r>
          </w:p>
        </w:tc>
        <w:tc>
          <w:tcPr>
            <w:tcW w:w="2504" w:type="dxa"/>
            <w:tcBorders>
              <w:top w:val="single" w:sz="12" w:space="0" w:color="auto"/>
              <w:bottom w:val="single" w:sz="12" w:space="0" w:color="auto"/>
            </w:tcBorders>
          </w:tcPr>
          <w:p w14:paraId="4374537C"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Maximális adási teljesítmény a sávban dBm</w:t>
            </w:r>
          </w:p>
        </w:tc>
        <w:tc>
          <w:tcPr>
            <w:tcW w:w="2505" w:type="dxa"/>
            <w:tcBorders>
              <w:top w:val="single" w:sz="12" w:space="0" w:color="auto"/>
              <w:bottom w:val="single" w:sz="12" w:space="0" w:color="auto"/>
              <w:right w:val="single" w:sz="12" w:space="0" w:color="auto"/>
            </w:tcBorders>
          </w:tcPr>
          <w:p w14:paraId="4374537D"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Mérési sávszélesség</w:t>
            </w:r>
          </w:p>
        </w:tc>
      </w:tr>
      <w:tr w:rsidR="007D318D" w14:paraId="43745382" w14:textId="77777777">
        <w:tc>
          <w:tcPr>
            <w:tcW w:w="2504" w:type="dxa"/>
            <w:tcBorders>
              <w:top w:val="nil"/>
              <w:left w:val="single" w:sz="12" w:space="0" w:color="auto"/>
            </w:tcBorders>
          </w:tcPr>
          <w:p w14:paraId="4374537F"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4,3 – 5</w:t>
            </w:r>
          </w:p>
        </w:tc>
        <w:tc>
          <w:tcPr>
            <w:tcW w:w="2504" w:type="dxa"/>
            <w:tcBorders>
              <w:top w:val="nil"/>
            </w:tcBorders>
          </w:tcPr>
          <w:p w14:paraId="43745380"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-29 csökken -36-ra</w:t>
            </w:r>
          </w:p>
        </w:tc>
        <w:tc>
          <w:tcPr>
            <w:tcW w:w="2505" w:type="dxa"/>
            <w:tcBorders>
              <w:top w:val="nil"/>
              <w:right w:val="single" w:sz="12" w:space="0" w:color="auto"/>
            </w:tcBorders>
          </w:tcPr>
          <w:p w14:paraId="43745381"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300 Hz</w:t>
            </w:r>
          </w:p>
        </w:tc>
      </w:tr>
      <w:tr w:rsidR="007D318D" w14:paraId="43745386" w14:textId="77777777">
        <w:tc>
          <w:tcPr>
            <w:tcW w:w="2504" w:type="dxa"/>
            <w:tcBorders>
              <w:left w:val="single" w:sz="12" w:space="0" w:color="auto"/>
            </w:tcBorders>
          </w:tcPr>
          <w:p w14:paraId="43745383"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5 – 7</w:t>
            </w:r>
          </w:p>
        </w:tc>
        <w:tc>
          <w:tcPr>
            <w:tcW w:w="2504" w:type="dxa"/>
          </w:tcPr>
          <w:p w14:paraId="43745384"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-36 csökken -46-ra</w:t>
            </w:r>
          </w:p>
        </w:tc>
        <w:tc>
          <w:tcPr>
            <w:tcW w:w="2505" w:type="dxa"/>
            <w:tcBorders>
              <w:right w:val="single" w:sz="12" w:space="0" w:color="auto"/>
            </w:tcBorders>
          </w:tcPr>
          <w:p w14:paraId="43745385"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300 Hz</w:t>
            </w:r>
          </w:p>
        </w:tc>
      </w:tr>
      <w:tr w:rsidR="007D318D" w14:paraId="4374538A" w14:textId="77777777">
        <w:tc>
          <w:tcPr>
            <w:tcW w:w="2504" w:type="dxa"/>
            <w:tcBorders>
              <w:left w:val="single" w:sz="12" w:space="0" w:color="auto"/>
            </w:tcBorders>
          </w:tcPr>
          <w:p w14:paraId="43745387"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7 – 200</w:t>
            </w:r>
          </w:p>
        </w:tc>
        <w:tc>
          <w:tcPr>
            <w:tcW w:w="2504" w:type="dxa"/>
          </w:tcPr>
          <w:p w14:paraId="43745388"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-41</w:t>
            </w:r>
          </w:p>
        </w:tc>
        <w:tc>
          <w:tcPr>
            <w:tcW w:w="2505" w:type="dxa"/>
            <w:tcBorders>
              <w:right w:val="single" w:sz="12" w:space="0" w:color="auto"/>
            </w:tcBorders>
          </w:tcPr>
          <w:p w14:paraId="43745389"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1 kHz</w:t>
            </w:r>
          </w:p>
        </w:tc>
      </w:tr>
      <w:tr w:rsidR="007D318D" w14:paraId="4374538E" w14:textId="77777777">
        <w:tc>
          <w:tcPr>
            <w:tcW w:w="2504" w:type="dxa"/>
            <w:tcBorders>
              <w:left w:val="single" w:sz="12" w:space="0" w:color="auto"/>
              <w:bottom w:val="nil"/>
            </w:tcBorders>
          </w:tcPr>
          <w:p w14:paraId="4374538B"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200 –2000</w:t>
            </w:r>
          </w:p>
        </w:tc>
        <w:tc>
          <w:tcPr>
            <w:tcW w:w="2504" w:type="dxa"/>
            <w:tcBorders>
              <w:bottom w:val="nil"/>
            </w:tcBorders>
          </w:tcPr>
          <w:p w14:paraId="4374538C" w14:textId="77777777" w:rsidR="007D318D" w:rsidRDefault="007D318D">
            <w:pPr>
              <w:pStyle w:val="K"/>
              <w:numPr>
                <w:ilvl w:val="12"/>
                <w:numId w:val="0"/>
              </w:numPr>
              <w:spacing w:line="240" w:lineRule="auto"/>
              <w:rPr>
                <w:lang w:val="hu-HU"/>
              </w:rPr>
            </w:pPr>
            <w:r>
              <w:rPr>
                <w:lang w:val="hu-HU"/>
              </w:rPr>
              <w:t>-45</w:t>
            </w:r>
          </w:p>
        </w:tc>
        <w:tc>
          <w:tcPr>
            <w:tcW w:w="2505" w:type="dxa"/>
            <w:tcBorders>
              <w:bottom w:val="nil"/>
              <w:right w:val="single" w:sz="12" w:space="0" w:color="auto"/>
            </w:tcBorders>
          </w:tcPr>
          <w:p w14:paraId="4374538D" w14:textId="77777777" w:rsidR="007D318D" w:rsidRDefault="007D318D">
            <w:pPr>
              <w:numPr>
                <w:ilvl w:val="12"/>
                <w:numId w:val="0"/>
              </w:numPr>
              <w:spacing w:line="240" w:lineRule="auto"/>
              <w:jc w:val="center"/>
              <w:rPr>
                <w:rFonts w:ascii="Times New Roman" w:hAnsi="Times New Roman"/>
                <w:sz w:val="24"/>
              </w:rPr>
            </w:pPr>
            <w:r>
              <w:rPr>
                <w:rFonts w:ascii="Times New Roman" w:hAnsi="Times New Roman"/>
                <w:sz w:val="24"/>
              </w:rPr>
              <w:t>10 kHz</w:t>
            </w:r>
          </w:p>
        </w:tc>
      </w:tr>
      <w:tr w:rsidR="007D318D" w14:paraId="43745390" w14:textId="77777777">
        <w:trPr>
          <w:cantSplit/>
        </w:trPr>
        <w:tc>
          <w:tcPr>
            <w:tcW w:w="7513" w:type="dxa"/>
            <w:gridSpan w:val="3"/>
            <w:tcBorders>
              <w:top w:val="single" w:sz="12" w:space="0" w:color="auto"/>
              <w:left w:val="single" w:sz="12" w:space="0" w:color="auto"/>
              <w:bottom w:val="single" w:sz="12" w:space="0" w:color="auto"/>
              <w:right w:val="single" w:sz="12" w:space="0" w:color="auto"/>
            </w:tcBorders>
          </w:tcPr>
          <w:p w14:paraId="4374538F" w14:textId="77777777" w:rsidR="007D318D" w:rsidRDefault="007D318D">
            <w:pPr>
              <w:numPr>
                <w:ilvl w:val="12"/>
                <w:numId w:val="0"/>
              </w:numPr>
              <w:spacing w:line="240" w:lineRule="auto"/>
              <w:rPr>
                <w:rFonts w:ascii="Times New Roman" w:hAnsi="Times New Roman"/>
                <w:sz w:val="24"/>
              </w:rPr>
            </w:pPr>
            <w:r>
              <w:rPr>
                <w:rFonts w:ascii="Times New Roman" w:hAnsi="Times New Roman"/>
                <w:sz w:val="24"/>
              </w:rPr>
              <w:t>Megjegyzés: A közbenső frekvenciák a törési pontok egyenes vonallal való összekötésével határozhatók meg logaritmikus (frekvencia)-lineáris (dB) skálán</w:t>
            </w:r>
          </w:p>
        </w:tc>
      </w:tr>
    </w:tbl>
    <w:p w14:paraId="43745391" w14:textId="77777777" w:rsidR="007D318D" w:rsidRDefault="007D318D">
      <w:pPr>
        <w:pStyle w:val="D"/>
        <w:tabs>
          <w:tab w:val="right" w:pos="8789"/>
        </w:tabs>
      </w:pPr>
      <w:r>
        <w:rPr>
          <w:b/>
        </w:rPr>
        <w:t>7. táblázat</w:t>
      </w:r>
      <w:r>
        <w:rPr>
          <w:b/>
        </w:rPr>
        <w:tab/>
      </w:r>
      <w:r>
        <w:t>Referencia: MSZ ETS 300 453 [6]</w:t>
      </w:r>
    </w:p>
    <w:p w14:paraId="43745392" w14:textId="77777777" w:rsidR="007D318D" w:rsidRDefault="007D318D">
      <w:pPr>
        <w:pStyle w:val="Cmsor3"/>
      </w:pPr>
      <w:bookmarkStart w:id="83" w:name="_Toc108852885"/>
      <w:bookmarkStart w:id="84" w:name="_Toc508349240"/>
      <w:bookmarkStart w:id="85" w:name="_Toc525373798"/>
      <w:r>
        <w:t>4.3 Szimmetrikus xDSL szolgáltatások jelei</w:t>
      </w:r>
      <w:bookmarkEnd w:id="83"/>
      <w:bookmarkEnd w:id="84"/>
    </w:p>
    <w:p w14:paraId="43745393" w14:textId="77777777" w:rsidR="007D318D" w:rsidRDefault="007D318D">
      <w:pPr>
        <w:pStyle w:val="Cmsor4"/>
      </w:pPr>
      <w:bookmarkStart w:id="86" w:name="_Toc508349241"/>
      <w:r>
        <w:t xml:space="preserve">4.3.1 160 kbit/s, 2B1Q </w:t>
      </w:r>
      <w:bookmarkEnd w:id="85"/>
      <w:r>
        <w:t>jelek</w:t>
      </w:r>
      <w:bookmarkEnd w:id="86"/>
      <w:r>
        <w:t xml:space="preserve"> </w:t>
      </w:r>
    </w:p>
    <w:p w14:paraId="43745394" w14:textId="77777777" w:rsidR="007D318D" w:rsidRDefault="007D318D">
      <w:pPr>
        <w:pStyle w:val="C"/>
      </w:pPr>
      <w:r>
        <w:br/>
        <w:t>Ez a kategória fedi mindazon jeleket, melyeket 160 kbit/s-os átviteli sebességű eszközök hoznak létre egy sodrott rézérpáron, 2B1Q vonali kódolást alkalmazva. Ide tartoznak az ISDN BRA, PCM 2, ADPCM kódolású PCM 4 berendezések.</w:t>
      </w:r>
    </w:p>
    <w:p w14:paraId="43745395" w14:textId="77777777" w:rsidR="007D318D" w:rsidRDefault="007D318D">
      <w:pPr>
        <w:pStyle w:val="C"/>
      </w:pPr>
      <w:r>
        <w:br/>
        <w:t>Egy jel ’160 kbit/s, 2B1Q jel’-nek minősül, amennyiben eleget tesz az alábbi bekezdésekben foglaltaknak.</w:t>
      </w:r>
    </w:p>
    <w:p w14:paraId="43745396" w14:textId="77777777" w:rsidR="007D318D" w:rsidRDefault="007D318D">
      <w:pPr>
        <w:pStyle w:val="Cmsor5"/>
      </w:pPr>
      <w:bookmarkStart w:id="87" w:name="_Toc525373799"/>
      <w:r>
        <w:t>4.3.1.1 Teljes jelteljesítmény</w:t>
      </w:r>
      <w:bookmarkEnd w:id="87"/>
    </w:p>
    <w:p w14:paraId="43745397" w14:textId="77777777" w:rsidR="007D318D" w:rsidRDefault="007D318D">
      <w:pPr>
        <w:pStyle w:val="D"/>
      </w:pPr>
      <w:r>
        <w:br/>
        <w:t xml:space="preserve">Az átlagos jelteljesítmény 135 ohm-os rezisztív terhelés mellett nem haladhatja meg a 13,5 dBm </w:t>
      </w:r>
      <w:r>
        <w:sym w:font="Symbol" w:char="F0B1"/>
      </w:r>
      <w:r>
        <w:t xml:space="preserve"> 0,5 dBm szintet, 100 Hz és 80 kHz frekvenciasáv között mérve.</w:t>
      </w:r>
    </w:p>
    <w:p w14:paraId="43745398" w14:textId="77777777" w:rsidR="007D318D" w:rsidRDefault="007D318D">
      <w:pPr>
        <w:pStyle w:val="E"/>
      </w:pPr>
      <w:r>
        <w:br/>
        <w:t>Referencia: ETSI TS 102 080 [7], A.12.3-as bekezdés.</w:t>
      </w:r>
    </w:p>
    <w:p w14:paraId="43745399" w14:textId="77777777" w:rsidR="007D318D" w:rsidRDefault="007D318D">
      <w:pPr>
        <w:pStyle w:val="Cmsor5"/>
      </w:pPr>
      <w:bookmarkStart w:id="88" w:name="_Toc525373800"/>
      <w:r>
        <w:t>4.3.1.2 Csúcsfeszültség</w:t>
      </w:r>
      <w:bookmarkEnd w:id="88"/>
    </w:p>
    <w:p w14:paraId="4374539A" w14:textId="77777777" w:rsidR="007D318D" w:rsidRDefault="007D318D">
      <w:pPr>
        <w:pStyle w:val="D"/>
      </w:pPr>
      <w:r>
        <w:br/>
        <w:t>A legnagyobb impulzus névleges csúcsfeszültsége 135 ohm-os rezisztív terhelés mellett nem haladhatja meg a 2.5 V-os (</w:t>
      </w:r>
      <w:r>
        <w:sym w:font="Symbol" w:char="F0B1"/>
      </w:r>
      <w:r>
        <w:t>5%) szintet, 100 Hz és 80 kHz frekvenciasáv között mérve.</w:t>
      </w:r>
    </w:p>
    <w:p w14:paraId="4374539B" w14:textId="77777777" w:rsidR="007D318D" w:rsidRDefault="007D318D">
      <w:pPr>
        <w:pStyle w:val="E"/>
      </w:pPr>
      <w:r>
        <w:lastRenderedPageBreak/>
        <w:br/>
        <w:t>Referencia: ETSI TS 102 080 [7], A.12.1 fejezet.</w:t>
      </w:r>
    </w:p>
    <w:p w14:paraId="4374539C" w14:textId="77777777" w:rsidR="007D318D" w:rsidRDefault="007D318D">
      <w:pPr>
        <w:pStyle w:val="Cmsor5"/>
      </w:pPr>
      <w:r>
        <w:t>4.3.1.3 Keskenysávú jelteljesítmény</w:t>
      </w:r>
    </w:p>
    <w:p w14:paraId="4374539D" w14:textId="77777777" w:rsidR="007D318D" w:rsidRDefault="007D318D">
      <w:pPr>
        <w:pStyle w:val="D"/>
      </w:pPr>
      <w:r>
        <w:br/>
        <w:t xml:space="preserve">A keskenysávú jelteljesítmény (NBSP) R rezisztív terhelés mellett nem haladhatja meg a 8. táblázatban leírt határokat, a 100 Hz és 30 MHz közötti frekvenciasáv bármely pontján. Ez a táblázat meghatározza ezeknek a határoknak a töréspontjait. A közbülső frekvenciák határait úgy kapjuk, hogy a töréspontokat egy egyenessel összekötjük egy logaritmikus (Hz) – lineáris (dB) skálán. </w:t>
      </w:r>
    </w:p>
    <w:p w14:paraId="4374539E" w14:textId="77777777" w:rsidR="007D318D" w:rsidRDefault="007D318D">
      <w:pPr>
        <w:pStyle w:val="D"/>
      </w:pPr>
      <w:r>
        <w:br/>
        <w:t>Az NBSP egy jel átlagos P teljesítménye R rezisztív terhelés mellett, B</w:t>
      </w:r>
      <w:r>
        <w:rPr>
          <w:vertAlign w:val="subscript"/>
        </w:rPr>
        <w:t>w</w:t>
      </w:r>
      <w:r>
        <w:t xml:space="preserve"> teljesítménysávon belül. </w:t>
      </w:r>
    </w:p>
    <w:p w14:paraId="4374539F" w14:textId="77777777" w:rsidR="007D318D" w:rsidRDefault="007D318D">
      <w:pPr>
        <w:pStyle w:val="D"/>
      </w:pPr>
      <w:r>
        <w:br/>
        <w:t>A táblázat utolsó oszlopában lévő A és B jelölések a mérési módszerhez tartozó sávszélességekre utalnak.</w:t>
      </w:r>
    </w:p>
    <w:p w14:paraId="437453A0" w14:textId="77777777" w:rsidR="007D318D" w:rsidRDefault="007D318D">
      <w:pPr>
        <w:pStyle w:val="D"/>
      </w:pPr>
      <w:r>
        <w:br/>
        <w:t>Az A jelölés az 1 kHz-es és 10 kHz-es, míg a B jelölés az 1 MHz-es sávszélességgel, csúszó ablak (sliding window) módszerrel felvett spektrális teljesítmény sűrűség határértékeket mutatja.</w:t>
      </w:r>
    </w:p>
    <w:p w14:paraId="437453A1" w14:textId="77777777" w:rsidR="007D318D" w:rsidRDefault="007D318D">
      <w:pPr>
        <w:pStyle w:val="E"/>
      </w:pPr>
      <w:r>
        <w:br/>
        <w:t>Referencia: ETSI TS 102 080 [7], A.12.4 fejezet.</w:t>
      </w:r>
    </w:p>
    <w:p w14:paraId="437453A2" w14:textId="77777777" w:rsidR="007D318D" w:rsidRDefault="007D318D">
      <w:pPr>
        <w:pStyle w:val="E"/>
      </w:pPr>
      <w:r>
        <w:br/>
        <w:t>Referencia: ETSI TR 101 830-1 [21], 9.1.3 fejezet.</w:t>
      </w:r>
    </w:p>
    <w:p w14:paraId="437453A3" w14:textId="77777777" w:rsidR="007D318D" w:rsidRDefault="007D318D">
      <w:pPr>
        <w:pStyle w:val="D"/>
        <w:rPr>
          <w:b/>
        </w:rPr>
      </w:pPr>
    </w:p>
    <w:tbl>
      <w:tblPr>
        <w:tblW w:w="8505"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59"/>
        <w:gridCol w:w="1417"/>
        <w:gridCol w:w="1418"/>
        <w:gridCol w:w="1984"/>
        <w:gridCol w:w="1560"/>
        <w:gridCol w:w="567"/>
      </w:tblGrid>
      <w:tr w:rsidR="007D318D" w14:paraId="437453B0" w14:textId="77777777">
        <w:trPr>
          <w:trHeight w:val="669"/>
        </w:trPr>
        <w:tc>
          <w:tcPr>
            <w:tcW w:w="1559" w:type="dxa"/>
          </w:tcPr>
          <w:p w14:paraId="437453A4" w14:textId="77777777" w:rsidR="007D318D" w:rsidRDefault="007D318D">
            <w:pPr>
              <w:numPr>
                <w:ilvl w:val="12"/>
                <w:numId w:val="0"/>
              </w:numPr>
              <w:ind w:left="23" w:hanging="23"/>
              <w:jc w:val="center"/>
              <w:rPr>
                <w:rFonts w:ascii="Times New Roman" w:hAnsi="Times New Roman"/>
                <w:b/>
                <w:sz w:val="24"/>
                <w:szCs w:val="24"/>
              </w:rPr>
            </w:pPr>
            <w:r>
              <w:rPr>
                <w:rFonts w:ascii="Times New Roman" w:hAnsi="Times New Roman"/>
                <w:b/>
                <w:sz w:val="24"/>
                <w:szCs w:val="24"/>
              </w:rPr>
              <w:t>Közép-frekvencia</w:t>
            </w:r>
          </w:p>
          <w:p w14:paraId="437453A5" w14:textId="77777777" w:rsidR="007D318D" w:rsidRDefault="007D318D">
            <w:pPr>
              <w:numPr>
                <w:ilvl w:val="12"/>
                <w:numId w:val="0"/>
              </w:numPr>
              <w:ind w:left="23" w:hanging="23"/>
              <w:jc w:val="center"/>
              <w:rPr>
                <w:rFonts w:ascii="Times New Roman" w:hAnsi="Times New Roman"/>
                <w:b/>
                <w:sz w:val="24"/>
                <w:szCs w:val="24"/>
              </w:rPr>
            </w:pPr>
            <w:r>
              <w:rPr>
                <w:rFonts w:ascii="Times New Roman" w:hAnsi="Times New Roman"/>
                <w:b/>
                <w:sz w:val="24"/>
                <w:szCs w:val="24"/>
              </w:rPr>
              <w:t>F</w:t>
            </w:r>
          </w:p>
        </w:tc>
        <w:tc>
          <w:tcPr>
            <w:tcW w:w="1417" w:type="dxa"/>
          </w:tcPr>
          <w:p w14:paraId="437453A6" w14:textId="77777777" w:rsidR="007D318D" w:rsidRDefault="007D318D">
            <w:pPr>
              <w:numPr>
                <w:ilvl w:val="12"/>
                <w:numId w:val="0"/>
              </w:numPr>
              <w:ind w:left="23" w:hanging="23"/>
              <w:jc w:val="center"/>
              <w:rPr>
                <w:rFonts w:ascii="Times New Roman" w:hAnsi="Times New Roman"/>
                <w:b/>
                <w:sz w:val="24"/>
                <w:szCs w:val="24"/>
              </w:rPr>
            </w:pPr>
            <w:r>
              <w:rPr>
                <w:rFonts w:ascii="Times New Roman" w:hAnsi="Times New Roman"/>
                <w:b/>
                <w:sz w:val="24"/>
                <w:szCs w:val="24"/>
              </w:rPr>
              <w:t>Impedancia</w:t>
            </w:r>
          </w:p>
          <w:p w14:paraId="437453A7" w14:textId="77777777" w:rsidR="007D318D" w:rsidRDefault="007D318D">
            <w:pPr>
              <w:numPr>
                <w:ilvl w:val="12"/>
                <w:numId w:val="0"/>
              </w:numPr>
              <w:ind w:left="23" w:hanging="23"/>
              <w:jc w:val="center"/>
              <w:rPr>
                <w:rFonts w:ascii="Times New Roman" w:hAnsi="Times New Roman"/>
                <w:b/>
                <w:sz w:val="24"/>
                <w:szCs w:val="24"/>
              </w:rPr>
            </w:pPr>
          </w:p>
          <w:p w14:paraId="437453A8" w14:textId="77777777" w:rsidR="007D318D" w:rsidRDefault="007D318D">
            <w:pPr>
              <w:numPr>
                <w:ilvl w:val="12"/>
                <w:numId w:val="0"/>
              </w:numPr>
              <w:ind w:left="23" w:hanging="23"/>
              <w:jc w:val="center"/>
              <w:rPr>
                <w:rFonts w:ascii="Times New Roman" w:hAnsi="Times New Roman"/>
                <w:b/>
                <w:sz w:val="24"/>
                <w:szCs w:val="24"/>
              </w:rPr>
            </w:pPr>
            <w:r>
              <w:rPr>
                <w:rFonts w:ascii="Times New Roman" w:hAnsi="Times New Roman"/>
                <w:b/>
                <w:sz w:val="24"/>
                <w:szCs w:val="24"/>
              </w:rPr>
              <w:t>R</w:t>
            </w:r>
          </w:p>
        </w:tc>
        <w:tc>
          <w:tcPr>
            <w:tcW w:w="1418" w:type="dxa"/>
          </w:tcPr>
          <w:p w14:paraId="437453A9" w14:textId="77777777" w:rsidR="007D318D" w:rsidRDefault="007D318D">
            <w:pPr>
              <w:numPr>
                <w:ilvl w:val="12"/>
                <w:numId w:val="0"/>
              </w:numPr>
              <w:ind w:left="23" w:hanging="23"/>
              <w:jc w:val="center"/>
              <w:rPr>
                <w:rFonts w:ascii="Times New Roman" w:hAnsi="Times New Roman"/>
                <w:b/>
                <w:sz w:val="24"/>
                <w:szCs w:val="24"/>
              </w:rPr>
            </w:pPr>
            <w:r>
              <w:rPr>
                <w:rFonts w:ascii="Times New Roman" w:hAnsi="Times New Roman"/>
                <w:b/>
                <w:sz w:val="24"/>
                <w:szCs w:val="24"/>
              </w:rPr>
              <w:t>Jelszint</w:t>
            </w:r>
          </w:p>
          <w:p w14:paraId="437453AA" w14:textId="77777777" w:rsidR="007D318D" w:rsidRDefault="007D318D">
            <w:pPr>
              <w:numPr>
                <w:ilvl w:val="12"/>
                <w:numId w:val="0"/>
              </w:numPr>
              <w:ind w:left="23" w:hanging="23"/>
              <w:jc w:val="center"/>
              <w:rPr>
                <w:rFonts w:ascii="Times New Roman" w:hAnsi="Times New Roman"/>
                <w:b/>
                <w:sz w:val="24"/>
                <w:szCs w:val="24"/>
              </w:rPr>
            </w:pPr>
            <w:r>
              <w:rPr>
                <w:rFonts w:ascii="Times New Roman" w:hAnsi="Times New Roman"/>
                <w:b/>
                <w:sz w:val="24"/>
                <w:szCs w:val="24"/>
              </w:rPr>
              <w:t>P</w:t>
            </w:r>
          </w:p>
        </w:tc>
        <w:tc>
          <w:tcPr>
            <w:tcW w:w="1984" w:type="dxa"/>
          </w:tcPr>
          <w:p w14:paraId="437453AB" w14:textId="77777777" w:rsidR="007D318D" w:rsidRDefault="007D318D">
            <w:pPr>
              <w:numPr>
                <w:ilvl w:val="12"/>
                <w:numId w:val="0"/>
              </w:numPr>
              <w:ind w:left="23" w:hanging="23"/>
              <w:jc w:val="center"/>
              <w:rPr>
                <w:rFonts w:ascii="Times New Roman" w:hAnsi="Times New Roman"/>
                <w:b/>
                <w:sz w:val="24"/>
                <w:szCs w:val="24"/>
              </w:rPr>
            </w:pPr>
            <w:r>
              <w:rPr>
                <w:rFonts w:ascii="Times New Roman" w:hAnsi="Times New Roman"/>
                <w:b/>
                <w:sz w:val="24"/>
                <w:szCs w:val="24"/>
              </w:rPr>
              <w:t>Mérőrendszer sávszélessége</w:t>
            </w:r>
          </w:p>
          <w:p w14:paraId="437453AC" w14:textId="77777777" w:rsidR="007D318D" w:rsidRDefault="007D318D">
            <w:pPr>
              <w:numPr>
                <w:ilvl w:val="12"/>
                <w:numId w:val="0"/>
              </w:numPr>
              <w:ind w:left="23" w:hanging="23"/>
              <w:jc w:val="center"/>
              <w:rPr>
                <w:b/>
                <w:szCs w:val="24"/>
                <w:vertAlign w:val="subscript"/>
              </w:rPr>
            </w:pPr>
            <w:r>
              <w:rPr>
                <w:b/>
                <w:szCs w:val="24"/>
              </w:rPr>
              <w:t>B</w:t>
            </w:r>
            <w:r>
              <w:rPr>
                <w:b/>
                <w:szCs w:val="24"/>
                <w:vertAlign w:val="subscript"/>
              </w:rPr>
              <w:t>w</w:t>
            </w:r>
          </w:p>
        </w:tc>
        <w:tc>
          <w:tcPr>
            <w:tcW w:w="1560" w:type="dxa"/>
          </w:tcPr>
          <w:p w14:paraId="437453AD" w14:textId="77777777" w:rsidR="007D318D" w:rsidRDefault="007D318D">
            <w:pPr>
              <w:numPr>
                <w:ilvl w:val="12"/>
                <w:numId w:val="0"/>
              </w:numPr>
              <w:ind w:left="23" w:hanging="23"/>
              <w:jc w:val="center"/>
              <w:rPr>
                <w:rFonts w:ascii="Times New Roman" w:hAnsi="Times New Roman"/>
                <w:b/>
                <w:sz w:val="24"/>
                <w:szCs w:val="24"/>
              </w:rPr>
            </w:pPr>
            <w:r>
              <w:rPr>
                <w:rFonts w:ascii="Times New Roman" w:hAnsi="Times New Roman"/>
                <w:b/>
                <w:sz w:val="24"/>
                <w:szCs w:val="24"/>
              </w:rPr>
              <w:t>Spektrális teljesítmény</w:t>
            </w:r>
          </w:p>
          <w:p w14:paraId="437453AE" w14:textId="77777777" w:rsidR="007D318D" w:rsidRDefault="007D318D">
            <w:pPr>
              <w:numPr>
                <w:ilvl w:val="12"/>
                <w:numId w:val="0"/>
              </w:numPr>
              <w:ind w:left="23" w:hanging="23"/>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c>
          <w:tcPr>
            <w:tcW w:w="567" w:type="dxa"/>
          </w:tcPr>
          <w:p w14:paraId="437453AF" w14:textId="77777777" w:rsidR="007D318D" w:rsidRDefault="007D318D">
            <w:pPr>
              <w:numPr>
                <w:ilvl w:val="12"/>
                <w:numId w:val="0"/>
              </w:numPr>
              <w:ind w:left="23" w:hanging="23"/>
              <w:rPr>
                <w:rFonts w:ascii="Times New Roman" w:hAnsi="Times New Roman"/>
                <w:b/>
                <w:sz w:val="24"/>
                <w:szCs w:val="24"/>
              </w:rPr>
            </w:pPr>
          </w:p>
        </w:tc>
      </w:tr>
      <w:tr w:rsidR="007D318D" w14:paraId="437453BC" w14:textId="77777777">
        <w:trPr>
          <w:trHeight w:val="450"/>
        </w:trPr>
        <w:tc>
          <w:tcPr>
            <w:tcW w:w="1559" w:type="dxa"/>
          </w:tcPr>
          <w:p w14:paraId="437453B1"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510 Hz</w:t>
            </w:r>
          </w:p>
          <w:p w14:paraId="437453B2" w14:textId="77777777" w:rsidR="007D318D" w:rsidRDefault="007D318D">
            <w:pPr>
              <w:numPr>
                <w:ilvl w:val="12"/>
                <w:numId w:val="0"/>
              </w:numPr>
              <w:ind w:left="23" w:hanging="23"/>
              <w:rPr>
                <w:rFonts w:ascii="Times New Roman" w:hAnsi="Times New Roman"/>
                <w:b/>
                <w:sz w:val="24"/>
                <w:szCs w:val="24"/>
              </w:rPr>
            </w:pPr>
            <w:r>
              <w:rPr>
                <w:rFonts w:ascii="Times New Roman" w:hAnsi="Times New Roman"/>
                <w:sz w:val="24"/>
                <w:szCs w:val="24"/>
              </w:rPr>
              <w:t>10 kHz</w:t>
            </w:r>
          </w:p>
        </w:tc>
        <w:tc>
          <w:tcPr>
            <w:tcW w:w="1417" w:type="dxa"/>
          </w:tcPr>
          <w:p w14:paraId="437453B3"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p w14:paraId="437453B4"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tc>
        <w:tc>
          <w:tcPr>
            <w:tcW w:w="1418" w:type="dxa"/>
          </w:tcPr>
          <w:p w14:paraId="437453B5"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-0 dBm</w:t>
            </w:r>
          </w:p>
          <w:p w14:paraId="437453B6"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-0 dBm</w:t>
            </w:r>
          </w:p>
        </w:tc>
        <w:tc>
          <w:tcPr>
            <w:tcW w:w="1984" w:type="dxa"/>
          </w:tcPr>
          <w:p w14:paraId="437453B7"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1kHz</w:t>
            </w:r>
          </w:p>
          <w:p w14:paraId="437453B8"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1kHz</w:t>
            </w:r>
          </w:p>
        </w:tc>
        <w:tc>
          <w:tcPr>
            <w:tcW w:w="1560" w:type="dxa"/>
          </w:tcPr>
          <w:p w14:paraId="437453B9"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-30 dBm/Hz</w:t>
            </w:r>
          </w:p>
          <w:p w14:paraId="437453BA"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-30 dBm/Hz</w:t>
            </w:r>
          </w:p>
        </w:tc>
        <w:tc>
          <w:tcPr>
            <w:tcW w:w="567" w:type="dxa"/>
          </w:tcPr>
          <w:p w14:paraId="437453BB"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A</w:t>
            </w:r>
          </w:p>
        </w:tc>
      </w:tr>
      <w:tr w:rsidR="007D318D" w14:paraId="437453DC" w14:textId="77777777">
        <w:trPr>
          <w:trHeight w:val="1139"/>
        </w:trPr>
        <w:tc>
          <w:tcPr>
            <w:tcW w:w="1559" w:type="dxa"/>
          </w:tcPr>
          <w:p w14:paraId="437453BD"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10 kHz</w:t>
            </w:r>
          </w:p>
          <w:p w14:paraId="437453BE"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50 kHz</w:t>
            </w:r>
          </w:p>
          <w:p w14:paraId="437453BF"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500 kHz</w:t>
            </w:r>
          </w:p>
          <w:p w14:paraId="437453C0"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1,4 MHz</w:t>
            </w:r>
          </w:p>
          <w:p w14:paraId="437453C1"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5 MHz</w:t>
            </w:r>
          </w:p>
          <w:p w14:paraId="437453C2" w14:textId="77777777" w:rsidR="007D318D" w:rsidRDefault="007D318D">
            <w:pPr>
              <w:numPr>
                <w:ilvl w:val="12"/>
                <w:numId w:val="0"/>
              </w:numPr>
              <w:ind w:left="23" w:hanging="23"/>
              <w:rPr>
                <w:rFonts w:ascii="Times New Roman" w:hAnsi="Times New Roman"/>
                <w:b/>
                <w:sz w:val="24"/>
                <w:szCs w:val="24"/>
              </w:rPr>
            </w:pPr>
            <w:r>
              <w:rPr>
                <w:rFonts w:ascii="Times New Roman" w:hAnsi="Times New Roman"/>
                <w:sz w:val="24"/>
                <w:szCs w:val="24"/>
              </w:rPr>
              <w:t>30 MHz</w:t>
            </w:r>
          </w:p>
        </w:tc>
        <w:tc>
          <w:tcPr>
            <w:tcW w:w="1417" w:type="dxa"/>
          </w:tcPr>
          <w:p w14:paraId="437453C3"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p w14:paraId="437453C4"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p w14:paraId="437453C5"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p w14:paraId="437453C6"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p w14:paraId="437453C7"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p w14:paraId="437453C8"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tc>
        <w:tc>
          <w:tcPr>
            <w:tcW w:w="1418" w:type="dxa"/>
          </w:tcPr>
          <w:p w14:paraId="437453C9"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10 dBm</w:t>
            </w:r>
          </w:p>
          <w:p w14:paraId="437453CA"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10 dBm</w:t>
            </w:r>
          </w:p>
          <w:p w14:paraId="437453CB"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-40 dBm</w:t>
            </w:r>
          </w:p>
          <w:p w14:paraId="437453CC"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-40 dBm</w:t>
            </w:r>
          </w:p>
          <w:p w14:paraId="437453CD"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-80 dBm</w:t>
            </w:r>
          </w:p>
          <w:p w14:paraId="437453CE"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-80 dBm</w:t>
            </w:r>
          </w:p>
        </w:tc>
        <w:tc>
          <w:tcPr>
            <w:tcW w:w="1984" w:type="dxa"/>
          </w:tcPr>
          <w:p w14:paraId="437453CF"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10kHz</w:t>
            </w:r>
          </w:p>
          <w:p w14:paraId="437453D0"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10kHz</w:t>
            </w:r>
          </w:p>
          <w:p w14:paraId="437453D1"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10kHz</w:t>
            </w:r>
          </w:p>
          <w:p w14:paraId="437453D2"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10kHz</w:t>
            </w:r>
          </w:p>
          <w:p w14:paraId="437453D3"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10kHz</w:t>
            </w:r>
          </w:p>
          <w:p w14:paraId="437453D4"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10kHz</w:t>
            </w:r>
          </w:p>
        </w:tc>
        <w:tc>
          <w:tcPr>
            <w:tcW w:w="1560" w:type="dxa"/>
          </w:tcPr>
          <w:p w14:paraId="437453D5"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-30 dBm/Hz</w:t>
            </w:r>
          </w:p>
          <w:p w14:paraId="437453D6"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-30 dBm/Hz</w:t>
            </w:r>
          </w:p>
          <w:p w14:paraId="437453D7"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-80 dBm/Hz</w:t>
            </w:r>
          </w:p>
          <w:p w14:paraId="437453D8"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-80 dBm/Hz</w:t>
            </w:r>
          </w:p>
          <w:p w14:paraId="437453D9"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-120 dBm/Hz</w:t>
            </w:r>
          </w:p>
          <w:p w14:paraId="437453DA" w14:textId="77777777" w:rsidR="007D318D" w:rsidRDefault="007D318D">
            <w:pPr>
              <w:numPr>
                <w:ilvl w:val="12"/>
                <w:numId w:val="0"/>
              </w:numPr>
              <w:ind w:left="23" w:hanging="23"/>
              <w:rPr>
                <w:rFonts w:ascii="Times New Roman" w:hAnsi="Times New Roman"/>
                <w:b/>
                <w:sz w:val="24"/>
                <w:szCs w:val="24"/>
              </w:rPr>
            </w:pPr>
            <w:r>
              <w:rPr>
                <w:rFonts w:ascii="Times New Roman" w:hAnsi="Times New Roman"/>
                <w:sz w:val="24"/>
                <w:szCs w:val="24"/>
              </w:rPr>
              <w:t>-120 dBm/Hz</w:t>
            </w:r>
          </w:p>
        </w:tc>
        <w:tc>
          <w:tcPr>
            <w:tcW w:w="567" w:type="dxa"/>
          </w:tcPr>
          <w:p w14:paraId="437453DB"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A</w:t>
            </w:r>
          </w:p>
        </w:tc>
      </w:tr>
      <w:tr w:rsidR="007D318D" w14:paraId="437453E3" w14:textId="77777777">
        <w:trPr>
          <w:trHeight w:val="300"/>
        </w:trPr>
        <w:tc>
          <w:tcPr>
            <w:tcW w:w="1559" w:type="dxa"/>
          </w:tcPr>
          <w:p w14:paraId="437453DD" w14:textId="77777777" w:rsidR="007D318D" w:rsidRDefault="007D318D">
            <w:pPr>
              <w:numPr>
                <w:ilvl w:val="12"/>
                <w:numId w:val="0"/>
              </w:numPr>
              <w:ind w:left="23" w:hanging="23"/>
              <w:rPr>
                <w:rFonts w:ascii="Times New Roman" w:hAnsi="Times New Roman"/>
                <w:sz w:val="24"/>
                <w:szCs w:val="24"/>
              </w:rPr>
            </w:pPr>
          </w:p>
        </w:tc>
        <w:tc>
          <w:tcPr>
            <w:tcW w:w="1417" w:type="dxa"/>
          </w:tcPr>
          <w:p w14:paraId="437453DE" w14:textId="77777777" w:rsidR="007D318D" w:rsidRDefault="007D318D">
            <w:pPr>
              <w:numPr>
                <w:ilvl w:val="12"/>
                <w:numId w:val="0"/>
              </w:numPr>
              <w:ind w:left="23" w:hanging="23"/>
              <w:rPr>
                <w:rFonts w:ascii="Times New Roman" w:hAnsi="Times New Roman"/>
                <w:sz w:val="24"/>
                <w:szCs w:val="24"/>
              </w:rPr>
            </w:pPr>
          </w:p>
        </w:tc>
        <w:tc>
          <w:tcPr>
            <w:tcW w:w="1418" w:type="dxa"/>
          </w:tcPr>
          <w:p w14:paraId="437453DF" w14:textId="77777777" w:rsidR="007D318D" w:rsidRDefault="007D318D">
            <w:pPr>
              <w:numPr>
                <w:ilvl w:val="12"/>
                <w:numId w:val="0"/>
              </w:numPr>
              <w:ind w:left="23" w:hanging="23"/>
              <w:rPr>
                <w:rFonts w:ascii="Times New Roman" w:hAnsi="Times New Roman"/>
                <w:sz w:val="24"/>
                <w:szCs w:val="24"/>
              </w:rPr>
            </w:pPr>
          </w:p>
        </w:tc>
        <w:tc>
          <w:tcPr>
            <w:tcW w:w="1984" w:type="dxa"/>
          </w:tcPr>
          <w:p w14:paraId="437453E0" w14:textId="77777777" w:rsidR="007D318D" w:rsidRDefault="007D318D">
            <w:pPr>
              <w:numPr>
                <w:ilvl w:val="12"/>
                <w:numId w:val="0"/>
              </w:numPr>
              <w:ind w:left="23" w:hanging="23"/>
              <w:rPr>
                <w:rFonts w:ascii="Times New Roman" w:hAnsi="Times New Roman"/>
                <w:sz w:val="24"/>
                <w:szCs w:val="24"/>
              </w:rPr>
            </w:pPr>
          </w:p>
        </w:tc>
        <w:tc>
          <w:tcPr>
            <w:tcW w:w="1560" w:type="dxa"/>
          </w:tcPr>
          <w:p w14:paraId="437453E1" w14:textId="77777777" w:rsidR="007D318D" w:rsidRDefault="007D318D">
            <w:pPr>
              <w:numPr>
                <w:ilvl w:val="12"/>
                <w:numId w:val="0"/>
              </w:numPr>
              <w:ind w:left="23" w:hanging="23"/>
              <w:rPr>
                <w:rFonts w:ascii="Times New Roman" w:hAnsi="Times New Roman"/>
                <w:sz w:val="24"/>
                <w:szCs w:val="24"/>
              </w:rPr>
            </w:pPr>
          </w:p>
        </w:tc>
        <w:tc>
          <w:tcPr>
            <w:tcW w:w="567" w:type="dxa"/>
          </w:tcPr>
          <w:p w14:paraId="437453E2" w14:textId="77777777" w:rsidR="007D318D" w:rsidRDefault="007D318D">
            <w:pPr>
              <w:numPr>
                <w:ilvl w:val="12"/>
                <w:numId w:val="0"/>
              </w:numPr>
              <w:ind w:left="23" w:hanging="23"/>
              <w:rPr>
                <w:rFonts w:ascii="Times New Roman" w:hAnsi="Times New Roman"/>
                <w:sz w:val="24"/>
                <w:szCs w:val="24"/>
              </w:rPr>
            </w:pPr>
          </w:p>
        </w:tc>
      </w:tr>
      <w:tr w:rsidR="007D318D" w14:paraId="437453F9" w14:textId="77777777">
        <w:trPr>
          <w:trHeight w:val="1139"/>
        </w:trPr>
        <w:tc>
          <w:tcPr>
            <w:tcW w:w="1559" w:type="dxa"/>
          </w:tcPr>
          <w:p w14:paraId="437453E4"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800 kHz</w:t>
            </w:r>
          </w:p>
          <w:p w14:paraId="437453E5"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1,4 MHz</w:t>
            </w:r>
          </w:p>
          <w:p w14:paraId="437453E6"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3,637 MHz</w:t>
            </w:r>
          </w:p>
          <w:p w14:paraId="437453E7"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30 MHz</w:t>
            </w:r>
          </w:p>
        </w:tc>
        <w:tc>
          <w:tcPr>
            <w:tcW w:w="1417" w:type="dxa"/>
          </w:tcPr>
          <w:p w14:paraId="437453E8"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135 ohm</w:t>
            </w:r>
          </w:p>
          <w:p w14:paraId="437453E9"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p w14:paraId="437453EA"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135 ohm</w:t>
            </w:r>
          </w:p>
          <w:p w14:paraId="437453EB"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135 ohm</w:t>
            </w:r>
          </w:p>
        </w:tc>
        <w:tc>
          <w:tcPr>
            <w:tcW w:w="1418" w:type="dxa"/>
          </w:tcPr>
          <w:p w14:paraId="437453EC"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-30 dBm</w:t>
            </w:r>
          </w:p>
          <w:p w14:paraId="437453ED"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-30 dBm</w:t>
            </w:r>
          </w:p>
          <w:p w14:paraId="437453EE"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-60 dBm</w:t>
            </w:r>
          </w:p>
          <w:p w14:paraId="437453EF"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-60 dBm</w:t>
            </w:r>
          </w:p>
        </w:tc>
        <w:tc>
          <w:tcPr>
            <w:tcW w:w="1984" w:type="dxa"/>
          </w:tcPr>
          <w:p w14:paraId="437453F0"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1 MHz</w:t>
            </w:r>
          </w:p>
          <w:p w14:paraId="437453F1"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 MHz</w:t>
            </w:r>
          </w:p>
          <w:p w14:paraId="437453F2"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 MHz</w:t>
            </w:r>
          </w:p>
          <w:p w14:paraId="437453F3"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1 MHz</w:t>
            </w:r>
          </w:p>
        </w:tc>
        <w:tc>
          <w:tcPr>
            <w:tcW w:w="1560" w:type="dxa"/>
          </w:tcPr>
          <w:p w14:paraId="437453F4"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-90 dBm/Hz</w:t>
            </w:r>
          </w:p>
          <w:p w14:paraId="437453F5"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-90 dBm/Hz</w:t>
            </w:r>
          </w:p>
          <w:p w14:paraId="437453F6"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t>-120 dBm/Hz</w:t>
            </w:r>
          </w:p>
          <w:p w14:paraId="437453F7"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-120 dBm/Hz</w:t>
            </w:r>
          </w:p>
        </w:tc>
        <w:tc>
          <w:tcPr>
            <w:tcW w:w="567" w:type="dxa"/>
          </w:tcPr>
          <w:p w14:paraId="437453F8" w14:textId="77777777" w:rsidR="007D318D" w:rsidRDefault="007D318D">
            <w:pPr>
              <w:numPr>
                <w:ilvl w:val="12"/>
                <w:numId w:val="0"/>
              </w:numPr>
              <w:ind w:left="23" w:hanging="23"/>
              <w:rPr>
                <w:rFonts w:ascii="Times New Roman" w:hAnsi="Times New Roman"/>
                <w:sz w:val="24"/>
                <w:szCs w:val="24"/>
              </w:rPr>
            </w:pPr>
            <w:r>
              <w:rPr>
                <w:rFonts w:ascii="Times New Roman" w:hAnsi="Times New Roman"/>
                <w:sz w:val="24"/>
                <w:szCs w:val="24"/>
              </w:rPr>
              <w:lastRenderedPageBreak/>
              <w:t>B</w:t>
            </w:r>
          </w:p>
        </w:tc>
      </w:tr>
    </w:tbl>
    <w:p w14:paraId="437453FA" w14:textId="77777777" w:rsidR="007D318D" w:rsidRDefault="007D318D">
      <w:pPr>
        <w:pStyle w:val="D"/>
        <w:rPr>
          <w:szCs w:val="24"/>
        </w:rPr>
      </w:pPr>
      <w:bookmarkStart w:id="89" w:name="_Toc525373802"/>
      <w:bookmarkStart w:id="90" w:name="_Toc108852887"/>
      <w:bookmarkStart w:id="91" w:name="_Toc500039976"/>
      <w:bookmarkStart w:id="92" w:name="_Toc525373833"/>
      <w:r>
        <w:rPr>
          <w:b/>
          <w:szCs w:val="24"/>
        </w:rPr>
        <w:lastRenderedPageBreak/>
        <w:t>8. táblázat:</w:t>
      </w:r>
      <w:r>
        <w:rPr>
          <w:szCs w:val="24"/>
        </w:rPr>
        <w:t xml:space="preserve"> Keskenysávú </w:t>
      </w:r>
      <w:r>
        <w:t>teljesítménykorlátok</w:t>
      </w:r>
      <w:r>
        <w:rPr>
          <w:szCs w:val="24"/>
        </w:rPr>
        <w:t xml:space="preserve"> töréspontjai </w:t>
      </w:r>
    </w:p>
    <w:p w14:paraId="437453FB" w14:textId="77777777" w:rsidR="007D318D" w:rsidRDefault="007D318D">
      <w:pPr>
        <w:pStyle w:val="Cmsor4"/>
        <w:rPr>
          <w:szCs w:val="24"/>
        </w:rPr>
      </w:pPr>
      <w:bookmarkStart w:id="93" w:name="_Toc508349242"/>
      <w:r>
        <w:rPr>
          <w:szCs w:val="24"/>
        </w:rPr>
        <w:t xml:space="preserve">4.3.2 294 </w:t>
      </w:r>
      <w:r>
        <w:t>kbit</w:t>
      </w:r>
      <w:r>
        <w:rPr>
          <w:szCs w:val="24"/>
        </w:rPr>
        <w:t xml:space="preserve">/s, 2B1Q </w:t>
      </w:r>
      <w:bookmarkEnd w:id="89"/>
      <w:r>
        <w:rPr>
          <w:szCs w:val="24"/>
        </w:rPr>
        <w:t>jelek</w:t>
      </w:r>
      <w:bookmarkEnd w:id="90"/>
      <w:bookmarkEnd w:id="93"/>
      <w:r>
        <w:rPr>
          <w:szCs w:val="24"/>
        </w:rPr>
        <w:t xml:space="preserve"> </w:t>
      </w:r>
    </w:p>
    <w:p w14:paraId="437453FC" w14:textId="77777777" w:rsidR="007D318D" w:rsidRDefault="007D318D">
      <w:pPr>
        <w:pStyle w:val="C"/>
      </w:pPr>
      <w:r>
        <w:br/>
        <w:t>Ez a kategória fedi mindazon a jeleket, melyeket 294 kbit/s-os átviteli sebességű eszközök hoznak létre egy sodrott rézérpáron, 2B1Q vonali kódolást alkalmazva. Ide tartoznak a 294 kbit/s-os PCM 4 A berendezések.</w:t>
      </w:r>
    </w:p>
    <w:p w14:paraId="437453FD" w14:textId="77777777" w:rsidR="007D318D" w:rsidRDefault="007D318D">
      <w:pPr>
        <w:pStyle w:val="C"/>
      </w:pPr>
      <w:r>
        <w:br/>
        <w:t>Egy jel ’294 kbit/s, 2B1Q jel’-nek minősül, amennyiben eleget tesz az alábbi bekezdésekben foglaltaknak.</w:t>
      </w:r>
    </w:p>
    <w:p w14:paraId="437453FE" w14:textId="77777777" w:rsidR="007D318D" w:rsidRDefault="007D318D">
      <w:pPr>
        <w:pStyle w:val="Cmsor5"/>
      </w:pPr>
      <w:bookmarkStart w:id="94" w:name="_Toc525373803"/>
      <w:r>
        <w:t>4.3.2.1 Teljes jelteljesítmény</w:t>
      </w:r>
      <w:bookmarkEnd w:id="94"/>
    </w:p>
    <w:p w14:paraId="437453FF" w14:textId="77777777" w:rsidR="007D318D" w:rsidRDefault="007D318D">
      <w:pPr>
        <w:pStyle w:val="D"/>
        <w:rPr>
          <w:szCs w:val="24"/>
        </w:rPr>
      </w:pPr>
      <w:r>
        <w:rPr>
          <w:szCs w:val="24"/>
        </w:rPr>
        <w:br/>
        <w:t xml:space="preserve">Az átlagos jelteljesítmény 135 ohm-os rezisztív terhelés mellett nem haladhatja meg a 13,5 dBm </w:t>
      </w:r>
      <w:r>
        <w:rPr>
          <w:szCs w:val="24"/>
        </w:rPr>
        <w:sym w:font="Symbol" w:char="F0B1"/>
      </w:r>
      <w:r>
        <w:rPr>
          <w:szCs w:val="24"/>
        </w:rPr>
        <w:t xml:space="preserve"> 0,5 dBm szintet, 100 Hz és 147 kHz frekvenciasáv között mérve.</w:t>
      </w:r>
    </w:p>
    <w:p w14:paraId="43745400" w14:textId="77777777" w:rsidR="007D318D" w:rsidRDefault="007D318D">
      <w:pPr>
        <w:pStyle w:val="Cmsor5"/>
        <w:rPr>
          <w:szCs w:val="24"/>
        </w:rPr>
      </w:pPr>
      <w:bookmarkStart w:id="95" w:name="_Toc525373804"/>
      <w:r>
        <w:rPr>
          <w:szCs w:val="24"/>
        </w:rPr>
        <w:t>4.3.2.2 </w:t>
      </w:r>
      <w:r>
        <w:t>Csúcsfeszültség</w:t>
      </w:r>
      <w:bookmarkEnd w:id="95"/>
    </w:p>
    <w:p w14:paraId="43745401" w14:textId="77777777" w:rsidR="007D318D" w:rsidRDefault="007D318D">
      <w:pPr>
        <w:pStyle w:val="D"/>
        <w:rPr>
          <w:szCs w:val="24"/>
        </w:rPr>
      </w:pPr>
      <w:r>
        <w:rPr>
          <w:szCs w:val="24"/>
        </w:rPr>
        <w:br/>
        <w:t>A legnagyobb impulzus névleges csúcsfeszültsége 135 ohm-os rezisztív terhelés mellett nem haladhatja meg a 2.5 V-os (</w:t>
      </w:r>
      <w:r>
        <w:rPr>
          <w:szCs w:val="24"/>
        </w:rPr>
        <w:sym w:font="Symbol" w:char="F0B1"/>
      </w:r>
      <w:r>
        <w:rPr>
          <w:szCs w:val="24"/>
        </w:rPr>
        <w:t>5%) szintet, 100 Hz és 147 kHz frekvenciasáv között mérve.</w:t>
      </w:r>
    </w:p>
    <w:p w14:paraId="43745402" w14:textId="77777777" w:rsidR="007D318D" w:rsidRDefault="007D318D">
      <w:pPr>
        <w:pStyle w:val="Cmsor5"/>
        <w:rPr>
          <w:szCs w:val="24"/>
        </w:rPr>
      </w:pPr>
      <w:bookmarkStart w:id="96" w:name="_Toc525373805"/>
      <w:r>
        <w:rPr>
          <w:szCs w:val="24"/>
        </w:rPr>
        <w:t>4.3.2.3 </w:t>
      </w:r>
      <w:r>
        <w:t>Keskenysávú</w:t>
      </w:r>
      <w:r>
        <w:rPr>
          <w:szCs w:val="24"/>
        </w:rPr>
        <w:t xml:space="preserve"> jelteljesítmény</w:t>
      </w:r>
      <w:bookmarkEnd w:id="96"/>
    </w:p>
    <w:p w14:paraId="43745403" w14:textId="77777777" w:rsidR="007D318D" w:rsidRDefault="007D318D">
      <w:pPr>
        <w:pStyle w:val="D"/>
        <w:rPr>
          <w:szCs w:val="24"/>
        </w:rPr>
      </w:pPr>
      <w:r>
        <w:rPr>
          <w:szCs w:val="24"/>
        </w:rPr>
        <w:br/>
        <w:t xml:space="preserve">A keskenysávú jelteljesítmény (NBSP) R rezisztív terhelés mellett nem haladhatja meg a 9. táblázatban leírt határokat, a 100 Hz és 30 MHz közötti frekvenciasáv bármely pontján. Ez a táblázat meghatározza ezeknek a határoknak a töréspontjait. A közbülső frekvenciák határait úgy kapjuk, hogy a töréspontokat egy egyenessel összekötjük egy logaritmikus (Hz) – lineáris (dB) skálán. </w:t>
      </w:r>
    </w:p>
    <w:p w14:paraId="43745404"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w:t>
      </w:r>
    </w:p>
    <w:p w14:paraId="43745405" w14:textId="77777777" w:rsidR="007D318D" w:rsidRDefault="007D318D">
      <w:pPr>
        <w:pStyle w:val="D"/>
        <w:rPr>
          <w:szCs w:val="24"/>
        </w:rPr>
      </w:pPr>
      <w:r>
        <w:rPr>
          <w:szCs w:val="24"/>
        </w:rPr>
        <w:br/>
        <w:t>A táblázat utolsó oszlopában lévő A jelölés a mérési módszerhez tartozó sávszélességre utal, vagyis az 1 kHz-es és 10 kHz-es sávszélességgel felvett spektrális teljesítmény sűrűség határértékeket mutatja.</w:t>
      </w:r>
    </w:p>
    <w:p w14:paraId="43745406" w14:textId="77777777" w:rsidR="007D318D" w:rsidRDefault="007D318D">
      <w:pPr>
        <w:numPr>
          <w:ilvl w:val="12"/>
          <w:numId w:val="0"/>
        </w:numPr>
        <w:ind w:left="1560" w:hanging="142"/>
        <w:rPr>
          <w:rFonts w:ascii="Times New Roman" w:hAnsi="Times New Roman"/>
          <w:sz w:val="24"/>
          <w:szCs w:val="24"/>
        </w:rPr>
      </w:pPr>
    </w:p>
    <w:tbl>
      <w:tblPr>
        <w:tblW w:w="8457"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5"/>
        <w:gridCol w:w="1417"/>
        <w:gridCol w:w="1134"/>
        <w:gridCol w:w="1795"/>
        <w:gridCol w:w="1559"/>
        <w:gridCol w:w="567"/>
      </w:tblGrid>
      <w:tr w:rsidR="007D318D" w14:paraId="43745413" w14:textId="77777777">
        <w:trPr>
          <w:trHeight w:val="669"/>
        </w:trPr>
        <w:tc>
          <w:tcPr>
            <w:tcW w:w="1985" w:type="dxa"/>
          </w:tcPr>
          <w:p w14:paraId="43745407"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Középfrekvencia</w:t>
            </w:r>
          </w:p>
          <w:p w14:paraId="43745408"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417" w:type="dxa"/>
          </w:tcPr>
          <w:p w14:paraId="43745409"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40A"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134" w:type="dxa"/>
          </w:tcPr>
          <w:p w14:paraId="4374540B"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40C"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1795" w:type="dxa"/>
          </w:tcPr>
          <w:p w14:paraId="4374540D"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40E" w14:textId="77777777" w:rsidR="007D318D" w:rsidRDefault="007D318D">
            <w:pPr>
              <w:numPr>
                <w:ilvl w:val="12"/>
                <w:numId w:val="0"/>
              </w:numPr>
              <w:jc w:val="center"/>
              <w:rPr>
                <w:b/>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559" w:type="dxa"/>
          </w:tcPr>
          <w:p w14:paraId="4374540F"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w:t>
            </w:r>
          </w:p>
          <w:p w14:paraId="43745410"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teljesítmény</w:t>
            </w:r>
          </w:p>
          <w:p w14:paraId="43745411"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c>
          <w:tcPr>
            <w:tcW w:w="567" w:type="dxa"/>
          </w:tcPr>
          <w:p w14:paraId="43745412" w14:textId="77777777" w:rsidR="007D318D" w:rsidRDefault="007D318D">
            <w:pPr>
              <w:numPr>
                <w:ilvl w:val="12"/>
                <w:numId w:val="0"/>
              </w:numPr>
              <w:jc w:val="center"/>
              <w:rPr>
                <w:rFonts w:ascii="Times New Roman" w:hAnsi="Times New Roman"/>
                <w:b/>
                <w:sz w:val="24"/>
                <w:szCs w:val="24"/>
              </w:rPr>
            </w:pPr>
          </w:p>
        </w:tc>
      </w:tr>
      <w:tr w:rsidR="007D318D" w14:paraId="43745420" w14:textId="77777777">
        <w:trPr>
          <w:cantSplit/>
          <w:trHeight w:val="450"/>
        </w:trPr>
        <w:tc>
          <w:tcPr>
            <w:tcW w:w="1985" w:type="dxa"/>
          </w:tcPr>
          <w:p w14:paraId="4374541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510 Hz</w:t>
            </w:r>
          </w:p>
          <w:p w14:paraId="4374541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 kHz</w:t>
            </w:r>
          </w:p>
        </w:tc>
        <w:tc>
          <w:tcPr>
            <w:tcW w:w="1417" w:type="dxa"/>
          </w:tcPr>
          <w:p w14:paraId="4374541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1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134" w:type="dxa"/>
          </w:tcPr>
          <w:p w14:paraId="4374541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 dBm</w:t>
            </w:r>
          </w:p>
          <w:p w14:paraId="4374541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 dBm</w:t>
            </w:r>
          </w:p>
        </w:tc>
        <w:tc>
          <w:tcPr>
            <w:tcW w:w="1795" w:type="dxa"/>
          </w:tcPr>
          <w:p w14:paraId="4374541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p w14:paraId="4374541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tc>
        <w:tc>
          <w:tcPr>
            <w:tcW w:w="1559" w:type="dxa"/>
          </w:tcPr>
          <w:p w14:paraId="4374541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 dBm/Hz</w:t>
            </w:r>
          </w:p>
          <w:p w14:paraId="4374541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 dBm/Hz</w:t>
            </w:r>
          </w:p>
        </w:tc>
        <w:tc>
          <w:tcPr>
            <w:tcW w:w="567" w:type="dxa"/>
            <w:vMerge w:val="restart"/>
          </w:tcPr>
          <w:p w14:paraId="4374541E" w14:textId="77777777" w:rsidR="007D318D" w:rsidRDefault="007D318D">
            <w:pPr>
              <w:pStyle w:val="Lbjegyzetszveg"/>
              <w:numPr>
                <w:ilvl w:val="12"/>
                <w:numId w:val="0"/>
              </w:numPr>
              <w:rPr>
                <w:rFonts w:ascii="Times New Roman" w:hAnsi="Times New Roman"/>
                <w:sz w:val="24"/>
                <w:szCs w:val="24"/>
              </w:rPr>
            </w:pPr>
            <w:r>
              <w:rPr>
                <w:rFonts w:ascii="Times New Roman" w:hAnsi="Times New Roman"/>
                <w:sz w:val="24"/>
                <w:szCs w:val="24"/>
              </w:rPr>
              <w:t>A</w:t>
            </w:r>
          </w:p>
          <w:p w14:paraId="4374541F" w14:textId="77777777" w:rsidR="007D318D" w:rsidRDefault="007D318D">
            <w:pPr>
              <w:numPr>
                <w:ilvl w:val="12"/>
                <w:numId w:val="0"/>
              </w:numPr>
              <w:rPr>
                <w:rFonts w:ascii="Times New Roman" w:hAnsi="Times New Roman"/>
                <w:b/>
                <w:sz w:val="24"/>
                <w:szCs w:val="24"/>
              </w:rPr>
            </w:pPr>
          </w:p>
        </w:tc>
      </w:tr>
      <w:tr w:rsidR="007D318D" w14:paraId="43745440" w14:textId="77777777">
        <w:trPr>
          <w:cantSplit/>
          <w:trHeight w:val="1139"/>
        </w:trPr>
        <w:tc>
          <w:tcPr>
            <w:tcW w:w="1985" w:type="dxa"/>
          </w:tcPr>
          <w:p w14:paraId="4374542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42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92 kHz</w:t>
            </w:r>
          </w:p>
          <w:p w14:paraId="4374542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920 kHz</w:t>
            </w:r>
          </w:p>
          <w:p w14:paraId="4374542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1,4 MHz</w:t>
            </w:r>
          </w:p>
          <w:p w14:paraId="4374542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 MHz</w:t>
            </w:r>
          </w:p>
          <w:p w14:paraId="43745426"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 MHz</w:t>
            </w:r>
          </w:p>
        </w:tc>
        <w:tc>
          <w:tcPr>
            <w:tcW w:w="1417" w:type="dxa"/>
          </w:tcPr>
          <w:p w14:paraId="4374542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2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2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2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2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2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134" w:type="dxa"/>
          </w:tcPr>
          <w:p w14:paraId="4374542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dBm</w:t>
            </w:r>
          </w:p>
          <w:p w14:paraId="4374542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dBm</w:t>
            </w:r>
          </w:p>
          <w:p w14:paraId="4374542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-40 dBm</w:t>
            </w:r>
          </w:p>
          <w:p w14:paraId="4374543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-40 dBm</w:t>
            </w:r>
          </w:p>
          <w:p w14:paraId="4374543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-80 dBm</w:t>
            </w:r>
          </w:p>
          <w:p w14:paraId="4374543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-80 dBm</w:t>
            </w:r>
          </w:p>
        </w:tc>
        <w:tc>
          <w:tcPr>
            <w:tcW w:w="1795" w:type="dxa"/>
          </w:tcPr>
          <w:p w14:paraId="4374543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43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43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43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43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43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tc>
        <w:tc>
          <w:tcPr>
            <w:tcW w:w="1559" w:type="dxa"/>
          </w:tcPr>
          <w:p w14:paraId="4374543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 dBm/Hz</w:t>
            </w:r>
          </w:p>
          <w:p w14:paraId="4374543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 dBm/Hz</w:t>
            </w:r>
          </w:p>
          <w:p w14:paraId="4374543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-80 dBm/Hz</w:t>
            </w:r>
          </w:p>
          <w:p w14:paraId="4374543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-80 dBm/Hz</w:t>
            </w:r>
          </w:p>
          <w:p w14:paraId="4374543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-120 dBm/Hz</w:t>
            </w:r>
          </w:p>
          <w:p w14:paraId="4374543E"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-120 dBm/Hz</w:t>
            </w:r>
          </w:p>
        </w:tc>
        <w:tc>
          <w:tcPr>
            <w:tcW w:w="567" w:type="dxa"/>
            <w:vMerge/>
          </w:tcPr>
          <w:p w14:paraId="4374543F" w14:textId="77777777" w:rsidR="007D318D" w:rsidRDefault="007D318D">
            <w:pPr>
              <w:numPr>
                <w:ilvl w:val="12"/>
                <w:numId w:val="0"/>
              </w:numPr>
              <w:rPr>
                <w:rFonts w:ascii="Times New Roman" w:hAnsi="Times New Roman"/>
                <w:b/>
                <w:sz w:val="24"/>
                <w:szCs w:val="24"/>
              </w:rPr>
            </w:pPr>
          </w:p>
        </w:tc>
      </w:tr>
    </w:tbl>
    <w:p w14:paraId="43745441" w14:textId="77777777" w:rsidR="007D318D" w:rsidRDefault="007D318D">
      <w:pPr>
        <w:pStyle w:val="D"/>
        <w:rPr>
          <w:szCs w:val="24"/>
        </w:rPr>
      </w:pPr>
      <w:r>
        <w:rPr>
          <w:b/>
          <w:szCs w:val="24"/>
        </w:rPr>
        <w:t xml:space="preserve">9. táblázat: </w:t>
      </w:r>
      <w:r>
        <w:rPr>
          <w:szCs w:val="24"/>
        </w:rPr>
        <w:t>Keskenysávú teljesítménykorlátok töréspontjai</w:t>
      </w:r>
    </w:p>
    <w:p w14:paraId="43745442" w14:textId="77777777" w:rsidR="007D318D" w:rsidRDefault="007D318D">
      <w:pPr>
        <w:pStyle w:val="Cmsor4"/>
      </w:pPr>
      <w:bookmarkStart w:id="97" w:name="_Toc525373806"/>
      <w:bookmarkStart w:id="98" w:name="_Toc108852888"/>
      <w:bookmarkStart w:id="99" w:name="_Toc508349243"/>
      <w:r>
        <w:t>4.3.3 HDSL.2B1Q/1 jelek (1168 kbaud bérelt vonal)</w:t>
      </w:r>
      <w:bookmarkEnd w:id="97"/>
      <w:bookmarkEnd w:id="98"/>
      <w:bookmarkEnd w:id="99"/>
    </w:p>
    <w:p w14:paraId="43745443" w14:textId="77777777" w:rsidR="007D318D" w:rsidRDefault="007D318D">
      <w:pPr>
        <w:pStyle w:val="C"/>
      </w:pPr>
      <w:r>
        <w:br/>
        <w:t>Ez a kategória olyan jeleket takar, amelyeket HDSL átviteli eszközök hoznak létre egy érpáron, 2B1Q vonali kódolással.</w:t>
      </w:r>
    </w:p>
    <w:p w14:paraId="43745444" w14:textId="77777777" w:rsidR="007D318D" w:rsidRDefault="007D318D">
      <w:pPr>
        <w:pStyle w:val="C"/>
      </w:pPr>
      <w:r>
        <w:br/>
        <w:t>Egy jel (érpáronként) ’HDSL.2B1Q/1 jel’-nek minősül, ha az alábbi bekezdések érvényesek rá nézve.</w:t>
      </w:r>
    </w:p>
    <w:p w14:paraId="43745445" w14:textId="77777777" w:rsidR="007D318D" w:rsidRDefault="007D318D">
      <w:pPr>
        <w:pStyle w:val="C"/>
      </w:pPr>
      <w:r>
        <w:br/>
        <w:t>Ha másként nem jelöljük, akkor a következő jelspecifikációk 135 ohm-os rezisztív terhelés mellett érvényesek, DC távtáplálás nélkül.</w:t>
      </w:r>
    </w:p>
    <w:p w14:paraId="43745446" w14:textId="77777777" w:rsidR="007D318D" w:rsidRDefault="007D318D">
      <w:pPr>
        <w:pStyle w:val="Cmsor5"/>
      </w:pPr>
      <w:bookmarkStart w:id="100" w:name="_Toc525373807"/>
      <w:r>
        <w:t>4.3.3.1 Teljes jelteljesítmény</w:t>
      </w:r>
      <w:bookmarkEnd w:id="100"/>
    </w:p>
    <w:p w14:paraId="43745447" w14:textId="77777777" w:rsidR="007D318D" w:rsidRDefault="007D318D">
      <w:pPr>
        <w:pStyle w:val="D"/>
        <w:rPr>
          <w:szCs w:val="24"/>
        </w:rPr>
      </w:pPr>
      <w:r>
        <w:rPr>
          <w:szCs w:val="24"/>
        </w:rPr>
        <w:br/>
        <w:t xml:space="preserve">Az átlagos jelteljesítmény 135 ohm-os rezisztív terhelés mellett nem haladhatja meg a 13,5 dBm </w:t>
      </w:r>
      <w:r>
        <w:rPr>
          <w:szCs w:val="24"/>
        </w:rPr>
        <w:sym w:font="Symbol" w:char="F0B1"/>
      </w:r>
      <w:r>
        <w:rPr>
          <w:szCs w:val="24"/>
        </w:rPr>
        <w:t xml:space="preserve"> 0,5 dBm szintet, 100 Hz és 2320 kHz frekvenciasáv között mérve.</w:t>
      </w:r>
    </w:p>
    <w:p w14:paraId="43745448" w14:textId="77777777" w:rsidR="007D318D" w:rsidRDefault="007D318D">
      <w:pPr>
        <w:pStyle w:val="E"/>
      </w:pPr>
      <w:r>
        <w:br/>
        <w:t>Referencia: ETSI TS 101 135 [8], 5.8.4.4 fejezet.</w:t>
      </w:r>
    </w:p>
    <w:p w14:paraId="43745449" w14:textId="77777777" w:rsidR="007D318D" w:rsidRDefault="007D318D">
      <w:pPr>
        <w:pStyle w:val="Cmsor5"/>
        <w:rPr>
          <w:szCs w:val="24"/>
        </w:rPr>
      </w:pPr>
      <w:bookmarkStart w:id="101" w:name="_Toc525373808"/>
      <w:r>
        <w:rPr>
          <w:szCs w:val="24"/>
        </w:rPr>
        <w:t>4.3.3.2 </w:t>
      </w:r>
      <w:r>
        <w:t>Csúcsfeszültség</w:t>
      </w:r>
      <w:bookmarkEnd w:id="101"/>
    </w:p>
    <w:p w14:paraId="4374544A" w14:textId="77777777" w:rsidR="007D318D" w:rsidRDefault="007D318D">
      <w:pPr>
        <w:pStyle w:val="D"/>
        <w:rPr>
          <w:szCs w:val="24"/>
        </w:rPr>
      </w:pPr>
      <w:r>
        <w:rPr>
          <w:szCs w:val="24"/>
        </w:rPr>
        <w:br/>
        <w:t>A legnagyobb impulzus névleges csúcsfeszültsége 135 ohm-os rezisztív terhelés mellett nem haladhatja meg a 2,5 V-os (</w:t>
      </w:r>
      <w:r>
        <w:rPr>
          <w:szCs w:val="24"/>
        </w:rPr>
        <w:sym w:font="Symbol" w:char="F0B1"/>
      </w:r>
      <w:r>
        <w:rPr>
          <w:szCs w:val="24"/>
        </w:rPr>
        <w:t xml:space="preserve"> 7%) szintet, 100 Hz és 2320Hz frekvenciasáv között mérve.</w:t>
      </w:r>
    </w:p>
    <w:p w14:paraId="4374544B" w14:textId="77777777" w:rsidR="007D318D" w:rsidRDefault="007D318D">
      <w:pPr>
        <w:pStyle w:val="E"/>
      </w:pPr>
      <w:r>
        <w:br/>
        <w:t>Referencia: ETSI TS 101 135 [8], 5.8.4.1 fejezet.</w:t>
      </w:r>
    </w:p>
    <w:p w14:paraId="4374544C" w14:textId="77777777" w:rsidR="007D318D" w:rsidRDefault="007D318D">
      <w:pPr>
        <w:pStyle w:val="Cmsor5"/>
        <w:rPr>
          <w:szCs w:val="24"/>
        </w:rPr>
      </w:pPr>
      <w:bookmarkStart w:id="102" w:name="_Toc525373809"/>
      <w:r>
        <w:rPr>
          <w:szCs w:val="24"/>
        </w:rPr>
        <w:t>4.3.3.3 </w:t>
      </w:r>
      <w:r>
        <w:t>Keskenysávú</w:t>
      </w:r>
      <w:r>
        <w:rPr>
          <w:szCs w:val="24"/>
        </w:rPr>
        <w:t xml:space="preserve"> jelteljesítmény</w:t>
      </w:r>
      <w:bookmarkEnd w:id="102"/>
    </w:p>
    <w:p w14:paraId="4374544D" w14:textId="77777777" w:rsidR="007D318D" w:rsidRDefault="007D318D">
      <w:pPr>
        <w:pStyle w:val="D"/>
        <w:rPr>
          <w:szCs w:val="24"/>
        </w:rPr>
      </w:pPr>
      <w:r>
        <w:rPr>
          <w:szCs w:val="24"/>
        </w:rPr>
        <w:br/>
        <w:t xml:space="preserve">A keskenysávú jelteljesítmény (NBSP) R rezisztív terhelés mellett nem haladhatja meg a 10. táblázatban leírt korlátokat, a 100 Hz és 30 MHz közötti frekvenciasáv bármely pontján. Ez a táblázat meghatározza ezeknek a korlátoknak a töréspontjait. A közbülső frekvenciák határait úgy kapjuk, hogy a töréspontokat egy egyenessel összekötjük egy logaritmikus (Hz) – lineáris (dB) skálán. </w:t>
      </w:r>
    </w:p>
    <w:p w14:paraId="4374544E" w14:textId="77777777" w:rsidR="007D318D" w:rsidRDefault="007D318D">
      <w:pPr>
        <w:pStyle w:val="D"/>
        <w:rPr>
          <w:szCs w:val="24"/>
        </w:rPr>
      </w:pPr>
      <w:r>
        <w:rPr>
          <w:szCs w:val="24"/>
        </w:rPr>
        <w:lastRenderedPageBreak/>
        <w:br/>
        <w:t>Az NBSP egy jel átlagos P teljesítménye R rezisztív terhelés mellett, B</w:t>
      </w:r>
      <w:r>
        <w:rPr>
          <w:szCs w:val="24"/>
          <w:vertAlign w:val="subscript"/>
        </w:rPr>
        <w:t>w</w:t>
      </w:r>
      <w:r>
        <w:rPr>
          <w:szCs w:val="24"/>
        </w:rPr>
        <w:t xml:space="preserve"> teljesítménysávon belül. </w:t>
      </w:r>
    </w:p>
    <w:p w14:paraId="4374544F" w14:textId="77777777" w:rsidR="007D318D" w:rsidRDefault="007D318D">
      <w:pPr>
        <w:pStyle w:val="D"/>
        <w:rPr>
          <w:szCs w:val="24"/>
        </w:rPr>
      </w:pPr>
      <w:r>
        <w:rPr>
          <w:szCs w:val="24"/>
        </w:rPr>
        <w:br/>
        <w:t>A táblázat utolsó oszlopában lévő A és B jelölések a mérési módszerhez tartozó sávszélességekre utalnak.</w:t>
      </w:r>
    </w:p>
    <w:p w14:paraId="43745450" w14:textId="77777777" w:rsidR="007D318D" w:rsidRDefault="007D318D">
      <w:pPr>
        <w:pStyle w:val="D"/>
        <w:rPr>
          <w:szCs w:val="24"/>
        </w:rPr>
      </w:pPr>
      <w:r>
        <w:rPr>
          <w:szCs w:val="24"/>
        </w:rPr>
        <w:br/>
        <w:t>Az A jelölés az 1 kHz-es és 10 kHz-es, míg a B jelölés az 1 MHz-es sávszélességgel, csúszó ablak (sliding window) módszerrel felvett spektrális teljesítmény sűrűség határértékeket mutatja.</w:t>
      </w:r>
    </w:p>
    <w:p w14:paraId="43745451" w14:textId="77777777" w:rsidR="007D318D" w:rsidRDefault="007D318D">
      <w:pPr>
        <w:pStyle w:val="E"/>
      </w:pPr>
      <w:r>
        <w:br/>
        <w:t>Referencia: ETSI TS 101 135 [8], 5.8.4.3 fejezet.</w:t>
      </w:r>
    </w:p>
    <w:p w14:paraId="43745452" w14:textId="77777777" w:rsidR="007D318D" w:rsidRDefault="007D318D">
      <w:pPr>
        <w:pStyle w:val="E"/>
      </w:pPr>
      <w:r>
        <w:br/>
        <w:t>Referencia: ETSI TR 101 830-1 [21], 10.3.3 fejezet.</w:t>
      </w:r>
    </w:p>
    <w:p w14:paraId="43745453" w14:textId="77777777" w:rsidR="007D318D" w:rsidRDefault="007D318D">
      <w:pPr>
        <w:pStyle w:val="D"/>
        <w:rPr>
          <w:szCs w:val="24"/>
        </w:rPr>
      </w:pP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1417"/>
        <w:gridCol w:w="1276"/>
        <w:gridCol w:w="1843"/>
        <w:gridCol w:w="1701"/>
        <w:gridCol w:w="376"/>
      </w:tblGrid>
      <w:tr w:rsidR="007D318D" w14:paraId="43745461" w14:textId="77777777">
        <w:trPr>
          <w:trHeight w:val="669"/>
        </w:trPr>
        <w:tc>
          <w:tcPr>
            <w:tcW w:w="1560" w:type="dxa"/>
          </w:tcPr>
          <w:p w14:paraId="43745454"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Közép-frekvencia</w:t>
            </w:r>
          </w:p>
          <w:p w14:paraId="43745455"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417" w:type="dxa"/>
          </w:tcPr>
          <w:p w14:paraId="43745456"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457" w14:textId="77777777" w:rsidR="007D318D" w:rsidRDefault="007D318D">
            <w:pPr>
              <w:numPr>
                <w:ilvl w:val="12"/>
                <w:numId w:val="0"/>
              </w:numPr>
              <w:jc w:val="center"/>
              <w:rPr>
                <w:rFonts w:ascii="Times New Roman" w:hAnsi="Times New Roman"/>
                <w:b/>
                <w:sz w:val="24"/>
                <w:szCs w:val="24"/>
              </w:rPr>
            </w:pPr>
          </w:p>
          <w:p w14:paraId="43745458"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276" w:type="dxa"/>
          </w:tcPr>
          <w:p w14:paraId="43745459"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45A" w14:textId="77777777" w:rsidR="007D318D" w:rsidRDefault="007D318D">
            <w:pPr>
              <w:numPr>
                <w:ilvl w:val="12"/>
                <w:numId w:val="0"/>
              </w:numPr>
              <w:jc w:val="center"/>
              <w:rPr>
                <w:rFonts w:ascii="Times New Roman" w:hAnsi="Times New Roman"/>
                <w:b/>
                <w:sz w:val="24"/>
                <w:szCs w:val="24"/>
              </w:rPr>
            </w:pPr>
          </w:p>
          <w:p w14:paraId="4374545B"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1843" w:type="dxa"/>
          </w:tcPr>
          <w:p w14:paraId="4374545C"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45D"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701" w:type="dxa"/>
          </w:tcPr>
          <w:p w14:paraId="4374545E"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45F"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c>
          <w:tcPr>
            <w:tcW w:w="376" w:type="dxa"/>
          </w:tcPr>
          <w:p w14:paraId="43745460" w14:textId="77777777" w:rsidR="007D318D" w:rsidRDefault="007D318D">
            <w:pPr>
              <w:numPr>
                <w:ilvl w:val="12"/>
                <w:numId w:val="0"/>
              </w:numPr>
              <w:jc w:val="center"/>
              <w:rPr>
                <w:rFonts w:ascii="Times New Roman" w:hAnsi="Times New Roman"/>
                <w:b/>
                <w:sz w:val="24"/>
                <w:szCs w:val="24"/>
              </w:rPr>
            </w:pPr>
          </w:p>
        </w:tc>
      </w:tr>
      <w:tr w:rsidR="007D318D" w14:paraId="4374546E" w14:textId="77777777">
        <w:trPr>
          <w:cantSplit/>
          <w:trHeight w:val="450"/>
        </w:trPr>
        <w:tc>
          <w:tcPr>
            <w:tcW w:w="1560" w:type="dxa"/>
          </w:tcPr>
          <w:p w14:paraId="4374546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510 Hz</w:t>
            </w:r>
          </w:p>
          <w:p w14:paraId="43745463"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 kHz</w:t>
            </w:r>
          </w:p>
        </w:tc>
        <w:tc>
          <w:tcPr>
            <w:tcW w:w="1417" w:type="dxa"/>
          </w:tcPr>
          <w:p w14:paraId="4374546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6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276" w:type="dxa"/>
          </w:tcPr>
          <w:p w14:paraId="4374546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-11,5 dBm</w:t>
            </w:r>
          </w:p>
          <w:p w14:paraId="4374546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-11,5 dBm</w:t>
            </w:r>
          </w:p>
        </w:tc>
        <w:tc>
          <w:tcPr>
            <w:tcW w:w="1843" w:type="dxa"/>
          </w:tcPr>
          <w:p w14:paraId="4374546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p w14:paraId="4374546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tc>
        <w:tc>
          <w:tcPr>
            <w:tcW w:w="1701" w:type="dxa"/>
          </w:tcPr>
          <w:p w14:paraId="4374546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-41,5 dBm/Hz</w:t>
            </w:r>
          </w:p>
          <w:p w14:paraId="4374546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-41,5 dBm/Hz</w:t>
            </w:r>
          </w:p>
        </w:tc>
        <w:tc>
          <w:tcPr>
            <w:tcW w:w="376" w:type="dxa"/>
            <w:vMerge w:val="restart"/>
          </w:tcPr>
          <w:p w14:paraId="4374546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A</w:t>
            </w:r>
          </w:p>
          <w:p w14:paraId="4374546D" w14:textId="77777777" w:rsidR="007D318D" w:rsidRDefault="007D318D">
            <w:pPr>
              <w:numPr>
                <w:ilvl w:val="12"/>
                <w:numId w:val="0"/>
              </w:numPr>
              <w:rPr>
                <w:rFonts w:ascii="Times New Roman" w:hAnsi="Times New Roman"/>
                <w:sz w:val="24"/>
                <w:szCs w:val="24"/>
              </w:rPr>
            </w:pPr>
          </w:p>
        </w:tc>
      </w:tr>
      <w:tr w:rsidR="007D318D" w14:paraId="4374547F" w14:textId="77777777">
        <w:trPr>
          <w:cantSplit/>
          <w:trHeight w:val="675"/>
        </w:trPr>
        <w:tc>
          <w:tcPr>
            <w:tcW w:w="1560" w:type="dxa"/>
          </w:tcPr>
          <w:p w14:paraId="4374546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47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485 kHz</w:t>
            </w:r>
          </w:p>
          <w:p w14:paraId="43745471"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4,85 MHz</w:t>
            </w:r>
          </w:p>
        </w:tc>
        <w:tc>
          <w:tcPr>
            <w:tcW w:w="1417" w:type="dxa"/>
          </w:tcPr>
          <w:p w14:paraId="4374547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7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7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276" w:type="dxa"/>
          </w:tcPr>
          <w:p w14:paraId="4374547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-1,5 dBm</w:t>
            </w:r>
          </w:p>
          <w:p w14:paraId="4374547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-1,5 dBm</w:t>
            </w:r>
          </w:p>
          <w:p w14:paraId="4374547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-81,5 dBm</w:t>
            </w:r>
          </w:p>
        </w:tc>
        <w:tc>
          <w:tcPr>
            <w:tcW w:w="1843" w:type="dxa"/>
          </w:tcPr>
          <w:p w14:paraId="4374547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47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47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tc>
        <w:tc>
          <w:tcPr>
            <w:tcW w:w="1701" w:type="dxa"/>
          </w:tcPr>
          <w:p w14:paraId="4374547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-41,5 dBm/Hz</w:t>
            </w:r>
          </w:p>
          <w:p w14:paraId="4374547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-41,5 dBm/Hz</w:t>
            </w:r>
          </w:p>
          <w:p w14:paraId="4374547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-121,5 dBm/Hz</w:t>
            </w:r>
          </w:p>
        </w:tc>
        <w:tc>
          <w:tcPr>
            <w:tcW w:w="376" w:type="dxa"/>
            <w:vMerge/>
          </w:tcPr>
          <w:p w14:paraId="4374547E" w14:textId="77777777" w:rsidR="007D318D" w:rsidRDefault="007D318D">
            <w:pPr>
              <w:numPr>
                <w:ilvl w:val="12"/>
                <w:numId w:val="0"/>
              </w:numPr>
              <w:rPr>
                <w:rFonts w:ascii="Times New Roman" w:hAnsi="Times New Roman"/>
                <w:sz w:val="24"/>
                <w:szCs w:val="24"/>
              </w:rPr>
            </w:pPr>
          </w:p>
        </w:tc>
      </w:tr>
      <w:tr w:rsidR="007D318D" w14:paraId="4374548B" w14:textId="77777777">
        <w:trPr>
          <w:trHeight w:val="132"/>
        </w:trPr>
        <w:tc>
          <w:tcPr>
            <w:tcW w:w="1560" w:type="dxa"/>
          </w:tcPr>
          <w:p w14:paraId="4374548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4,85 MHz</w:t>
            </w:r>
          </w:p>
          <w:p w14:paraId="43745481"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 MHz</w:t>
            </w:r>
          </w:p>
        </w:tc>
        <w:tc>
          <w:tcPr>
            <w:tcW w:w="1417" w:type="dxa"/>
          </w:tcPr>
          <w:p w14:paraId="4374548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83"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135 ohm</w:t>
            </w:r>
          </w:p>
        </w:tc>
        <w:tc>
          <w:tcPr>
            <w:tcW w:w="1276" w:type="dxa"/>
          </w:tcPr>
          <w:p w14:paraId="4374548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-61,5 dBm</w:t>
            </w:r>
          </w:p>
          <w:p w14:paraId="4374548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-61,5 dBm</w:t>
            </w:r>
          </w:p>
        </w:tc>
        <w:tc>
          <w:tcPr>
            <w:tcW w:w="1843" w:type="dxa"/>
          </w:tcPr>
          <w:p w14:paraId="4374548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1MHz</w:t>
            </w:r>
          </w:p>
          <w:p w14:paraId="43745487"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1MHz</w:t>
            </w:r>
          </w:p>
        </w:tc>
        <w:tc>
          <w:tcPr>
            <w:tcW w:w="1701" w:type="dxa"/>
          </w:tcPr>
          <w:p w14:paraId="4374548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-121,5 dBm/Hz</w:t>
            </w:r>
          </w:p>
          <w:p w14:paraId="43745489"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-121,5 dBm/Hz</w:t>
            </w:r>
          </w:p>
        </w:tc>
        <w:tc>
          <w:tcPr>
            <w:tcW w:w="376" w:type="dxa"/>
          </w:tcPr>
          <w:p w14:paraId="4374548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B</w:t>
            </w:r>
          </w:p>
        </w:tc>
      </w:tr>
    </w:tbl>
    <w:p w14:paraId="4374548C" w14:textId="77777777" w:rsidR="007D318D" w:rsidRDefault="007D318D">
      <w:pPr>
        <w:pStyle w:val="D"/>
        <w:rPr>
          <w:szCs w:val="24"/>
        </w:rPr>
      </w:pPr>
      <w:bookmarkStart w:id="103" w:name="_Toc525373810"/>
      <w:bookmarkStart w:id="104" w:name="_Toc108852889"/>
      <w:r>
        <w:rPr>
          <w:b/>
          <w:szCs w:val="24"/>
        </w:rPr>
        <w:t xml:space="preserve">10. táblázat: </w:t>
      </w:r>
      <w:r>
        <w:rPr>
          <w:szCs w:val="24"/>
        </w:rPr>
        <w:t>Keskenysávú teljesítménykorlátok töréspontjai. Ezek a korlátok frekvenciafüggetlenek  100 Hz és 485 kHz között, és  24 dB/oktáv-al (80 dB/dekád) csökkennek 485 kHz felett.</w:t>
      </w:r>
    </w:p>
    <w:p w14:paraId="4374548D" w14:textId="77777777" w:rsidR="007D318D" w:rsidRDefault="007D318D">
      <w:pPr>
        <w:pStyle w:val="Cmsor4"/>
      </w:pPr>
      <w:bookmarkStart w:id="105" w:name="_Toc508349244"/>
      <w:r>
        <w:t>4.3.4 HDSL.2B1Q/2 jelek (584 kbaud bérelt vonal)</w:t>
      </w:r>
      <w:bookmarkEnd w:id="103"/>
      <w:bookmarkEnd w:id="104"/>
      <w:bookmarkEnd w:id="105"/>
    </w:p>
    <w:p w14:paraId="4374548E" w14:textId="77777777" w:rsidR="007D318D" w:rsidRDefault="007D318D">
      <w:pPr>
        <w:pStyle w:val="C"/>
      </w:pPr>
      <w:r>
        <w:br/>
        <w:t>Ez a kategória olyan jeleket takar, amelyeket HDSL átviteli eszközök hoznak létre két érpáron, 2B1Q vonali kódolással.</w:t>
      </w:r>
    </w:p>
    <w:p w14:paraId="4374548F" w14:textId="77777777" w:rsidR="007D318D" w:rsidRDefault="007D318D">
      <w:pPr>
        <w:pStyle w:val="C"/>
      </w:pPr>
      <w:r>
        <w:br/>
        <w:t>Egy jel (érpáronként) ’HDSL.2B1Q/2 jel’-nek minősül, ha az alábbi bekezdések érvényesek rá nézve.</w:t>
      </w:r>
    </w:p>
    <w:p w14:paraId="43745490" w14:textId="77777777" w:rsidR="007D318D" w:rsidRDefault="007D318D">
      <w:pPr>
        <w:pStyle w:val="C"/>
      </w:pPr>
      <w:r>
        <w:br/>
        <w:t>Ha másként nem jelöljük, akkor a következő jelspecifikációk 135 ohm-os rezisztív terhelés mellett érvényesek, DC távtáplálás nélkül.</w:t>
      </w:r>
    </w:p>
    <w:p w14:paraId="43745491" w14:textId="77777777" w:rsidR="007D318D" w:rsidRDefault="007D318D">
      <w:pPr>
        <w:pStyle w:val="Cmsor5"/>
        <w:rPr>
          <w:szCs w:val="24"/>
        </w:rPr>
      </w:pPr>
      <w:bookmarkStart w:id="106" w:name="_Toc525373811"/>
      <w:r>
        <w:rPr>
          <w:szCs w:val="24"/>
        </w:rPr>
        <w:t xml:space="preserve">4.3.4.1 Teljes </w:t>
      </w:r>
      <w:r>
        <w:t>jelteljesítmény</w:t>
      </w:r>
      <w:bookmarkEnd w:id="106"/>
    </w:p>
    <w:p w14:paraId="43745492" w14:textId="77777777" w:rsidR="007D318D" w:rsidRDefault="007D318D">
      <w:pPr>
        <w:pStyle w:val="D"/>
        <w:rPr>
          <w:szCs w:val="24"/>
        </w:rPr>
      </w:pPr>
      <w:r>
        <w:rPr>
          <w:szCs w:val="24"/>
        </w:rPr>
        <w:br/>
        <w:t xml:space="preserve">Az átlagos jelteljesítmény 135 ohm-os rezisztív terhelés mellett nem </w:t>
      </w:r>
      <w:r>
        <w:rPr>
          <w:szCs w:val="24"/>
        </w:rPr>
        <w:lastRenderedPageBreak/>
        <w:t>haladhatja meg a 14 dBm szintet, 100 Hz és 1168 kHz frekvenciasáv között mérve.</w:t>
      </w:r>
    </w:p>
    <w:p w14:paraId="43745493" w14:textId="77777777" w:rsidR="007D318D" w:rsidRDefault="007D318D">
      <w:pPr>
        <w:pStyle w:val="E"/>
      </w:pPr>
      <w:r>
        <w:br/>
        <w:t>Referencia: ETSI TS 101 135 [8], 5.8.4.4 fejezet.</w:t>
      </w:r>
    </w:p>
    <w:p w14:paraId="43745494" w14:textId="77777777" w:rsidR="007D318D" w:rsidRDefault="007D318D">
      <w:pPr>
        <w:pStyle w:val="Cmsor5"/>
        <w:rPr>
          <w:szCs w:val="24"/>
        </w:rPr>
      </w:pPr>
      <w:bookmarkStart w:id="107" w:name="_Toc525373812"/>
      <w:r>
        <w:rPr>
          <w:szCs w:val="24"/>
        </w:rPr>
        <w:t>4.3.4.2 </w:t>
      </w:r>
      <w:r>
        <w:t>Csúcsfeszültség</w:t>
      </w:r>
      <w:bookmarkEnd w:id="107"/>
    </w:p>
    <w:p w14:paraId="43745495" w14:textId="77777777" w:rsidR="007D318D" w:rsidRDefault="007D318D">
      <w:pPr>
        <w:pStyle w:val="D"/>
      </w:pPr>
      <w:r>
        <w:br/>
        <w:t>A legnagyobb impulzus névleges csúcsfeszültsége 135 ohm-os rezisztív terhelés mellett nem haladhatja meg a 2.64 V-os (</w:t>
      </w:r>
      <w:r>
        <w:sym w:font="Symbol" w:char="F0B1"/>
      </w:r>
      <w:r>
        <w:t xml:space="preserve"> 7%) szintet, 100 Hz és 1168 kHz frekvenciasáv között mérve.</w:t>
      </w:r>
    </w:p>
    <w:p w14:paraId="43745496" w14:textId="77777777" w:rsidR="007D318D" w:rsidRDefault="007D318D">
      <w:pPr>
        <w:pStyle w:val="E"/>
      </w:pPr>
      <w:r>
        <w:br/>
        <w:t>Referencia: ETSI TS 101 135 [8], 5.8.4.1 fejezet.</w:t>
      </w:r>
    </w:p>
    <w:p w14:paraId="43745497" w14:textId="77777777" w:rsidR="007D318D" w:rsidRDefault="007D318D">
      <w:pPr>
        <w:pStyle w:val="Cmsor5"/>
        <w:rPr>
          <w:szCs w:val="24"/>
        </w:rPr>
      </w:pPr>
      <w:bookmarkStart w:id="108" w:name="_Toc525373813"/>
      <w:r>
        <w:rPr>
          <w:szCs w:val="24"/>
        </w:rPr>
        <w:t>4.3.4.3 </w:t>
      </w:r>
      <w:r>
        <w:t>Keskenysávú</w:t>
      </w:r>
      <w:r>
        <w:rPr>
          <w:szCs w:val="24"/>
        </w:rPr>
        <w:t xml:space="preserve"> jelteljesítmény</w:t>
      </w:r>
      <w:bookmarkEnd w:id="108"/>
    </w:p>
    <w:p w14:paraId="43745498" w14:textId="77777777" w:rsidR="007D318D" w:rsidRDefault="007D318D">
      <w:pPr>
        <w:pStyle w:val="D"/>
        <w:rPr>
          <w:szCs w:val="24"/>
        </w:rPr>
      </w:pPr>
      <w:r>
        <w:rPr>
          <w:szCs w:val="24"/>
        </w:rPr>
        <w:br/>
        <w:t xml:space="preserve">A keskenysávú jelteljesítmény (NBSP) R rezisztív terhelés mellett nem haladhatja meg a 11. táblázatban leírt határokat, a 100 Hz és 30 MHz közötti frekvenciasáv bármely pontján. Ez a táblázat meghatározza ezeknek a határoknak a töréspontjait. A közbülső frekvenciák határait úgy kapjuk, hogy a töréspontokat egy egyenessel összekötjük egy logaritmikus (Hz) – lineáris (dB) skálán. </w:t>
      </w:r>
    </w:p>
    <w:p w14:paraId="43745499"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49A" w14:textId="77777777" w:rsidR="007D318D" w:rsidRDefault="007D318D">
      <w:pPr>
        <w:pStyle w:val="D"/>
        <w:rPr>
          <w:szCs w:val="24"/>
        </w:rPr>
      </w:pPr>
      <w:r>
        <w:rPr>
          <w:szCs w:val="24"/>
        </w:rPr>
        <w:br/>
        <w:t>A táblázat utolsó oszlopában lévő A és B jelölések a mérési módszerhez tartozó sávszélességekre utalnak.</w:t>
      </w:r>
    </w:p>
    <w:p w14:paraId="4374549B" w14:textId="77777777" w:rsidR="007D318D" w:rsidRDefault="007D318D">
      <w:pPr>
        <w:pStyle w:val="D"/>
        <w:rPr>
          <w:szCs w:val="24"/>
        </w:rPr>
      </w:pPr>
      <w:r>
        <w:rPr>
          <w:szCs w:val="24"/>
        </w:rPr>
        <w:br/>
        <w:t>Az A jelölés az 1 kHz-es és 10 kHz-es, míg a B jelölés az 1 MHz-es sávszélességgel, csúszó ablak (sliding window) módszerrel felvett spektrális teljesítmény sűrűség határértékeket mutatja.</w:t>
      </w:r>
    </w:p>
    <w:p w14:paraId="4374549C" w14:textId="77777777" w:rsidR="007D318D" w:rsidRDefault="007D318D">
      <w:pPr>
        <w:pStyle w:val="E"/>
      </w:pPr>
      <w:r>
        <w:br/>
        <w:t>Referencia: ETSI TS 101 135 [8], 5.8.4.3 fejezet.</w:t>
      </w:r>
    </w:p>
    <w:p w14:paraId="4374549D" w14:textId="77777777" w:rsidR="007D318D" w:rsidRDefault="007D318D">
      <w:pPr>
        <w:pStyle w:val="E"/>
      </w:pPr>
      <w:r>
        <w:br/>
        <w:t>Referencia: ETSI TR 101 830-1 [21], 10.2.3 fejezet</w:t>
      </w:r>
    </w:p>
    <w:p w14:paraId="4374549E" w14:textId="77777777" w:rsidR="007D318D" w:rsidRDefault="007D318D">
      <w:pPr>
        <w:pStyle w:val="D"/>
        <w:ind w:left="1560"/>
        <w:rPr>
          <w:b/>
          <w:szCs w:val="24"/>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1559"/>
        <w:gridCol w:w="1418"/>
        <w:gridCol w:w="1843"/>
        <w:gridCol w:w="1842"/>
        <w:gridCol w:w="567"/>
      </w:tblGrid>
      <w:tr w:rsidR="007D318D" w14:paraId="437454AC" w14:textId="77777777">
        <w:trPr>
          <w:trHeight w:val="669"/>
        </w:trPr>
        <w:tc>
          <w:tcPr>
            <w:tcW w:w="1843" w:type="dxa"/>
          </w:tcPr>
          <w:p w14:paraId="4374549F"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Közép-frekvencia</w:t>
            </w:r>
          </w:p>
          <w:p w14:paraId="437454A0"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F</w:t>
            </w:r>
          </w:p>
        </w:tc>
        <w:tc>
          <w:tcPr>
            <w:tcW w:w="1559" w:type="dxa"/>
          </w:tcPr>
          <w:p w14:paraId="437454A1"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Impedancia</w:t>
            </w:r>
          </w:p>
          <w:p w14:paraId="437454A2"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R</w:t>
            </w:r>
          </w:p>
        </w:tc>
        <w:tc>
          <w:tcPr>
            <w:tcW w:w="1418" w:type="dxa"/>
          </w:tcPr>
          <w:p w14:paraId="437454A3"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Jelszint</w:t>
            </w:r>
          </w:p>
          <w:p w14:paraId="437454A4"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P</w:t>
            </w:r>
          </w:p>
        </w:tc>
        <w:tc>
          <w:tcPr>
            <w:tcW w:w="1843" w:type="dxa"/>
          </w:tcPr>
          <w:p w14:paraId="437454A5" w14:textId="77777777" w:rsidR="007D318D" w:rsidRDefault="007D318D">
            <w:pPr>
              <w:pStyle w:val="Szvegtrzs2"/>
              <w:spacing w:line="240" w:lineRule="auto"/>
              <w:rPr>
                <w:b w:val="0"/>
                <w:szCs w:val="24"/>
              </w:rPr>
            </w:pPr>
            <w:r>
              <w:rPr>
                <w:b w:val="0"/>
                <w:szCs w:val="24"/>
              </w:rPr>
              <w:t>Mérőrendszer sávszélessége</w:t>
            </w:r>
          </w:p>
          <w:p w14:paraId="437454A6" w14:textId="77777777" w:rsidR="007D318D" w:rsidRDefault="007D318D">
            <w:pPr>
              <w:numPr>
                <w:ilvl w:val="12"/>
                <w:numId w:val="0"/>
              </w:numPr>
              <w:spacing w:line="240" w:lineRule="auto"/>
              <w:jc w:val="center"/>
              <w:rPr>
                <w:rFonts w:ascii="Times New Roman" w:hAnsi="Times New Roman"/>
                <w:sz w:val="24"/>
                <w:szCs w:val="24"/>
                <w:vertAlign w:val="subscript"/>
              </w:rPr>
            </w:pPr>
            <w:r>
              <w:rPr>
                <w:rFonts w:ascii="Times New Roman" w:hAnsi="Times New Roman"/>
                <w:sz w:val="24"/>
                <w:szCs w:val="24"/>
              </w:rPr>
              <w:t>B</w:t>
            </w:r>
            <w:r>
              <w:rPr>
                <w:rFonts w:ascii="Times New Roman" w:hAnsi="Times New Roman"/>
                <w:sz w:val="24"/>
                <w:szCs w:val="24"/>
                <w:vertAlign w:val="subscript"/>
              </w:rPr>
              <w:t>w</w:t>
            </w:r>
          </w:p>
        </w:tc>
        <w:tc>
          <w:tcPr>
            <w:tcW w:w="1842" w:type="dxa"/>
          </w:tcPr>
          <w:p w14:paraId="437454A7"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Spektrális</w:t>
            </w:r>
          </w:p>
          <w:p w14:paraId="437454A8"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teljesítmény</w:t>
            </w:r>
          </w:p>
          <w:p w14:paraId="437454A9" w14:textId="77777777" w:rsidR="007D318D" w:rsidRDefault="007D318D">
            <w:pPr>
              <w:numPr>
                <w:ilvl w:val="12"/>
                <w:numId w:val="0"/>
              </w:numPr>
              <w:spacing w:line="240" w:lineRule="auto"/>
              <w:jc w:val="center"/>
              <w:rPr>
                <w:rFonts w:ascii="Times New Roman" w:hAnsi="Times New Roman"/>
                <w:sz w:val="24"/>
                <w:szCs w:val="24"/>
              </w:rPr>
            </w:pPr>
          </w:p>
          <w:p w14:paraId="437454AA" w14:textId="77777777" w:rsidR="007D318D" w:rsidRDefault="007D318D">
            <w:pPr>
              <w:numPr>
                <w:ilvl w:val="12"/>
                <w:numId w:val="0"/>
              </w:numPr>
              <w:spacing w:line="240" w:lineRule="auto"/>
              <w:jc w:val="center"/>
              <w:rPr>
                <w:rFonts w:ascii="Times New Roman" w:hAnsi="Times New Roman"/>
                <w:sz w:val="24"/>
                <w:szCs w:val="24"/>
                <w:vertAlign w:val="subscript"/>
              </w:rPr>
            </w:pPr>
            <w:r>
              <w:rPr>
                <w:rFonts w:ascii="Times New Roman" w:hAnsi="Times New Roman"/>
                <w:sz w:val="24"/>
                <w:szCs w:val="24"/>
              </w:rPr>
              <w:t>P/B</w:t>
            </w:r>
            <w:r>
              <w:rPr>
                <w:rFonts w:ascii="Times New Roman" w:hAnsi="Times New Roman"/>
                <w:sz w:val="24"/>
                <w:szCs w:val="24"/>
                <w:vertAlign w:val="subscript"/>
              </w:rPr>
              <w:t>w</w:t>
            </w:r>
          </w:p>
        </w:tc>
        <w:tc>
          <w:tcPr>
            <w:tcW w:w="567" w:type="dxa"/>
          </w:tcPr>
          <w:p w14:paraId="437454AB" w14:textId="77777777" w:rsidR="007D318D" w:rsidRDefault="007D318D">
            <w:pPr>
              <w:numPr>
                <w:ilvl w:val="12"/>
                <w:numId w:val="0"/>
              </w:numPr>
              <w:spacing w:line="240" w:lineRule="auto"/>
              <w:jc w:val="center"/>
              <w:rPr>
                <w:rFonts w:ascii="Times New Roman" w:hAnsi="Times New Roman"/>
                <w:sz w:val="24"/>
                <w:szCs w:val="24"/>
              </w:rPr>
            </w:pPr>
          </w:p>
        </w:tc>
      </w:tr>
      <w:tr w:rsidR="007D318D" w14:paraId="437454B8" w14:textId="77777777">
        <w:trPr>
          <w:trHeight w:val="450"/>
        </w:trPr>
        <w:tc>
          <w:tcPr>
            <w:tcW w:w="1843" w:type="dxa"/>
          </w:tcPr>
          <w:p w14:paraId="437454A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510 Hz</w:t>
            </w:r>
          </w:p>
          <w:p w14:paraId="437454AE"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 kHz</w:t>
            </w:r>
          </w:p>
        </w:tc>
        <w:tc>
          <w:tcPr>
            <w:tcW w:w="1559" w:type="dxa"/>
          </w:tcPr>
          <w:p w14:paraId="437454A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B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418" w:type="dxa"/>
          </w:tcPr>
          <w:p w14:paraId="437454B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 dBm</w:t>
            </w:r>
          </w:p>
          <w:p w14:paraId="437454B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 dBm</w:t>
            </w:r>
          </w:p>
        </w:tc>
        <w:tc>
          <w:tcPr>
            <w:tcW w:w="1843" w:type="dxa"/>
          </w:tcPr>
          <w:p w14:paraId="437454B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p w14:paraId="437454B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tc>
        <w:tc>
          <w:tcPr>
            <w:tcW w:w="1842" w:type="dxa"/>
          </w:tcPr>
          <w:p w14:paraId="437454B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-39 dBm/Hz</w:t>
            </w:r>
          </w:p>
          <w:p w14:paraId="437454B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-39 dBm/Hz</w:t>
            </w:r>
          </w:p>
        </w:tc>
        <w:tc>
          <w:tcPr>
            <w:tcW w:w="567" w:type="dxa"/>
          </w:tcPr>
          <w:p w14:paraId="437454B7" w14:textId="77777777" w:rsidR="007D318D" w:rsidRDefault="007D318D">
            <w:pPr>
              <w:pStyle w:val="K"/>
              <w:numPr>
                <w:ilvl w:val="12"/>
                <w:numId w:val="0"/>
              </w:numPr>
              <w:spacing w:line="360" w:lineRule="auto"/>
              <w:rPr>
                <w:szCs w:val="24"/>
                <w:lang w:val="hu-HU"/>
              </w:rPr>
            </w:pPr>
            <w:r>
              <w:rPr>
                <w:szCs w:val="24"/>
                <w:lang w:val="hu-HU"/>
              </w:rPr>
              <w:t>A</w:t>
            </w:r>
          </w:p>
        </w:tc>
      </w:tr>
      <w:tr w:rsidR="007D318D" w14:paraId="437454C9" w14:textId="77777777">
        <w:trPr>
          <w:trHeight w:val="675"/>
        </w:trPr>
        <w:tc>
          <w:tcPr>
            <w:tcW w:w="1843" w:type="dxa"/>
          </w:tcPr>
          <w:p w14:paraId="437454B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4B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292 kHz</w:t>
            </w:r>
          </w:p>
          <w:p w14:paraId="437454B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2,92 MHz</w:t>
            </w:r>
          </w:p>
        </w:tc>
        <w:tc>
          <w:tcPr>
            <w:tcW w:w="1559" w:type="dxa"/>
          </w:tcPr>
          <w:p w14:paraId="437454B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B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B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418" w:type="dxa"/>
          </w:tcPr>
          <w:p w14:paraId="437454B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dBm</w:t>
            </w:r>
          </w:p>
          <w:p w14:paraId="437454C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dBm</w:t>
            </w:r>
          </w:p>
          <w:p w14:paraId="437454C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-79 dBm</w:t>
            </w:r>
          </w:p>
        </w:tc>
        <w:tc>
          <w:tcPr>
            <w:tcW w:w="1843" w:type="dxa"/>
          </w:tcPr>
          <w:p w14:paraId="437454C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4C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4C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tc>
        <w:tc>
          <w:tcPr>
            <w:tcW w:w="1842" w:type="dxa"/>
          </w:tcPr>
          <w:p w14:paraId="437454C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-39 dBm/Hz</w:t>
            </w:r>
          </w:p>
          <w:p w14:paraId="437454C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-39 dBm/Hz</w:t>
            </w:r>
          </w:p>
          <w:p w14:paraId="437454C7"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-119 dBm/Hz</w:t>
            </w:r>
          </w:p>
        </w:tc>
        <w:tc>
          <w:tcPr>
            <w:tcW w:w="567" w:type="dxa"/>
          </w:tcPr>
          <w:p w14:paraId="437454C8" w14:textId="77777777" w:rsidR="007D318D" w:rsidRDefault="007D318D">
            <w:pPr>
              <w:pStyle w:val="K"/>
              <w:numPr>
                <w:ilvl w:val="12"/>
                <w:numId w:val="0"/>
              </w:numPr>
              <w:spacing w:line="360" w:lineRule="auto"/>
              <w:rPr>
                <w:szCs w:val="24"/>
                <w:lang w:val="hu-HU"/>
              </w:rPr>
            </w:pPr>
            <w:r>
              <w:rPr>
                <w:szCs w:val="24"/>
                <w:lang w:val="hu-HU"/>
              </w:rPr>
              <w:t>A</w:t>
            </w:r>
          </w:p>
        </w:tc>
      </w:tr>
      <w:tr w:rsidR="007D318D" w14:paraId="437454D5" w14:textId="77777777">
        <w:trPr>
          <w:trHeight w:val="132"/>
        </w:trPr>
        <w:tc>
          <w:tcPr>
            <w:tcW w:w="1843" w:type="dxa"/>
          </w:tcPr>
          <w:p w14:paraId="437454C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2,92 MHz</w:t>
            </w:r>
          </w:p>
          <w:p w14:paraId="437454C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 MHz</w:t>
            </w:r>
          </w:p>
        </w:tc>
        <w:tc>
          <w:tcPr>
            <w:tcW w:w="1559" w:type="dxa"/>
          </w:tcPr>
          <w:p w14:paraId="437454C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C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135 ohm</w:t>
            </w:r>
          </w:p>
        </w:tc>
        <w:tc>
          <w:tcPr>
            <w:tcW w:w="1418" w:type="dxa"/>
          </w:tcPr>
          <w:p w14:paraId="437454C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-59 dBm</w:t>
            </w:r>
          </w:p>
          <w:p w14:paraId="437454CF"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-59 dBm</w:t>
            </w:r>
          </w:p>
        </w:tc>
        <w:tc>
          <w:tcPr>
            <w:tcW w:w="1843" w:type="dxa"/>
          </w:tcPr>
          <w:p w14:paraId="437454D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1MHz</w:t>
            </w:r>
          </w:p>
          <w:p w14:paraId="437454D1"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1MHz</w:t>
            </w:r>
          </w:p>
        </w:tc>
        <w:tc>
          <w:tcPr>
            <w:tcW w:w="1842" w:type="dxa"/>
          </w:tcPr>
          <w:p w14:paraId="437454D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-119 dBm/Hz</w:t>
            </w:r>
          </w:p>
          <w:p w14:paraId="437454D3"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-119 dBm/Hz</w:t>
            </w:r>
          </w:p>
        </w:tc>
        <w:tc>
          <w:tcPr>
            <w:tcW w:w="567" w:type="dxa"/>
          </w:tcPr>
          <w:p w14:paraId="437454D4"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B</w:t>
            </w:r>
          </w:p>
        </w:tc>
      </w:tr>
    </w:tbl>
    <w:p w14:paraId="437454D6" w14:textId="77777777" w:rsidR="007D318D" w:rsidRDefault="007D318D">
      <w:pPr>
        <w:pStyle w:val="D"/>
        <w:rPr>
          <w:szCs w:val="24"/>
        </w:rPr>
      </w:pPr>
      <w:bookmarkStart w:id="109" w:name="_Toc525373814"/>
      <w:bookmarkStart w:id="110" w:name="_Toc108852890"/>
      <w:r>
        <w:rPr>
          <w:b/>
          <w:szCs w:val="24"/>
        </w:rPr>
        <w:t>11. táblázat:</w:t>
      </w:r>
      <w:r>
        <w:rPr>
          <w:szCs w:val="24"/>
        </w:rPr>
        <w:t xml:space="preserve"> Keskenysávú teljesítményhatárok töréspontjai. Ezek a határok frekvenciafüggetlenek 100 Hz és 292 kHz között, és  24 dB/oktáv-al (80 dB/dekád) csökkennek 292 kHz felett.</w:t>
      </w:r>
    </w:p>
    <w:p w14:paraId="437454D7" w14:textId="77777777" w:rsidR="007D318D" w:rsidRDefault="007D318D">
      <w:pPr>
        <w:pStyle w:val="Cmsor4"/>
      </w:pPr>
      <w:bookmarkStart w:id="111" w:name="_Toc508349245"/>
      <w:r>
        <w:t>4.3.5 HDSL.2B1Q/3 jelek (392 kbaud bérelt vonal)</w:t>
      </w:r>
      <w:bookmarkEnd w:id="109"/>
      <w:bookmarkEnd w:id="110"/>
      <w:bookmarkEnd w:id="111"/>
    </w:p>
    <w:p w14:paraId="437454D8" w14:textId="77777777" w:rsidR="007D318D" w:rsidRDefault="007D318D">
      <w:pPr>
        <w:pStyle w:val="C"/>
      </w:pPr>
      <w:r>
        <w:br/>
        <w:t>Ez a kategória olyan jeleket takar, amelyeket HDSL átviteli eszközök hoznak létre három érpáron, 2B1Q vonali kódolással.</w:t>
      </w:r>
    </w:p>
    <w:p w14:paraId="437454D9" w14:textId="77777777" w:rsidR="007D318D" w:rsidRDefault="007D318D">
      <w:pPr>
        <w:pStyle w:val="C"/>
      </w:pPr>
      <w:r>
        <w:br/>
        <w:t>Egy jel (érpáronként) ’HDSL.2B1Q/3 jel’-nek minősül, ha az alábbi bekezdések érvényesek rá nézve.</w:t>
      </w:r>
    </w:p>
    <w:p w14:paraId="437454DA" w14:textId="77777777" w:rsidR="007D318D" w:rsidRDefault="007D318D">
      <w:pPr>
        <w:pStyle w:val="C"/>
      </w:pPr>
      <w:r>
        <w:br/>
        <w:t>Ha másként nem jelöljük, akkor a következő jelspecifikációk 135 ohm-os rezisztív terhelés mellett érvényesek, DC távtáplálás nélkül.</w:t>
      </w:r>
    </w:p>
    <w:p w14:paraId="437454DB" w14:textId="77777777" w:rsidR="007D318D" w:rsidRDefault="007D318D">
      <w:pPr>
        <w:pStyle w:val="Cmsor5"/>
        <w:rPr>
          <w:szCs w:val="24"/>
        </w:rPr>
      </w:pPr>
      <w:bookmarkStart w:id="112" w:name="_Toc525373815"/>
      <w:r>
        <w:rPr>
          <w:szCs w:val="24"/>
        </w:rPr>
        <w:t xml:space="preserve">4.3.5.1 Teljes </w:t>
      </w:r>
      <w:r>
        <w:t>jelteljesítmény</w:t>
      </w:r>
      <w:bookmarkEnd w:id="112"/>
    </w:p>
    <w:p w14:paraId="437454DC" w14:textId="77777777" w:rsidR="007D318D" w:rsidRDefault="007D318D">
      <w:pPr>
        <w:pStyle w:val="D"/>
        <w:rPr>
          <w:szCs w:val="24"/>
        </w:rPr>
      </w:pPr>
      <w:r>
        <w:rPr>
          <w:szCs w:val="24"/>
        </w:rPr>
        <w:br/>
        <w:t>Az átlagos jelteljesítmény 135 ohm-os rezisztív terhelés mellett nem haladhatja meg a 14 dBm szintet, 100 Hz és 784 kHz frekvenciasáv között mérve.</w:t>
      </w:r>
    </w:p>
    <w:p w14:paraId="437454DD" w14:textId="77777777" w:rsidR="007D318D" w:rsidRDefault="007D318D">
      <w:pPr>
        <w:pStyle w:val="E"/>
      </w:pPr>
      <w:r>
        <w:br/>
        <w:t>Referencia: ETSI TS 101 135 [8], 5.8.4.4 fejezet.</w:t>
      </w:r>
    </w:p>
    <w:p w14:paraId="437454DE" w14:textId="77777777" w:rsidR="007D318D" w:rsidRDefault="007D318D">
      <w:pPr>
        <w:pStyle w:val="Cmsor5"/>
        <w:rPr>
          <w:szCs w:val="24"/>
        </w:rPr>
      </w:pPr>
      <w:bookmarkStart w:id="113" w:name="_Toc525373816"/>
      <w:r>
        <w:rPr>
          <w:szCs w:val="24"/>
        </w:rPr>
        <w:t>4.3.5.2 </w:t>
      </w:r>
      <w:r>
        <w:t>Csúcsfeszültség</w:t>
      </w:r>
      <w:bookmarkEnd w:id="113"/>
    </w:p>
    <w:p w14:paraId="437454DF" w14:textId="77777777" w:rsidR="007D318D" w:rsidRDefault="007D318D">
      <w:pPr>
        <w:pStyle w:val="D"/>
        <w:rPr>
          <w:szCs w:val="24"/>
        </w:rPr>
      </w:pPr>
      <w:r>
        <w:rPr>
          <w:szCs w:val="24"/>
        </w:rPr>
        <w:br/>
        <w:t>Hogy megfeleljen ennek a jelzéskategóriának, a legnagyobb impulzus névleges csúcsfeszültsége 135 ohm-os rezisztív terhelés mellett nem haladhatja meg a 2.64 V-os (</w:t>
      </w:r>
      <w:r>
        <w:rPr>
          <w:szCs w:val="24"/>
        </w:rPr>
        <w:sym w:font="Symbol" w:char="F0B1"/>
      </w:r>
      <w:r>
        <w:rPr>
          <w:szCs w:val="24"/>
        </w:rPr>
        <w:t xml:space="preserve"> 7%) szintet, 100 Hz és 784 Hz frekvenciasáv között mérve.</w:t>
      </w:r>
    </w:p>
    <w:p w14:paraId="437454E0" w14:textId="77777777" w:rsidR="007D318D" w:rsidRDefault="007D318D">
      <w:pPr>
        <w:pStyle w:val="E"/>
      </w:pPr>
      <w:r>
        <w:br/>
        <w:t>Referencia: ETSI TS 101 135 [8], 5.8.4.1 fejezet.</w:t>
      </w:r>
    </w:p>
    <w:p w14:paraId="437454E1" w14:textId="77777777" w:rsidR="007D318D" w:rsidRDefault="007D318D">
      <w:pPr>
        <w:pStyle w:val="Cmsor5"/>
        <w:rPr>
          <w:szCs w:val="24"/>
        </w:rPr>
      </w:pPr>
      <w:bookmarkStart w:id="114" w:name="_Toc525373817"/>
      <w:r>
        <w:rPr>
          <w:szCs w:val="24"/>
        </w:rPr>
        <w:t>4.3.5.3 Keskenysávú jelteljesítmény</w:t>
      </w:r>
      <w:bookmarkEnd w:id="114"/>
    </w:p>
    <w:p w14:paraId="437454E2" w14:textId="77777777" w:rsidR="007D318D" w:rsidRDefault="007D318D">
      <w:pPr>
        <w:pStyle w:val="D"/>
        <w:rPr>
          <w:szCs w:val="24"/>
        </w:rPr>
      </w:pPr>
      <w:r>
        <w:rPr>
          <w:szCs w:val="24"/>
        </w:rPr>
        <w:br/>
        <w:t xml:space="preserve">Hogy megfeleljen ennek a jelzéskategóriának, a keskenysávú jelteljesítmény (NBSP) R rezisztív terhelés mellett nem haladhatja meg a 12. táblázatban leírt határokat, a 100 Hz és 30 MHz közötti frekvenciasáv bármely pontján. Ez a táblázat meghatározza ezeknek a határoknak a töréspontjait. A közbülső frekvenciák határait úgy kapjuk, hogy a töréspontokat egy egyenessel összekötjük egy logaritmikus (Hz) – lineáris (dB) skálán. </w:t>
      </w:r>
    </w:p>
    <w:p w14:paraId="437454E3"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4E4" w14:textId="77777777" w:rsidR="007D318D" w:rsidRDefault="007D318D">
      <w:pPr>
        <w:pStyle w:val="D"/>
        <w:rPr>
          <w:szCs w:val="24"/>
        </w:rPr>
      </w:pPr>
      <w:r>
        <w:rPr>
          <w:szCs w:val="24"/>
        </w:rPr>
        <w:br/>
        <w:t>A táblázat utolsó oszlopában lévő A és B jelölések a mérési módszerhez tartozó sávszélességekre utalnak.</w:t>
      </w:r>
    </w:p>
    <w:p w14:paraId="437454E5" w14:textId="77777777" w:rsidR="007D318D" w:rsidRDefault="007D318D">
      <w:pPr>
        <w:pStyle w:val="D"/>
        <w:rPr>
          <w:szCs w:val="24"/>
        </w:rPr>
      </w:pPr>
      <w:r>
        <w:rPr>
          <w:szCs w:val="24"/>
        </w:rPr>
        <w:lastRenderedPageBreak/>
        <w:br/>
        <w:t>Az A jelölés az 1 kHz-es és 10 kHz-es, míg a B jelölés az 1 MHz-es sávszélességgel, csúszó ablak (sliding window) módszerrel felvett spektrális teljesítmény sűrűség határértékeket mutatja.</w:t>
      </w:r>
    </w:p>
    <w:p w14:paraId="437454E6" w14:textId="77777777" w:rsidR="007D318D" w:rsidRDefault="007D318D">
      <w:pPr>
        <w:pStyle w:val="E"/>
      </w:pPr>
      <w:r>
        <w:br/>
        <w:t>Referencia: ETSI TS 101 135 [8], 5.8.4.3 alfejezet.</w:t>
      </w:r>
    </w:p>
    <w:p w14:paraId="437454E7" w14:textId="77777777" w:rsidR="007D318D" w:rsidRDefault="007D318D">
      <w:pPr>
        <w:pStyle w:val="E"/>
      </w:pPr>
      <w:r>
        <w:br/>
        <w:t>Referencia: ETSI TR 101 830-1 [21], 10.3.1.3 fejezet</w:t>
      </w:r>
    </w:p>
    <w:p w14:paraId="437454E8" w14:textId="77777777" w:rsidR="007D318D" w:rsidRDefault="007D318D">
      <w:pPr>
        <w:pStyle w:val="D"/>
        <w:rPr>
          <w:b/>
          <w:szCs w:val="24"/>
        </w:rPr>
      </w:pPr>
    </w:p>
    <w:tbl>
      <w:tblPr>
        <w:tblW w:w="8456"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7"/>
        <w:gridCol w:w="1418"/>
        <w:gridCol w:w="1559"/>
        <w:gridCol w:w="1843"/>
        <w:gridCol w:w="1794"/>
        <w:gridCol w:w="425"/>
      </w:tblGrid>
      <w:tr w:rsidR="007D318D" w14:paraId="437454F5" w14:textId="77777777">
        <w:trPr>
          <w:trHeight w:val="669"/>
        </w:trPr>
        <w:tc>
          <w:tcPr>
            <w:tcW w:w="1417" w:type="dxa"/>
          </w:tcPr>
          <w:p w14:paraId="437454E9"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Közép-frekvencia</w:t>
            </w:r>
          </w:p>
          <w:p w14:paraId="437454EA"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418" w:type="dxa"/>
          </w:tcPr>
          <w:p w14:paraId="437454EB"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4EC" w14:textId="77777777" w:rsidR="007D318D" w:rsidRDefault="007D318D">
            <w:pPr>
              <w:numPr>
                <w:ilvl w:val="12"/>
                <w:numId w:val="0"/>
              </w:numPr>
              <w:jc w:val="center"/>
              <w:rPr>
                <w:rFonts w:ascii="Times New Roman" w:hAnsi="Times New Roman"/>
                <w:b/>
                <w:sz w:val="24"/>
                <w:szCs w:val="24"/>
              </w:rPr>
            </w:pPr>
          </w:p>
          <w:p w14:paraId="437454ED"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559" w:type="dxa"/>
          </w:tcPr>
          <w:p w14:paraId="437454EE" w14:textId="77777777" w:rsidR="007D318D" w:rsidRDefault="007D318D">
            <w:pPr>
              <w:pStyle w:val="Cmsor9"/>
              <w:numPr>
                <w:ilvl w:val="12"/>
                <w:numId w:val="0"/>
              </w:numPr>
              <w:jc w:val="center"/>
              <w:rPr>
                <w:szCs w:val="24"/>
              </w:rPr>
            </w:pPr>
            <w:r>
              <w:rPr>
                <w:szCs w:val="24"/>
              </w:rPr>
              <w:t>Jelszint</w:t>
            </w:r>
          </w:p>
          <w:p w14:paraId="437454EF" w14:textId="77777777" w:rsidR="007D318D" w:rsidRDefault="007D318D">
            <w:pPr>
              <w:pStyle w:val="Cmsor9"/>
              <w:numPr>
                <w:ilvl w:val="12"/>
                <w:numId w:val="0"/>
              </w:numPr>
              <w:jc w:val="center"/>
              <w:rPr>
                <w:szCs w:val="24"/>
              </w:rPr>
            </w:pPr>
            <w:r>
              <w:rPr>
                <w:szCs w:val="24"/>
              </w:rPr>
              <w:t>P</w:t>
            </w:r>
          </w:p>
        </w:tc>
        <w:tc>
          <w:tcPr>
            <w:tcW w:w="1843" w:type="dxa"/>
          </w:tcPr>
          <w:p w14:paraId="437454F0"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4F1"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794" w:type="dxa"/>
          </w:tcPr>
          <w:p w14:paraId="437454F2"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4F3"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c>
          <w:tcPr>
            <w:tcW w:w="425" w:type="dxa"/>
          </w:tcPr>
          <w:p w14:paraId="437454F4" w14:textId="77777777" w:rsidR="007D318D" w:rsidRDefault="007D318D">
            <w:pPr>
              <w:numPr>
                <w:ilvl w:val="12"/>
                <w:numId w:val="0"/>
              </w:numPr>
              <w:jc w:val="center"/>
              <w:rPr>
                <w:rFonts w:ascii="Times New Roman" w:hAnsi="Times New Roman"/>
                <w:b/>
                <w:sz w:val="24"/>
                <w:szCs w:val="24"/>
              </w:rPr>
            </w:pPr>
          </w:p>
        </w:tc>
      </w:tr>
      <w:tr w:rsidR="007D318D" w14:paraId="43745501" w14:textId="77777777">
        <w:trPr>
          <w:cantSplit/>
          <w:trHeight w:val="450"/>
        </w:trPr>
        <w:tc>
          <w:tcPr>
            <w:tcW w:w="1417" w:type="dxa"/>
          </w:tcPr>
          <w:p w14:paraId="437454F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510 Hz</w:t>
            </w:r>
          </w:p>
          <w:p w14:paraId="437454F7"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 kHz</w:t>
            </w:r>
          </w:p>
        </w:tc>
        <w:tc>
          <w:tcPr>
            <w:tcW w:w="1418" w:type="dxa"/>
          </w:tcPr>
          <w:p w14:paraId="437454F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4F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559" w:type="dxa"/>
          </w:tcPr>
          <w:p w14:paraId="437454F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 dBm</w:t>
            </w:r>
          </w:p>
          <w:p w14:paraId="437454F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 dBm</w:t>
            </w:r>
          </w:p>
        </w:tc>
        <w:tc>
          <w:tcPr>
            <w:tcW w:w="1843" w:type="dxa"/>
          </w:tcPr>
          <w:p w14:paraId="437454FC"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1kHz</w:t>
            </w:r>
          </w:p>
          <w:p w14:paraId="437454FD"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1kHz</w:t>
            </w:r>
          </w:p>
        </w:tc>
        <w:tc>
          <w:tcPr>
            <w:tcW w:w="1794" w:type="dxa"/>
          </w:tcPr>
          <w:p w14:paraId="437454F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-37 dBm/Hz</w:t>
            </w:r>
          </w:p>
          <w:p w14:paraId="437454F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-37 dBm/Hz</w:t>
            </w:r>
          </w:p>
        </w:tc>
        <w:tc>
          <w:tcPr>
            <w:tcW w:w="425" w:type="dxa"/>
            <w:vMerge w:val="restart"/>
          </w:tcPr>
          <w:p w14:paraId="43745500" w14:textId="77777777" w:rsidR="007D318D" w:rsidRDefault="007D318D">
            <w:pPr>
              <w:pStyle w:val="Lbjegyzetszveg"/>
              <w:numPr>
                <w:ilvl w:val="12"/>
                <w:numId w:val="0"/>
              </w:numPr>
              <w:rPr>
                <w:rFonts w:ascii="Times New Roman" w:hAnsi="Times New Roman"/>
                <w:sz w:val="24"/>
                <w:szCs w:val="24"/>
              </w:rPr>
            </w:pPr>
            <w:r>
              <w:rPr>
                <w:rFonts w:ascii="Times New Roman" w:hAnsi="Times New Roman"/>
                <w:sz w:val="24"/>
                <w:szCs w:val="24"/>
              </w:rPr>
              <w:t>A</w:t>
            </w:r>
          </w:p>
        </w:tc>
      </w:tr>
      <w:tr w:rsidR="007D318D" w14:paraId="43745512" w14:textId="77777777">
        <w:trPr>
          <w:cantSplit/>
          <w:trHeight w:val="675"/>
        </w:trPr>
        <w:tc>
          <w:tcPr>
            <w:tcW w:w="1417" w:type="dxa"/>
          </w:tcPr>
          <w:p w14:paraId="4374550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50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196 kHz</w:t>
            </w:r>
          </w:p>
          <w:p w14:paraId="43745504"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1,96 MHz</w:t>
            </w:r>
          </w:p>
        </w:tc>
        <w:tc>
          <w:tcPr>
            <w:tcW w:w="1418" w:type="dxa"/>
          </w:tcPr>
          <w:p w14:paraId="4374550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0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0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559" w:type="dxa"/>
          </w:tcPr>
          <w:p w14:paraId="4374550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 dBm</w:t>
            </w:r>
          </w:p>
          <w:p w14:paraId="4374550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 dBm</w:t>
            </w:r>
          </w:p>
          <w:p w14:paraId="4374550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-77 dBm</w:t>
            </w:r>
          </w:p>
        </w:tc>
        <w:tc>
          <w:tcPr>
            <w:tcW w:w="1843" w:type="dxa"/>
          </w:tcPr>
          <w:p w14:paraId="4374550B"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10kHz</w:t>
            </w:r>
          </w:p>
          <w:p w14:paraId="4374550C"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10kHz</w:t>
            </w:r>
          </w:p>
          <w:p w14:paraId="4374550D"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10kHz</w:t>
            </w:r>
          </w:p>
        </w:tc>
        <w:tc>
          <w:tcPr>
            <w:tcW w:w="1794" w:type="dxa"/>
          </w:tcPr>
          <w:p w14:paraId="4374550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-37 dBm/Hz</w:t>
            </w:r>
          </w:p>
          <w:p w14:paraId="4374550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-37 dBm/Hz</w:t>
            </w:r>
          </w:p>
          <w:p w14:paraId="43745510"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-117 dBm/Hz</w:t>
            </w:r>
          </w:p>
        </w:tc>
        <w:tc>
          <w:tcPr>
            <w:tcW w:w="425" w:type="dxa"/>
            <w:vMerge/>
          </w:tcPr>
          <w:p w14:paraId="43745511" w14:textId="77777777" w:rsidR="007D318D" w:rsidRDefault="007D318D">
            <w:pPr>
              <w:numPr>
                <w:ilvl w:val="12"/>
                <w:numId w:val="0"/>
              </w:numPr>
              <w:rPr>
                <w:rFonts w:ascii="Times New Roman" w:hAnsi="Times New Roman"/>
                <w:sz w:val="24"/>
                <w:szCs w:val="24"/>
              </w:rPr>
            </w:pPr>
          </w:p>
        </w:tc>
      </w:tr>
      <w:tr w:rsidR="007D318D" w14:paraId="4374551E" w14:textId="77777777">
        <w:trPr>
          <w:trHeight w:val="132"/>
        </w:trPr>
        <w:tc>
          <w:tcPr>
            <w:tcW w:w="1417" w:type="dxa"/>
          </w:tcPr>
          <w:p w14:paraId="4374551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1,96 MHz</w:t>
            </w:r>
          </w:p>
          <w:p w14:paraId="43745514"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 MHz</w:t>
            </w:r>
          </w:p>
        </w:tc>
        <w:tc>
          <w:tcPr>
            <w:tcW w:w="1418" w:type="dxa"/>
          </w:tcPr>
          <w:p w14:paraId="4374551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16"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135 ohm</w:t>
            </w:r>
          </w:p>
        </w:tc>
        <w:tc>
          <w:tcPr>
            <w:tcW w:w="1559" w:type="dxa"/>
          </w:tcPr>
          <w:p w14:paraId="4374551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-57 dBm</w:t>
            </w:r>
          </w:p>
          <w:p w14:paraId="43745518"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-57 dBm</w:t>
            </w:r>
          </w:p>
        </w:tc>
        <w:tc>
          <w:tcPr>
            <w:tcW w:w="1843" w:type="dxa"/>
          </w:tcPr>
          <w:p w14:paraId="43745519"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1MHz</w:t>
            </w:r>
          </w:p>
          <w:p w14:paraId="4374551A" w14:textId="77777777" w:rsidR="007D318D" w:rsidRDefault="007D318D">
            <w:pPr>
              <w:numPr>
                <w:ilvl w:val="12"/>
                <w:numId w:val="0"/>
              </w:numPr>
              <w:jc w:val="center"/>
              <w:rPr>
                <w:rFonts w:ascii="Times New Roman" w:hAnsi="Times New Roman"/>
                <w:b/>
                <w:sz w:val="24"/>
                <w:szCs w:val="24"/>
              </w:rPr>
            </w:pPr>
            <w:r>
              <w:rPr>
                <w:rFonts w:ascii="Times New Roman" w:hAnsi="Times New Roman"/>
                <w:sz w:val="24"/>
                <w:szCs w:val="24"/>
              </w:rPr>
              <w:t>1MHz</w:t>
            </w:r>
          </w:p>
        </w:tc>
        <w:tc>
          <w:tcPr>
            <w:tcW w:w="1794" w:type="dxa"/>
          </w:tcPr>
          <w:p w14:paraId="4374551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-117 dBm/Hz</w:t>
            </w:r>
          </w:p>
          <w:p w14:paraId="4374551C"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-117 dBm/Hz</w:t>
            </w:r>
          </w:p>
        </w:tc>
        <w:tc>
          <w:tcPr>
            <w:tcW w:w="425" w:type="dxa"/>
          </w:tcPr>
          <w:p w14:paraId="4374551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B</w:t>
            </w:r>
          </w:p>
        </w:tc>
      </w:tr>
    </w:tbl>
    <w:p w14:paraId="4374551F" w14:textId="77777777" w:rsidR="007D318D" w:rsidRDefault="007D318D">
      <w:pPr>
        <w:pStyle w:val="D"/>
        <w:rPr>
          <w:szCs w:val="24"/>
        </w:rPr>
      </w:pPr>
      <w:bookmarkStart w:id="115" w:name="_Toc108852891"/>
      <w:r>
        <w:rPr>
          <w:b/>
          <w:szCs w:val="24"/>
        </w:rPr>
        <w:t>12. táblázat:</w:t>
      </w:r>
      <w:r>
        <w:rPr>
          <w:szCs w:val="24"/>
        </w:rPr>
        <w:t xml:space="preserve"> Keskenysávú teljesítménykorlátok töréspontjai. Ezek a korlátok frekvenciafüggetlenek  100 Hz és 196 kHz között, és  24 dB/oktáv-al (80 dB/dekád) csökkennek 196 kHz felett.</w:t>
      </w:r>
    </w:p>
    <w:p w14:paraId="43745520" w14:textId="77777777" w:rsidR="007D318D" w:rsidRDefault="007D318D">
      <w:pPr>
        <w:pStyle w:val="Cmsor4"/>
      </w:pPr>
      <w:bookmarkStart w:id="116" w:name="_Toc508349246"/>
      <w:r>
        <w:t>4.3.6 SHDSL::Fn jelek</w:t>
      </w:r>
      <w:bookmarkEnd w:id="115"/>
      <w:bookmarkEnd w:id="116"/>
      <w:r>
        <w:t xml:space="preserve"> </w:t>
      </w:r>
    </w:p>
    <w:p w14:paraId="43745521" w14:textId="77777777" w:rsidR="007D318D" w:rsidRDefault="007D318D">
      <w:pPr>
        <w:pStyle w:val="C"/>
      </w:pPr>
      <w:r>
        <w:br/>
        <w:t xml:space="preserve">Ez a kategória olyan jeleket takar, amelyeket multi-rate SHDSL átviteli eszközök hoznak létre egy vagy két érpáron. Ez a fejezet az ITU G.991.2 ajánlásán [9] alapul. </w:t>
      </w:r>
    </w:p>
    <w:p w14:paraId="43745522" w14:textId="77777777" w:rsidR="007D318D" w:rsidRDefault="007D318D">
      <w:pPr>
        <w:pStyle w:val="C"/>
      </w:pPr>
      <w:r>
        <w:br/>
        <w:t>Vonali kódolásként ezekben a szabványokban Ungerboeck Coded Pulse Amplitude Modulation (UC-PAM) került alkalmazásra, melyet Trellis Coded Pulse Amplitude Modulation (TC-PAM)-ként is ismerhetünk. Ezen belül kétféle- a TC-PAM16 és a TC-PAM32 kódolás került megvalósításra.</w:t>
      </w:r>
    </w:p>
    <w:p w14:paraId="43745523" w14:textId="77777777" w:rsidR="007D318D" w:rsidRDefault="007D318D">
      <w:pPr>
        <w:pStyle w:val="C"/>
      </w:pPr>
      <w:r>
        <w:br/>
        <w:t>Az SHDSL szabvány szimmetrikus és aszimmetrikus PSD maszkokat is definiál. Ebben a fejezetben a szimmetrikus változattal foglalkozunk. A címben szereplő Fn kifejezés a vezérfrekvenciára utal, amely meghatározza az átviteli sebességet. Egy magasabb vezérfrekvenciájú jelnek szélesebb a spektruma, míg egy alacsonyabb vezérfrekvenciájú jelnek nagyobb a sávon belüli PSD-je.</w:t>
      </w:r>
    </w:p>
    <w:p w14:paraId="43745524" w14:textId="77777777" w:rsidR="007D318D" w:rsidRDefault="007D318D">
      <w:pPr>
        <w:pStyle w:val="C"/>
      </w:pPr>
      <w:r>
        <w:br/>
        <w:t xml:space="preserve">A 13. táblázatban néhány példát láthatunk különböző Fn paraméterekre, illetve a hozzájuk kapcsolódó átviteli sebességeket, amennyiben az adott modulációs </w:t>
      </w:r>
      <w:r>
        <w:lastRenderedPageBreak/>
        <w:t>paramétereket használjuk. Ezek csak példák, más rendszermegvalósításoknál ugyanazokat a jeleket más módon használhatjuk</w:t>
      </w:r>
    </w:p>
    <w:p w14:paraId="43745525" w14:textId="77777777" w:rsidR="007D318D" w:rsidRDefault="007D318D">
      <w:pPr>
        <w:pStyle w:val="D"/>
        <w:rPr>
          <w:b/>
          <w:szCs w:val="24"/>
        </w:rPr>
      </w:pPr>
    </w:p>
    <w:tbl>
      <w:tblPr>
        <w:tblW w:w="0" w:type="auto"/>
        <w:tblInd w:w="1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134"/>
        <w:gridCol w:w="1418"/>
        <w:gridCol w:w="1417"/>
        <w:gridCol w:w="1418"/>
      </w:tblGrid>
      <w:tr w:rsidR="007D318D" w14:paraId="4374552F" w14:textId="77777777">
        <w:trPr>
          <w:trHeight w:val="360"/>
        </w:trPr>
        <w:tc>
          <w:tcPr>
            <w:tcW w:w="1701" w:type="dxa"/>
          </w:tcPr>
          <w:p w14:paraId="43745526" w14:textId="77777777" w:rsidR="007D318D" w:rsidRDefault="007D318D">
            <w:pPr>
              <w:numPr>
                <w:ilvl w:val="12"/>
                <w:numId w:val="0"/>
              </w:numPr>
              <w:jc w:val="left"/>
              <w:rPr>
                <w:rFonts w:ascii="Times New Roman" w:hAnsi="Times New Roman"/>
                <w:b/>
                <w:sz w:val="24"/>
                <w:szCs w:val="24"/>
              </w:rPr>
            </w:pPr>
            <w:r>
              <w:rPr>
                <w:rFonts w:ascii="Times New Roman" w:hAnsi="Times New Roman"/>
                <w:b/>
                <w:sz w:val="24"/>
                <w:szCs w:val="24"/>
              </w:rPr>
              <w:t>Jelkategória</w:t>
            </w:r>
          </w:p>
          <w:p w14:paraId="43745527" w14:textId="77777777" w:rsidR="007D318D" w:rsidRDefault="007D318D">
            <w:pPr>
              <w:numPr>
                <w:ilvl w:val="12"/>
                <w:numId w:val="0"/>
              </w:numPr>
              <w:jc w:val="left"/>
              <w:rPr>
                <w:rFonts w:ascii="Times New Roman" w:hAnsi="Times New Roman"/>
                <w:b/>
                <w:sz w:val="24"/>
                <w:szCs w:val="24"/>
              </w:rPr>
            </w:pPr>
          </w:p>
        </w:tc>
        <w:tc>
          <w:tcPr>
            <w:tcW w:w="1134" w:type="dxa"/>
          </w:tcPr>
          <w:p w14:paraId="43745528" w14:textId="77777777" w:rsidR="007D318D" w:rsidRDefault="007D318D">
            <w:pPr>
              <w:numPr>
                <w:ilvl w:val="12"/>
                <w:numId w:val="0"/>
              </w:numPr>
              <w:jc w:val="left"/>
              <w:rPr>
                <w:rFonts w:ascii="Times New Roman" w:hAnsi="Times New Roman"/>
                <w:b/>
                <w:sz w:val="24"/>
                <w:szCs w:val="24"/>
              </w:rPr>
            </w:pPr>
            <w:r>
              <w:rPr>
                <w:rFonts w:ascii="Times New Roman" w:hAnsi="Times New Roman"/>
                <w:b/>
                <w:sz w:val="24"/>
                <w:szCs w:val="24"/>
              </w:rPr>
              <w:t>Fn</w:t>
            </w:r>
          </w:p>
          <w:p w14:paraId="43745529" w14:textId="77777777" w:rsidR="007D318D" w:rsidRDefault="007D318D">
            <w:pPr>
              <w:numPr>
                <w:ilvl w:val="12"/>
                <w:numId w:val="0"/>
              </w:numPr>
              <w:jc w:val="left"/>
              <w:rPr>
                <w:rFonts w:ascii="Times New Roman" w:hAnsi="Times New Roman"/>
                <w:b/>
                <w:sz w:val="24"/>
                <w:szCs w:val="24"/>
              </w:rPr>
            </w:pPr>
            <w:r>
              <w:rPr>
                <w:rFonts w:ascii="Times New Roman" w:hAnsi="Times New Roman"/>
                <w:b/>
                <w:sz w:val="24"/>
                <w:szCs w:val="24"/>
              </w:rPr>
              <w:t>[kHz]</w:t>
            </w:r>
          </w:p>
        </w:tc>
        <w:tc>
          <w:tcPr>
            <w:tcW w:w="1418" w:type="dxa"/>
          </w:tcPr>
          <w:p w14:paraId="4374552A" w14:textId="77777777" w:rsidR="007D318D" w:rsidRDefault="007D318D">
            <w:pPr>
              <w:numPr>
                <w:ilvl w:val="12"/>
                <w:numId w:val="0"/>
              </w:numPr>
              <w:jc w:val="left"/>
              <w:rPr>
                <w:rFonts w:ascii="Times New Roman" w:hAnsi="Times New Roman"/>
                <w:b/>
                <w:sz w:val="24"/>
                <w:szCs w:val="24"/>
              </w:rPr>
            </w:pPr>
            <w:r>
              <w:rPr>
                <w:rFonts w:ascii="Times New Roman" w:hAnsi="Times New Roman"/>
                <w:b/>
                <w:sz w:val="24"/>
                <w:szCs w:val="24"/>
              </w:rPr>
              <w:t>Jelsebesség</w:t>
            </w:r>
          </w:p>
          <w:p w14:paraId="4374552B" w14:textId="77777777" w:rsidR="007D318D" w:rsidRDefault="007D318D">
            <w:pPr>
              <w:numPr>
                <w:ilvl w:val="12"/>
                <w:numId w:val="0"/>
              </w:numPr>
              <w:jc w:val="left"/>
              <w:rPr>
                <w:rFonts w:ascii="Times New Roman" w:hAnsi="Times New Roman"/>
                <w:b/>
                <w:sz w:val="24"/>
                <w:szCs w:val="24"/>
              </w:rPr>
            </w:pPr>
            <w:r>
              <w:rPr>
                <w:rFonts w:ascii="Times New Roman" w:hAnsi="Times New Roman"/>
                <w:b/>
                <w:sz w:val="24"/>
                <w:szCs w:val="24"/>
              </w:rPr>
              <w:t>[kbaud]</w:t>
            </w:r>
          </w:p>
        </w:tc>
        <w:tc>
          <w:tcPr>
            <w:tcW w:w="1417" w:type="dxa"/>
          </w:tcPr>
          <w:p w14:paraId="4374552C" w14:textId="77777777" w:rsidR="007D318D" w:rsidRDefault="007D318D">
            <w:pPr>
              <w:numPr>
                <w:ilvl w:val="12"/>
                <w:numId w:val="0"/>
              </w:numPr>
              <w:jc w:val="left"/>
              <w:rPr>
                <w:rFonts w:ascii="Times New Roman" w:hAnsi="Times New Roman"/>
                <w:b/>
                <w:sz w:val="24"/>
                <w:szCs w:val="24"/>
              </w:rPr>
            </w:pPr>
            <w:r>
              <w:rPr>
                <w:rFonts w:ascii="Times New Roman" w:hAnsi="Times New Roman"/>
                <w:b/>
                <w:sz w:val="24"/>
                <w:szCs w:val="24"/>
              </w:rPr>
              <w:t>Bit/jel</w:t>
            </w:r>
          </w:p>
        </w:tc>
        <w:tc>
          <w:tcPr>
            <w:tcW w:w="1418" w:type="dxa"/>
          </w:tcPr>
          <w:p w14:paraId="4374552D" w14:textId="77777777" w:rsidR="007D318D" w:rsidRDefault="007D318D">
            <w:pPr>
              <w:numPr>
                <w:ilvl w:val="12"/>
                <w:numId w:val="0"/>
              </w:numPr>
              <w:jc w:val="left"/>
              <w:rPr>
                <w:rFonts w:ascii="Times New Roman" w:hAnsi="Times New Roman"/>
                <w:b/>
                <w:sz w:val="24"/>
                <w:szCs w:val="24"/>
              </w:rPr>
            </w:pPr>
            <w:r>
              <w:rPr>
                <w:rFonts w:ascii="Times New Roman" w:hAnsi="Times New Roman"/>
                <w:b/>
                <w:sz w:val="24"/>
                <w:szCs w:val="24"/>
              </w:rPr>
              <w:t>Vonali bit sebesség</w:t>
            </w:r>
          </w:p>
          <w:p w14:paraId="4374552E" w14:textId="77777777" w:rsidR="007D318D" w:rsidRDefault="007D318D">
            <w:pPr>
              <w:numPr>
                <w:ilvl w:val="12"/>
                <w:numId w:val="0"/>
              </w:numPr>
              <w:jc w:val="left"/>
              <w:rPr>
                <w:rFonts w:ascii="Times New Roman" w:hAnsi="Times New Roman"/>
                <w:b/>
                <w:sz w:val="24"/>
                <w:szCs w:val="24"/>
              </w:rPr>
            </w:pPr>
            <w:r>
              <w:rPr>
                <w:rFonts w:ascii="Times New Roman" w:hAnsi="Times New Roman"/>
                <w:b/>
                <w:sz w:val="24"/>
                <w:szCs w:val="24"/>
              </w:rPr>
              <w:t>[kb/s]</w:t>
            </w:r>
          </w:p>
        </w:tc>
      </w:tr>
      <w:tr w:rsidR="007D318D" w14:paraId="43745535" w14:textId="77777777">
        <w:trPr>
          <w:trHeight w:val="219"/>
        </w:trPr>
        <w:tc>
          <w:tcPr>
            <w:tcW w:w="1701" w:type="dxa"/>
          </w:tcPr>
          <w:p w14:paraId="43745530" w14:textId="77777777" w:rsidR="007D318D" w:rsidRDefault="007D318D">
            <w:pPr>
              <w:numPr>
                <w:ilvl w:val="12"/>
                <w:numId w:val="0"/>
              </w:numPr>
              <w:rPr>
                <w:rFonts w:ascii="Times New Roman" w:hAnsi="Times New Roman"/>
                <w:sz w:val="24"/>
                <w:szCs w:val="24"/>
              </w:rPr>
            </w:pPr>
            <w:r>
              <w:rPr>
                <w:rFonts w:ascii="Times New Roman" w:hAnsi="Times New Roman"/>
                <w:b/>
                <w:sz w:val="24"/>
                <w:szCs w:val="24"/>
              </w:rPr>
              <w:t xml:space="preserve">SHDSL::67 </w:t>
            </w:r>
          </w:p>
        </w:tc>
        <w:tc>
          <w:tcPr>
            <w:tcW w:w="1134" w:type="dxa"/>
          </w:tcPr>
          <w:p w14:paraId="4374553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 xml:space="preserve">66.67 </w:t>
            </w:r>
          </w:p>
        </w:tc>
        <w:tc>
          <w:tcPr>
            <w:tcW w:w="1418" w:type="dxa"/>
          </w:tcPr>
          <w:p w14:paraId="4374553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 xml:space="preserve">66.67 </w:t>
            </w:r>
          </w:p>
        </w:tc>
        <w:tc>
          <w:tcPr>
            <w:tcW w:w="1417" w:type="dxa"/>
          </w:tcPr>
          <w:p w14:paraId="4374553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 xml:space="preserve">3 </w:t>
            </w:r>
          </w:p>
        </w:tc>
        <w:tc>
          <w:tcPr>
            <w:tcW w:w="1418" w:type="dxa"/>
          </w:tcPr>
          <w:p w14:paraId="4374553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200</w:t>
            </w:r>
          </w:p>
        </w:tc>
      </w:tr>
      <w:tr w:rsidR="007D318D" w14:paraId="4374553B" w14:textId="77777777">
        <w:trPr>
          <w:trHeight w:val="193"/>
        </w:trPr>
        <w:tc>
          <w:tcPr>
            <w:tcW w:w="1701" w:type="dxa"/>
          </w:tcPr>
          <w:p w14:paraId="43745536" w14:textId="77777777" w:rsidR="007D318D" w:rsidRDefault="007D318D">
            <w:pPr>
              <w:numPr>
                <w:ilvl w:val="12"/>
                <w:numId w:val="0"/>
              </w:numPr>
              <w:rPr>
                <w:rFonts w:ascii="Times New Roman" w:hAnsi="Times New Roman"/>
                <w:sz w:val="24"/>
                <w:szCs w:val="24"/>
              </w:rPr>
            </w:pPr>
            <w:r>
              <w:rPr>
                <w:rFonts w:ascii="Times New Roman" w:hAnsi="Times New Roman"/>
                <w:b/>
                <w:sz w:val="24"/>
                <w:szCs w:val="24"/>
              </w:rPr>
              <w:t xml:space="preserve">SHDSL::131 </w:t>
            </w:r>
          </w:p>
        </w:tc>
        <w:tc>
          <w:tcPr>
            <w:tcW w:w="1134" w:type="dxa"/>
          </w:tcPr>
          <w:p w14:paraId="4374553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130.67</w:t>
            </w:r>
          </w:p>
        </w:tc>
        <w:tc>
          <w:tcPr>
            <w:tcW w:w="1418" w:type="dxa"/>
          </w:tcPr>
          <w:p w14:paraId="4374553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130.67</w:t>
            </w:r>
          </w:p>
        </w:tc>
        <w:tc>
          <w:tcPr>
            <w:tcW w:w="1417" w:type="dxa"/>
          </w:tcPr>
          <w:p w14:paraId="4374553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w:t>
            </w:r>
          </w:p>
        </w:tc>
        <w:tc>
          <w:tcPr>
            <w:tcW w:w="1418" w:type="dxa"/>
          </w:tcPr>
          <w:p w14:paraId="4374553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392</w:t>
            </w:r>
          </w:p>
        </w:tc>
      </w:tr>
      <w:tr w:rsidR="007D318D" w14:paraId="43745541" w14:textId="77777777">
        <w:trPr>
          <w:trHeight w:val="206"/>
        </w:trPr>
        <w:tc>
          <w:tcPr>
            <w:tcW w:w="1701" w:type="dxa"/>
          </w:tcPr>
          <w:p w14:paraId="4374553C" w14:textId="77777777" w:rsidR="007D318D" w:rsidRDefault="007D318D">
            <w:pPr>
              <w:numPr>
                <w:ilvl w:val="12"/>
                <w:numId w:val="0"/>
              </w:numPr>
              <w:rPr>
                <w:rFonts w:ascii="Times New Roman" w:hAnsi="Times New Roman"/>
                <w:sz w:val="24"/>
                <w:szCs w:val="24"/>
              </w:rPr>
            </w:pPr>
            <w:r>
              <w:rPr>
                <w:rFonts w:ascii="Times New Roman" w:hAnsi="Times New Roman"/>
                <w:b/>
                <w:sz w:val="24"/>
                <w:szCs w:val="24"/>
              </w:rPr>
              <w:t xml:space="preserve">SHDSL::174 </w:t>
            </w:r>
          </w:p>
        </w:tc>
        <w:tc>
          <w:tcPr>
            <w:tcW w:w="1134" w:type="dxa"/>
          </w:tcPr>
          <w:p w14:paraId="4374553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173.33</w:t>
            </w:r>
          </w:p>
        </w:tc>
        <w:tc>
          <w:tcPr>
            <w:tcW w:w="1418" w:type="dxa"/>
          </w:tcPr>
          <w:p w14:paraId="4374553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173.33</w:t>
            </w:r>
          </w:p>
        </w:tc>
        <w:tc>
          <w:tcPr>
            <w:tcW w:w="1417" w:type="dxa"/>
          </w:tcPr>
          <w:p w14:paraId="4374553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w:t>
            </w:r>
          </w:p>
        </w:tc>
        <w:tc>
          <w:tcPr>
            <w:tcW w:w="1418" w:type="dxa"/>
          </w:tcPr>
          <w:p w14:paraId="4374554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520</w:t>
            </w:r>
          </w:p>
        </w:tc>
      </w:tr>
      <w:tr w:rsidR="007D318D" w14:paraId="43745547" w14:textId="77777777">
        <w:trPr>
          <w:trHeight w:val="193"/>
        </w:trPr>
        <w:tc>
          <w:tcPr>
            <w:tcW w:w="1701" w:type="dxa"/>
          </w:tcPr>
          <w:p w14:paraId="43745542" w14:textId="77777777" w:rsidR="007D318D" w:rsidRDefault="007D318D">
            <w:pPr>
              <w:numPr>
                <w:ilvl w:val="12"/>
                <w:numId w:val="0"/>
              </w:numPr>
              <w:rPr>
                <w:rFonts w:ascii="Times New Roman" w:hAnsi="Times New Roman"/>
                <w:sz w:val="24"/>
                <w:szCs w:val="24"/>
              </w:rPr>
            </w:pPr>
            <w:r>
              <w:rPr>
                <w:rFonts w:ascii="Times New Roman" w:hAnsi="Times New Roman"/>
                <w:b/>
                <w:sz w:val="24"/>
                <w:szCs w:val="24"/>
              </w:rPr>
              <w:t xml:space="preserve">SHDSL::259 </w:t>
            </w:r>
          </w:p>
        </w:tc>
        <w:tc>
          <w:tcPr>
            <w:tcW w:w="1134" w:type="dxa"/>
          </w:tcPr>
          <w:p w14:paraId="4374554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258.67</w:t>
            </w:r>
          </w:p>
        </w:tc>
        <w:tc>
          <w:tcPr>
            <w:tcW w:w="1418" w:type="dxa"/>
          </w:tcPr>
          <w:p w14:paraId="4374554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258.67</w:t>
            </w:r>
          </w:p>
        </w:tc>
        <w:tc>
          <w:tcPr>
            <w:tcW w:w="1417" w:type="dxa"/>
          </w:tcPr>
          <w:p w14:paraId="4374554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w:t>
            </w:r>
          </w:p>
        </w:tc>
        <w:tc>
          <w:tcPr>
            <w:tcW w:w="1418" w:type="dxa"/>
          </w:tcPr>
          <w:p w14:paraId="4374554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776</w:t>
            </w:r>
          </w:p>
        </w:tc>
      </w:tr>
      <w:tr w:rsidR="007D318D" w14:paraId="4374554D" w14:textId="77777777">
        <w:trPr>
          <w:trHeight w:val="167"/>
        </w:trPr>
        <w:tc>
          <w:tcPr>
            <w:tcW w:w="1701" w:type="dxa"/>
          </w:tcPr>
          <w:p w14:paraId="43745548" w14:textId="77777777" w:rsidR="007D318D" w:rsidRDefault="007D318D">
            <w:pPr>
              <w:numPr>
                <w:ilvl w:val="12"/>
                <w:numId w:val="0"/>
              </w:numPr>
              <w:rPr>
                <w:rFonts w:ascii="Times New Roman" w:hAnsi="Times New Roman"/>
                <w:sz w:val="24"/>
                <w:szCs w:val="24"/>
              </w:rPr>
            </w:pPr>
            <w:r>
              <w:rPr>
                <w:rFonts w:ascii="Times New Roman" w:hAnsi="Times New Roman"/>
                <w:b/>
                <w:sz w:val="24"/>
                <w:szCs w:val="24"/>
              </w:rPr>
              <w:t xml:space="preserve">SHDSL::344 </w:t>
            </w:r>
          </w:p>
        </w:tc>
        <w:tc>
          <w:tcPr>
            <w:tcW w:w="1134" w:type="dxa"/>
          </w:tcPr>
          <w:p w14:paraId="4374554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344</w:t>
            </w:r>
          </w:p>
        </w:tc>
        <w:tc>
          <w:tcPr>
            <w:tcW w:w="1418" w:type="dxa"/>
          </w:tcPr>
          <w:p w14:paraId="4374554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344</w:t>
            </w:r>
          </w:p>
        </w:tc>
        <w:tc>
          <w:tcPr>
            <w:tcW w:w="1417" w:type="dxa"/>
          </w:tcPr>
          <w:p w14:paraId="4374554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w:t>
            </w:r>
          </w:p>
        </w:tc>
        <w:tc>
          <w:tcPr>
            <w:tcW w:w="1418" w:type="dxa"/>
          </w:tcPr>
          <w:p w14:paraId="4374554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1032</w:t>
            </w:r>
          </w:p>
        </w:tc>
      </w:tr>
      <w:tr w:rsidR="007D318D" w14:paraId="43745553" w14:textId="77777777">
        <w:trPr>
          <w:trHeight w:val="180"/>
        </w:trPr>
        <w:tc>
          <w:tcPr>
            <w:tcW w:w="1701" w:type="dxa"/>
          </w:tcPr>
          <w:p w14:paraId="4374554E" w14:textId="77777777" w:rsidR="007D318D" w:rsidRDefault="007D318D">
            <w:pPr>
              <w:numPr>
                <w:ilvl w:val="12"/>
                <w:numId w:val="0"/>
              </w:numPr>
              <w:rPr>
                <w:rFonts w:ascii="Times New Roman" w:hAnsi="Times New Roman"/>
                <w:sz w:val="24"/>
                <w:szCs w:val="24"/>
              </w:rPr>
            </w:pPr>
            <w:r>
              <w:rPr>
                <w:rFonts w:ascii="Times New Roman" w:hAnsi="Times New Roman"/>
                <w:b/>
                <w:sz w:val="24"/>
                <w:szCs w:val="24"/>
              </w:rPr>
              <w:t xml:space="preserve">SHDSL::430 </w:t>
            </w:r>
          </w:p>
        </w:tc>
        <w:tc>
          <w:tcPr>
            <w:tcW w:w="1134" w:type="dxa"/>
          </w:tcPr>
          <w:p w14:paraId="4374554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429.33</w:t>
            </w:r>
          </w:p>
        </w:tc>
        <w:tc>
          <w:tcPr>
            <w:tcW w:w="1418" w:type="dxa"/>
          </w:tcPr>
          <w:p w14:paraId="4374555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429.33</w:t>
            </w:r>
          </w:p>
        </w:tc>
        <w:tc>
          <w:tcPr>
            <w:tcW w:w="1417" w:type="dxa"/>
          </w:tcPr>
          <w:p w14:paraId="4374555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w:t>
            </w:r>
          </w:p>
        </w:tc>
        <w:tc>
          <w:tcPr>
            <w:tcW w:w="1418" w:type="dxa"/>
          </w:tcPr>
          <w:p w14:paraId="4374555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1288</w:t>
            </w:r>
          </w:p>
        </w:tc>
      </w:tr>
      <w:tr w:rsidR="007D318D" w14:paraId="43745559" w14:textId="77777777">
        <w:trPr>
          <w:trHeight w:val="133"/>
        </w:trPr>
        <w:tc>
          <w:tcPr>
            <w:tcW w:w="1701" w:type="dxa"/>
          </w:tcPr>
          <w:p w14:paraId="43745554" w14:textId="77777777" w:rsidR="007D318D" w:rsidRDefault="007D318D">
            <w:pPr>
              <w:numPr>
                <w:ilvl w:val="12"/>
                <w:numId w:val="0"/>
              </w:numPr>
              <w:rPr>
                <w:rFonts w:ascii="Times New Roman" w:hAnsi="Times New Roman"/>
                <w:sz w:val="24"/>
                <w:szCs w:val="24"/>
              </w:rPr>
            </w:pPr>
            <w:r>
              <w:rPr>
                <w:rFonts w:ascii="Times New Roman" w:hAnsi="Times New Roman"/>
                <w:b/>
                <w:sz w:val="24"/>
                <w:szCs w:val="24"/>
              </w:rPr>
              <w:t xml:space="preserve">SHDSL::515 </w:t>
            </w:r>
          </w:p>
        </w:tc>
        <w:tc>
          <w:tcPr>
            <w:tcW w:w="1134" w:type="dxa"/>
          </w:tcPr>
          <w:p w14:paraId="4374555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514.67</w:t>
            </w:r>
          </w:p>
        </w:tc>
        <w:tc>
          <w:tcPr>
            <w:tcW w:w="1418" w:type="dxa"/>
          </w:tcPr>
          <w:p w14:paraId="4374555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514.67</w:t>
            </w:r>
          </w:p>
        </w:tc>
        <w:tc>
          <w:tcPr>
            <w:tcW w:w="1417" w:type="dxa"/>
          </w:tcPr>
          <w:p w14:paraId="4374555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w:t>
            </w:r>
          </w:p>
        </w:tc>
        <w:tc>
          <w:tcPr>
            <w:tcW w:w="1418" w:type="dxa"/>
          </w:tcPr>
          <w:p w14:paraId="4374555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1544</w:t>
            </w:r>
          </w:p>
        </w:tc>
      </w:tr>
      <w:tr w:rsidR="007D318D" w14:paraId="4374555F" w14:textId="77777777">
        <w:trPr>
          <w:trHeight w:val="218"/>
        </w:trPr>
        <w:tc>
          <w:tcPr>
            <w:tcW w:w="1701" w:type="dxa"/>
          </w:tcPr>
          <w:p w14:paraId="4374555A" w14:textId="77777777" w:rsidR="007D318D" w:rsidRDefault="007D318D">
            <w:pPr>
              <w:numPr>
                <w:ilvl w:val="12"/>
                <w:numId w:val="0"/>
              </w:numPr>
              <w:rPr>
                <w:rFonts w:ascii="Times New Roman" w:hAnsi="Times New Roman"/>
                <w:sz w:val="24"/>
                <w:szCs w:val="24"/>
              </w:rPr>
            </w:pPr>
            <w:r>
              <w:rPr>
                <w:rFonts w:ascii="Times New Roman" w:hAnsi="Times New Roman"/>
                <w:b/>
                <w:sz w:val="24"/>
                <w:szCs w:val="24"/>
              </w:rPr>
              <w:t xml:space="preserve">SHDSL::686 </w:t>
            </w:r>
          </w:p>
        </w:tc>
        <w:tc>
          <w:tcPr>
            <w:tcW w:w="1134" w:type="dxa"/>
          </w:tcPr>
          <w:p w14:paraId="4374555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685.33</w:t>
            </w:r>
          </w:p>
        </w:tc>
        <w:tc>
          <w:tcPr>
            <w:tcW w:w="1418" w:type="dxa"/>
          </w:tcPr>
          <w:p w14:paraId="4374555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685.33</w:t>
            </w:r>
          </w:p>
        </w:tc>
        <w:tc>
          <w:tcPr>
            <w:tcW w:w="1417" w:type="dxa"/>
          </w:tcPr>
          <w:p w14:paraId="4374555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w:t>
            </w:r>
          </w:p>
        </w:tc>
        <w:tc>
          <w:tcPr>
            <w:tcW w:w="1418" w:type="dxa"/>
          </w:tcPr>
          <w:p w14:paraId="4374555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2056</w:t>
            </w:r>
          </w:p>
        </w:tc>
      </w:tr>
      <w:tr w:rsidR="007D318D" w14:paraId="43745565" w14:textId="77777777">
        <w:trPr>
          <w:trHeight w:val="61"/>
        </w:trPr>
        <w:tc>
          <w:tcPr>
            <w:tcW w:w="1701" w:type="dxa"/>
          </w:tcPr>
          <w:p w14:paraId="43745560" w14:textId="77777777" w:rsidR="007D318D" w:rsidRDefault="007D318D">
            <w:pPr>
              <w:numPr>
                <w:ilvl w:val="12"/>
                <w:numId w:val="0"/>
              </w:numPr>
              <w:rPr>
                <w:rFonts w:ascii="Times New Roman" w:hAnsi="Times New Roman"/>
                <w:sz w:val="24"/>
                <w:szCs w:val="24"/>
              </w:rPr>
            </w:pPr>
            <w:r>
              <w:rPr>
                <w:rFonts w:ascii="Times New Roman" w:hAnsi="Times New Roman"/>
                <w:b/>
                <w:sz w:val="24"/>
                <w:szCs w:val="24"/>
              </w:rPr>
              <w:t xml:space="preserve">SHDSL::771 </w:t>
            </w:r>
          </w:p>
        </w:tc>
        <w:tc>
          <w:tcPr>
            <w:tcW w:w="1134" w:type="dxa"/>
          </w:tcPr>
          <w:p w14:paraId="4374556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770.67</w:t>
            </w:r>
          </w:p>
        </w:tc>
        <w:tc>
          <w:tcPr>
            <w:tcW w:w="1418" w:type="dxa"/>
          </w:tcPr>
          <w:p w14:paraId="4374556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770.67</w:t>
            </w:r>
          </w:p>
        </w:tc>
        <w:tc>
          <w:tcPr>
            <w:tcW w:w="1417" w:type="dxa"/>
          </w:tcPr>
          <w:p w14:paraId="4374556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w:t>
            </w:r>
          </w:p>
        </w:tc>
        <w:tc>
          <w:tcPr>
            <w:tcW w:w="1418" w:type="dxa"/>
          </w:tcPr>
          <w:p w14:paraId="4374556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2312</w:t>
            </w:r>
          </w:p>
        </w:tc>
      </w:tr>
      <w:tr w:rsidR="007D318D" w14:paraId="4374556B" w14:textId="77777777">
        <w:trPr>
          <w:trHeight w:val="61"/>
        </w:trPr>
        <w:tc>
          <w:tcPr>
            <w:tcW w:w="1701" w:type="dxa"/>
          </w:tcPr>
          <w:p w14:paraId="43745566" w14:textId="77777777" w:rsidR="007D318D" w:rsidRDefault="007D318D">
            <w:pPr>
              <w:numPr>
                <w:ilvl w:val="12"/>
                <w:numId w:val="0"/>
              </w:numPr>
              <w:rPr>
                <w:rFonts w:ascii="Times New Roman" w:hAnsi="Times New Roman"/>
                <w:b/>
                <w:sz w:val="24"/>
                <w:szCs w:val="24"/>
              </w:rPr>
            </w:pPr>
            <w:r>
              <w:rPr>
                <w:rFonts w:ascii="Times New Roman" w:hAnsi="Times New Roman"/>
                <w:b/>
                <w:sz w:val="24"/>
                <w:szCs w:val="24"/>
              </w:rPr>
              <w:t xml:space="preserve">SHDSL::1282 </w:t>
            </w:r>
          </w:p>
        </w:tc>
        <w:tc>
          <w:tcPr>
            <w:tcW w:w="1134" w:type="dxa"/>
          </w:tcPr>
          <w:p w14:paraId="4374556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1282.67</w:t>
            </w:r>
          </w:p>
        </w:tc>
        <w:tc>
          <w:tcPr>
            <w:tcW w:w="1418" w:type="dxa"/>
          </w:tcPr>
          <w:p w14:paraId="4374556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1282.67</w:t>
            </w:r>
          </w:p>
        </w:tc>
        <w:tc>
          <w:tcPr>
            <w:tcW w:w="1417" w:type="dxa"/>
          </w:tcPr>
          <w:p w14:paraId="4374556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w:t>
            </w:r>
          </w:p>
        </w:tc>
        <w:tc>
          <w:tcPr>
            <w:tcW w:w="1418" w:type="dxa"/>
          </w:tcPr>
          <w:p w14:paraId="4374556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3848</w:t>
            </w:r>
          </w:p>
        </w:tc>
      </w:tr>
      <w:tr w:rsidR="007D318D" w14:paraId="43745571" w14:textId="77777777">
        <w:trPr>
          <w:trHeight w:val="61"/>
        </w:trPr>
        <w:tc>
          <w:tcPr>
            <w:tcW w:w="1701" w:type="dxa"/>
          </w:tcPr>
          <w:p w14:paraId="4374556C" w14:textId="77777777" w:rsidR="007D318D" w:rsidRDefault="007D318D">
            <w:pPr>
              <w:numPr>
                <w:ilvl w:val="12"/>
                <w:numId w:val="0"/>
              </w:numPr>
              <w:rPr>
                <w:rFonts w:ascii="Times New Roman" w:hAnsi="Times New Roman"/>
                <w:b/>
                <w:sz w:val="24"/>
                <w:szCs w:val="24"/>
              </w:rPr>
            </w:pPr>
            <w:r>
              <w:rPr>
                <w:rFonts w:ascii="Times New Roman" w:hAnsi="Times New Roman"/>
                <w:b/>
                <w:sz w:val="24"/>
                <w:szCs w:val="24"/>
              </w:rPr>
              <w:t xml:space="preserve">SHDSL::1424 </w:t>
            </w:r>
          </w:p>
        </w:tc>
        <w:tc>
          <w:tcPr>
            <w:tcW w:w="1134" w:type="dxa"/>
          </w:tcPr>
          <w:p w14:paraId="4374556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1424</w:t>
            </w:r>
          </w:p>
        </w:tc>
        <w:tc>
          <w:tcPr>
            <w:tcW w:w="1418" w:type="dxa"/>
          </w:tcPr>
          <w:p w14:paraId="4374556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1424</w:t>
            </w:r>
          </w:p>
        </w:tc>
        <w:tc>
          <w:tcPr>
            <w:tcW w:w="1417" w:type="dxa"/>
          </w:tcPr>
          <w:p w14:paraId="4374556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w:t>
            </w:r>
          </w:p>
        </w:tc>
        <w:tc>
          <w:tcPr>
            <w:tcW w:w="1418" w:type="dxa"/>
          </w:tcPr>
          <w:p w14:paraId="4374557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5696</w:t>
            </w:r>
          </w:p>
        </w:tc>
      </w:tr>
    </w:tbl>
    <w:p w14:paraId="43745572" w14:textId="77777777" w:rsidR="007D318D" w:rsidRDefault="007D318D">
      <w:pPr>
        <w:pStyle w:val="D"/>
        <w:rPr>
          <w:b/>
        </w:rPr>
      </w:pPr>
      <w:r>
        <w:rPr>
          <w:b/>
        </w:rPr>
        <w:t>13. táblázat</w:t>
      </w:r>
    </w:p>
    <w:p w14:paraId="43745573" w14:textId="77777777" w:rsidR="007D318D" w:rsidRDefault="007D318D">
      <w:pPr>
        <w:pStyle w:val="Cmsor5"/>
        <w:rPr>
          <w:szCs w:val="24"/>
        </w:rPr>
      </w:pPr>
      <w:r>
        <w:rPr>
          <w:szCs w:val="24"/>
        </w:rPr>
        <w:t>4.3.6.1 Teljes jelteljesítmény</w:t>
      </w:r>
    </w:p>
    <w:p w14:paraId="43745574" w14:textId="77777777" w:rsidR="007D318D" w:rsidRDefault="007D318D">
      <w:pPr>
        <w:pStyle w:val="D"/>
        <w:rPr>
          <w:szCs w:val="24"/>
        </w:rPr>
      </w:pPr>
      <w:r>
        <w:rPr>
          <w:szCs w:val="24"/>
        </w:rPr>
        <w:br/>
        <w:t>Az átlagos jelteljesítmény 135 ohm-os rezisztív terhelés mellett nem haladhatja meg a Pmax szintet, 100 Hz és 2xFn frekvenciasáv között mérve. Pmax-nak a következő értékei lehetnek:</w:t>
      </w:r>
    </w:p>
    <w:p w14:paraId="43745575" w14:textId="77777777" w:rsidR="007D318D" w:rsidRDefault="007D318D">
      <w:pPr>
        <w:pStyle w:val="D"/>
        <w:rPr>
          <w:szCs w:val="24"/>
        </w:rPr>
      </w:pPr>
    </w:p>
    <w:p w14:paraId="43745576" w14:textId="77777777" w:rsidR="007D318D" w:rsidRDefault="007D318D">
      <w:pPr>
        <w:pStyle w:val="E"/>
        <w:numPr>
          <w:ilvl w:val="0"/>
          <w:numId w:val="7"/>
        </w:numPr>
        <w:tabs>
          <w:tab w:val="clear" w:pos="360"/>
          <w:tab w:val="num" w:pos="1891"/>
        </w:tabs>
        <w:ind w:left="1891"/>
        <w:rPr>
          <w:szCs w:val="24"/>
        </w:rPr>
      </w:pPr>
      <w:r>
        <w:rPr>
          <w:szCs w:val="24"/>
        </w:rPr>
        <w:t xml:space="preserve">14 dBm olyan SHDSL::Fn jelek esetén, amikor Fn </w:t>
      </w:r>
      <w:r>
        <w:rPr>
          <w:szCs w:val="24"/>
        </w:rPr>
        <w:sym w:font="Symbol" w:char="F03C"/>
      </w:r>
      <w:r>
        <w:rPr>
          <w:szCs w:val="24"/>
        </w:rPr>
        <w:t xml:space="preserve"> 685kHz</w:t>
      </w:r>
      <w:r>
        <w:rPr>
          <w:szCs w:val="24"/>
        </w:rPr>
        <w:tab/>
      </w:r>
      <w:r>
        <w:rPr>
          <w:szCs w:val="24"/>
        </w:rPr>
        <w:br/>
      </w:r>
    </w:p>
    <w:p w14:paraId="43745577" w14:textId="77777777" w:rsidR="007D318D" w:rsidRDefault="007D318D">
      <w:pPr>
        <w:pStyle w:val="E"/>
        <w:numPr>
          <w:ilvl w:val="0"/>
          <w:numId w:val="7"/>
        </w:numPr>
        <w:tabs>
          <w:tab w:val="clear" w:pos="360"/>
          <w:tab w:val="num" w:pos="1891"/>
        </w:tabs>
        <w:ind w:left="1891"/>
        <w:rPr>
          <w:szCs w:val="24"/>
        </w:rPr>
      </w:pPr>
      <w:r>
        <w:rPr>
          <w:szCs w:val="24"/>
        </w:rPr>
        <w:t xml:space="preserve">15 dBm olyan SHDSL::Fn jelek esetén, amikor Fn </w:t>
      </w:r>
      <w:r>
        <w:rPr>
          <w:szCs w:val="24"/>
        </w:rPr>
        <w:sym w:font="Symbol" w:char="F03E"/>
      </w:r>
      <w:r>
        <w:rPr>
          <w:szCs w:val="24"/>
        </w:rPr>
        <w:t xml:space="preserve"> 685kHz</w:t>
      </w:r>
    </w:p>
    <w:p w14:paraId="43745578" w14:textId="77777777" w:rsidR="007D318D" w:rsidRDefault="007D318D">
      <w:pPr>
        <w:pStyle w:val="E"/>
      </w:pPr>
      <w:r>
        <w:br/>
        <w:t>Referencia: ITU G.991.2 [9], B.4.1 &amp; B.4.2 fejezet.</w:t>
      </w:r>
    </w:p>
    <w:p w14:paraId="43745579" w14:textId="77777777" w:rsidR="007D318D" w:rsidRDefault="007D318D">
      <w:pPr>
        <w:pStyle w:val="Cmsor5"/>
        <w:rPr>
          <w:szCs w:val="24"/>
        </w:rPr>
      </w:pPr>
      <w:r>
        <w:rPr>
          <w:szCs w:val="24"/>
        </w:rPr>
        <w:t>4.3.6.2 Csúcsfeszültség</w:t>
      </w:r>
    </w:p>
    <w:p w14:paraId="4374557A" w14:textId="77777777" w:rsidR="007D318D" w:rsidRDefault="007D318D">
      <w:pPr>
        <w:pStyle w:val="D"/>
        <w:rPr>
          <w:szCs w:val="24"/>
        </w:rPr>
      </w:pPr>
      <w:r>
        <w:rPr>
          <w:szCs w:val="24"/>
        </w:rPr>
        <w:br/>
        <w:t>A legnagyobb impulzus névleges csúcsfeszültsége 135 ohm-os rezisztív terhelés mellett nem haladhatja meg a 12 V-os (±7%) szintet, 100 Hz és 2xFn frekvenciasáv között mérve.</w:t>
      </w:r>
    </w:p>
    <w:p w14:paraId="4374557B" w14:textId="77777777" w:rsidR="007D318D" w:rsidRDefault="007D318D">
      <w:pPr>
        <w:pStyle w:val="Cmsor5"/>
        <w:rPr>
          <w:szCs w:val="24"/>
        </w:rPr>
      </w:pPr>
      <w:r>
        <w:rPr>
          <w:szCs w:val="24"/>
        </w:rPr>
        <w:t>4.3.6.3 Keskenysávú jelteljesítmény(NBSP)</w:t>
      </w:r>
    </w:p>
    <w:p w14:paraId="4374557C" w14:textId="77777777" w:rsidR="007D318D" w:rsidRDefault="007D318D">
      <w:pPr>
        <w:pStyle w:val="D"/>
        <w:rPr>
          <w:szCs w:val="24"/>
        </w:rPr>
      </w:pPr>
      <w:r>
        <w:rPr>
          <w:szCs w:val="24"/>
        </w:rPr>
        <w:br/>
        <w:t xml:space="preserve">A keskenysávú jelteljesítmény (NBSP) R rezisztív terhelés mellett nem haladhatja meg a 17. táblázatban leírt határokat, a 100 Hz és 30 MHz közötti </w:t>
      </w:r>
      <w:r>
        <w:rPr>
          <w:szCs w:val="24"/>
        </w:rPr>
        <w:lastRenderedPageBreak/>
        <w:t>frekvenciasáv bármely pontján. Ez a táblázat meghatározza ezeknek a határoknak a töréspontjait. A közbülső frekvenciák korlátjait úgy kapjuk, hogy a töréspontokat egy egyenessel összekötjük egy logaritmikus (Hz) – lineáris (dB) skálán.</w:t>
      </w:r>
    </w:p>
    <w:p w14:paraId="4374557D"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57E" w14:textId="77777777" w:rsidR="007D318D" w:rsidRDefault="007D318D">
      <w:pPr>
        <w:pStyle w:val="D"/>
        <w:rPr>
          <w:szCs w:val="24"/>
        </w:rPr>
      </w:pPr>
      <w:r>
        <w:rPr>
          <w:szCs w:val="24"/>
        </w:rPr>
        <w:br/>
        <w:t>A 14. táblázat megadja a szimmetrikus PSD maszkok határainak töréspontjait minden vezérfrekvenciára 67 kHz és 771 kHz között.</w:t>
      </w:r>
    </w:p>
    <w:p w14:paraId="4374557F" w14:textId="77777777" w:rsidR="007D318D" w:rsidRDefault="007D318D">
      <w:pPr>
        <w:pStyle w:val="D"/>
        <w:rPr>
          <w:szCs w:val="24"/>
        </w:rPr>
      </w:pPr>
      <w:r>
        <w:rPr>
          <w:szCs w:val="24"/>
        </w:rPr>
        <w:br/>
        <w:t>A táblázat utolsó oszlopában lévő A és B jelölések a mérési módszerhez tartozó sávszélességekre utalnak.</w:t>
      </w:r>
    </w:p>
    <w:p w14:paraId="43745580" w14:textId="77777777" w:rsidR="007D318D" w:rsidRDefault="007D318D">
      <w:pPr>
        <w:pStyle w:val="D"/>
        <w:rPr>
          <w:szCs w:val="24"/>
        </w:rPr>
      </w:pPr>
      <w:r>
        <w:rPr>
          <w:szCs w:val="24"/>
        </w:rPr>
        <w:br/>
        <w:t>Az A jelölés a 100 Hz-es, 1 kHz-es és 10 kHz-es, míg a B jelölés az 1 MHz-es sávszélességgel, csúszó ablak (sliding window) módszerrel felvett spektrális teljesítmény sűrűség határértékeket mutatja.</w:t>
      </w:r>
    </w:p>
    <w:p w14:paraId="43745581" w14:textId="77777777" w:rsidR="007D318D" w:rsidRDefault="007D318D">
      <w:pPr>
        <w:pStyle w:val="E"/>
      </w:pPr>
      <w:r>
        <w:br/>
        <w:t>Referencia: ITU G.991.2 [9], B.4.1 fejezet.</w:t>
      </w:r>
    </w:p>
    <w:p w14:paraId="43745582" w14:textId="77777777" w:rsidR="007D318D" w:rsidRDefault="007D318D">
      <w:pPr>
        <w:pStyle w:val="E"/>
      </w:pPr>
      <w:r>
        <w:br/>
        <w:t>Referencia: ETSI TR 101 830-1 [21], 11.5.3 fejezet</w:t>
      </w:r>
    </w:p>
    <w:p w14:paraId="43745583" w14:textId="77777777" w:rsidR="007D318D" w:rsidRDefault="007D318D">
      <w:pPr>
        <w:pStyle w:val="D"/>
        <w:rPr>
          <w:szCs w:val="24"/>
        </w:rPr>
      </w:pPr>
    </w:p>
    <w:tbl>
      <w:tblPr>
        <w:tblW w:w="8315"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1418"/>
        <w:gridCol w:w="1417"/>
        <w:gridCol w:w="1701"/>
        <w:gridCol w:w="1511"/>
        <w:gridCol w:w="425"/>
      </w:tblGrid>
      <w:tr w:rsidR="007D318D" w14:paraId="4374558F" w14:textId="77777777">
        <w:trPr>
          <w:trHeight w:val="669"/>
        </w:trPr>
        <w:tc>
          <w:tcPr>
            <w:tcW w:w="1843" w:type="dxa"/>
          </w:tcPr>
          <w:p w14:paraId="43745584"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Közép-frekvencia</w:t>
            </w:r>
          </w:p>
          <w:p w14:paraId="43745585"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418" w:type="dxa"/>
          </w:tcPr>
          <w:p w14:paraId="43745586"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587"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417" w:type="dxa"/>
          </w:tcPr>
          <w:p w14:paraId="43745588"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589"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1701" w:type="dxa"/>
          </w:tcPr>
          <w:p w14:paraId="4374558A"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58B"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511" w:type="dxa"/>
          </w:tcPr>
          <w:p w14:paraId="4374558C"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58D"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c>
          <w:tcPr>
            <w:tcW w:w="425" w:type="dxa"/>
          </w:tcPr>
          <w:p w14:paraId="4374558E" w14:textId="77777777" w:rsidR="007D318D" w:rsidRDefault="007D318D">
            <w:pPr>
              <w:numPr>
                <w:ilvl w:val="12"/>
                <w:numId w:val="0"/>
              </w:numPr>
              <w:jc w:val="center"/>
              <w:rPr>
                <w:rFonts w:ascii="Times New Roman" w:hAnsi="Times New Roman"/>
                <w:b/>
                <w:sz w:val="24"/>
                <w:szCs w:val="24"/>
              </w:rPr>
            </w:pPr>
          </w:p>
        </w:tc>
      </w:tr>
      <w:tr w:rsidR="007D318D" w14:paraId="4374559B" w14:textId="77777777">
        <w:trPr>
          <w:cantSplit/>
          <w:trHeight w:val="450"/>
        </w:trPr>
        <w:tc>
          <w:tcPr>
            <w:tcW w:w="1843" w:type="dxa"/>
          </w:tcPr>
          <w:p w14:paraId="4374559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0,1 Hz</w:t>
            </w:r>
          </w:p>
          <w:p w14:paraId="43745591"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 kHz</w:t>
            </w:r>
          </w:p>
        </w:tc>
        <w:tc>
          <w:tcPr>
            <w:tcW w:w="1418" w:type="dxa"/>
          </w:tcPr>
          <w:p w14:paraId="4374559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9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417" w:type="dxa"/>
          </w:tcPr>
          <w:p w14:paraId="4374559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Po+1,4+20</w:t>
            </w:r>
          </w:p>
          <w:p w14:paraId="4374559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Po+1,4+20</w:t>
            </w:r>
          </w:p>
        </w:tc>
        <w:tc>
          <w:tcPr>
            <w:tcW w:w="1701" w:type="dxa"/>
          </w:tcPr>
          <w:p w14:paraId="4374559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p w14:paraId="4374559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tc>
        <w:tc>
          <w:tcPr>
            <w:tcW w:w="1511" w:type="dxa"/>
          </w:tcPr>
          <w:p w14:paraId="4374559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59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tc>
        <w:tc>
          <w:tcPr>
            <w:tcW w:w="425" w:type="dxa"/>
            <w:vMerge w:val="restart"/>
          </w:tcPr>
          <w:p w14:paraId="4374559A" w14:textId="77777777" w:rsidR="007D318D" w:rsidRDefault="007D318D">
            <w:pPr>
              <w:pStyle w:val="Lbjegyzetszveg"/>
              <w:numPr>
                <w:ilvl w:val="12"/>
                <w:numId w:val="0"/>
              </w:numPr>
              <w:rPr>
                <w:rFonts w:ascii="Times New Roman" w:hAnsi="Times New Roman"/>
                <w:sz w:val="24"/>
                <w:szCs w:val="24"/>
              </w:rPr>
            </w:pPr>
            <w:r>
              <w:rPr>
                <w:rFonts w:ascii="Times New Roman" w:hAnsi="Times New Roman"/>
                <w:sz w:val="24"/>
                <w:szCs w:val="24"/>
              </w:rPr>
              <w:t>A</w:t>
            </w:r>
          </w:p>
        </w:tc>
      </w:tr>
      <w:tr w:rsidR="007D318D" w14:paraId="437455A7" w14:textId="77777777">
        <w:trPr>
          <w:cantSplit/>
          <w:trHeight w:val="362"/>
        </w:trPr>
        <w:tc>
          <w:tcPr>
            <w:tcW w:w="1843" w:type="dxa"/>
          </w:tcPr>
          <w:p w14:paraId="4374559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kHz</w:t>
            </w:r>
          </w:p>
          <w:p w14:paraId="4374559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 kHz</w:t>
            </w:r>
          </w:p>
        </w:tc>
        <w:tc>
          <w:tcPr>
            <w:tcW w:w="1418" w:type="dxa"/>
          </w:tcPr>
          <w:p w14:paraId="4374559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9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417" w:type="dxa"/>
          </w:tcPr>
          <w:p w14:paraId="437455A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Po+1,4+30</w:t>
            </w:r>
          </w:p>
          <w:p w14:paraId="437455A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Po+1,4+30</w:t>
            </w:r>
          </w:p>
        </w:tc>
        <w:tc>
          <w:tcPr>
            <w:tcW w:w="1701" w:type="dxa"/>
          </w:tcPr>
          <w:p w14:paraId="437455A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p w14:paraId="437455A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tc>
        <w:tc>
          <w:tcPr>
            <w:tcW w:w="1511" w:type="dxa"/>
          </w:tcPr>
          <w:p w14:paraId="437455A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5A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Po+1,4</w:t>
            </w:r>
          </w:p>
        </w:tc>
        <w:tc>
          <w:tcPr>
            <w:tcW w:w="425" w:type="dxa"/>
            <w:vMerge/>
          </w:tcPr>
          <w:p w14:paraId="437455A6" w14:textId="77777777" w:rsidR="007D318D" w:rsidRDefault="007D318D">
            <w:pPr>
              <w:numPr>
                <w:ilvl w:val="12"/>
                <w:numId w:val="0"/>
              </w:numPr>
              <w:rPr>
                <w:rFonts w:ascii="Times New Roman" w:hAnsi="Times New Roman"/>
                <w:sz w:val="24"/>
                <w:szCs w:val="24"/>
              </w:rPr>
            </w:pPr>
          </w:p>
        </w:tc>
      </w:tr>
      <w:tr w:rsidR="007D318D" w14:paraId="437455D6" w14:textId="77777777">
        <w:trPr>
          <w:trHeight w:val="132"/>
        </w:trPr>
        <w:tc>
          <w:tcPr>
            <w:tcW w:w="1843" w:type="dxa"/>
          </w:tcPr>
          <w:p w14:paraId="437455A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5A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0,1 x Fn</w:t>
            </w:r>
          </w:p>
          <w:p w14:paraId="437455A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0,275 x Fn</w:t>
            </w:r>
          </w:p>
          <w:p w14:paraId="437455A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0,4 x Fn</w:t>
            </w:r>
          </w:p>
          <w:p w14:paraId="437455A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0,475 x Fn</w:t>
            </w:r>
          </w:p>
          <w:p w14:paraId="437455A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0,6 x Fn</w:t>
            </w:r>
          </w:p>
          <w:p w14:paraId="437455A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0,9 x Fn</w:t>
            </w:r>
          </w:p>
          <w:p w14:paraId="437455A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0,96 x Fn</w:t>
            </w:r>
          </w:p>
          <w:p w14:paraId="437455B0"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1,5 MHz</w:t>
            </w:r>
          </w:p>
        </w:tc>
        <w:tc>
          <w:tcPr>
            <w:tcW w:w="1418" w:type="dxa"/>
          </w:tcPr>
          <w:p w14:paraId="437455B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B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B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B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B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B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B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B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5B9"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135 ohm</w:t>
            </w:r>
          </w:p>
        </w:tc>
        <w:tc>
          <w:tcPr>
            <w:tcW w:w="1417" w:type="dxa"/>
          </w:tcPr>
          <w:p w14:paraId="437455B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Po+1,4+40</w:t>
            </w:r>
          </w:p>
          <w:p w14:paraId="437455B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Po+1,4+40</w:t>
            </w:r>
          </w:p>
          <w:p w14:paraId="437455B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Po+40</w:t>
            </w:r>
          </w:p>
          <w:p w14:paraId="437455B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Po-2+40</w:t>
            </w:r>
          </w:p>
          <w:p w14:paraId="437455B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Po-4,5+40</w:t>
            </w:r>
          </w:p>
          <w:p w14:paraId="437455B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Po-14+40</w:t>
            </w:r>
          </w:p>
          <w:p w14:paraId="437455C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Po-45+40</w:t>
            </w:r>
          </w:p>
          <w:p w14:paraId="437455C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P1+40</w:t>
            </w:r>
          </w:p>
          <w:p w14:paraId="437455C2"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-65</w:t>
            </w:r>
          </w:p>
        </w:tc>
        <w:tc>
          <w:tcPr>
            <w:tcW w:w="1701" w:type="dxa"/>
          </w:tcPr>
          <w:p w14:paraId="437455C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5C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5C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5C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5C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5C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5C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5C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5C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10kHz</w:t>
            </w:r>
          </w:p>
        </w:tc>
        <w:tc>
          <w:tcPr>
            <w:tcW w:w="1511" w:type="dxa"/>
          </w:tcPr>
          <w:p w14:paraId="437455C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5C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5C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w:t>
            </w:r>
          </w:p>
          <w:p w14:paraId="437455C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Po-2</w:t>
            </w:r>
          </w:p>
          <w:p w14:paraId="437455D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w:t>
            </w:r>
          </w:p>
          <w:p w14:paraId="437455D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5D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w:t>
            </w:r>
          </w:p>
          <w:p w14:paraId="437455D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P1</w:t>
            </w:r>
          </w:p>
          <w:p w14:paraId="437455D4"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-105</w:t>
            </w:r>
          </w:p>
        </w:tc>
        <w:tc>
          <w:tcPr>
            <w:tcW w:w="425" w:type="dxa"/>
          </w:tcPr>
          <w:p w14:paraId="437455D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A</w:t>
            </w:r>
          </w:p>
        </w:tc>
      </w:tr>
      <w:tr w:rsidR="007D318D" w14:paraId="437455E2" w14:textId="77777777">
        <w:trPr>
          <w:trHeight w:val="215"/>
        </w:trPr>
        <w:tc>
          <w:tcPr>
            <w:tcW w:w="1843" w:type="dxa"/>
          </w:tcPr>
          <w:p w14:paraId="437455D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1,5 MHz</w:t>
            </w:r>
          </w:p>
          <w:p w14:paraId="437455D8"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lastRenderedPageBreak/>
              <w:t>30 MHz</w:t>
            </w:r>
          </w:p>
        </w:tc>
        <w:tc>
          <w:tcPr>
            <w:tcW w:w="1418" w:type="dxa"/>
          </w:tcPr>
          <w:p w14:paraId="437455D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135 ohm</w:t>
            </w:r>
          </w:p>
          <w:p w14:paraId="437455DA"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lastRenderedPageBreak/>
              <w:t>135 ohm</w:t>
            </w:r>
          </w:p>
        </w:tc>
        <w:tc>
          <w:tcPr>
            <w:tcW w:w="1417" w:type="dxa"/>
          </w:tcPr>
          <w:p w14:paraId="437455D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-50</w:t>
            </w:r>
          </w:p>
          <w:p w14:paraId="437455DC"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lastRenderedPageBreak/>
              <w:t>-50</w:t>
            </w:r>
          </w:p>
        </w:tc>
        <w:tc>
          <w:tcPr>
            <w:tcW w:w="1701" w:type="dxa"/>
          </w:tcPr>
          <w:p w14:paraId="437455D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1MHz</w:t>
            </w:r>
          </w:p>
          <w:p w14:paraId="437455DE"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lastRenderedPageBreak/>
              <w:t>1MHz</w:t>
            </w:r>
          </w:p>
        </w:tc>
        <w:tc>
          <w:tcPr>
            <w:tcW w:w="1511" w:type="dxa"/>
          </w:tcPr>
          <w:p w14:paraId="437455D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-110</w:t>
            </w:r>
          </w:p>
          <w:p w14:paraId="437455E0"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lastRenderedPageBreak/>
              <w:t>-110</w:t>
            </w:r>
          </w:p>
        </w:tc>
        <w:tc>
          <w:tcPr>
            <w:tcW w:w="425" w:type="dxa"/>
          </w:tcPr>
          <w:p w14:paraId="437455E1" w14:textId="77777777" w:rsidR="007D318D" w:rsidRDefault="007D318D">
            <w:pPr>
              <w:numPr>
                <w:ilvl w:val="12"/>
                <w:numId w:val="0"/>
              </w:numPr>
              <w:rPr>
                <w:rFonts w:ascii="Times New Roman" w:hAnsi="Times New Roman"/>
                <w:b/>
                <w:sz w:val="24"/>
                <w:szCs w:val="24"/>
              </w:rPr>
            </w:pPr>
            <w:r>
              <w:rPr>
                <w:rFonts w:ascii="Times New Roman" w:hAnsi="Times New Roman"/>
                <w:b/>
                <w:sz w:val="24"/>
                <w:szCs w:val="24"/>
              </w:rPr>
              <w:lastRenderedPageBreak/>
              <w:t>B</w:t>
            </w:r>
          </w:p>
        </w:tc>
      </w:tr>
    </w:tbl>
    <w:p w14:paraId="437455E3" w14:textId="77777777" w:rsidR="007D318D" w:rsidRDefault="007D318D">
      <w:pPr>
        <w:pStyle w:val="D"/>
        <w:rPr>
          <w:szCs w:val="24"/>
        </w:rPr>
      </w:pPr>
      <w:r>
        <w:rPr>
          <w:b/>
          <w:szCs w:val="24"/>
        </w:rPr>
        <w:lastRenderedPageBreak/>
        <w:t xml:space="preserve">14. táblázat: </w:t>
      </w:r>
      <w:r>
        <w:rPr>
          <w:szCs w:val="24"/>
        </w:rPr>
        <w:t>P keskenysávú jelteljesítmény töréspontjai.</w:t>
      </w:r>
    </w:p>
    <w:p w14:paraId="437455E4" w14:textId="77777777" w:rsidR="007D318D" w:rsidRDefault="007D318D">
      <w:pPr>
        <w:pStyle w:val="D"/>
        <w:rPr>
          <w:szCs w:val="24"/>
        </w:rPr>
      </w:pPr>
      <w:r>
        <w:rPr>
          <w:szCs w:val="24"/>
        </w:rPr>
        <w:br/>
        <w:t>A 14. táblázatban szereplő P0 és P1 referencia teljesítményszinteket az alábbi formula alapján számolhatjuk:</w:t>
      </w:r>
    </w:p>
    <w:p w14:paraId="437455E5" w14:textId="77777777" w:rsidR="007D318D" w:rsidRDefault="007D318D">
      <w:pPr>
        <w:pStyle w:val="D"/>
        <w:rPr>
          <w:szCs w:val="24"/>
        </w:rPr>
      </w:pPr>
    </w:p>
    <w:p w14:paraId="437455E6" w14:textId="77777777" w:rsidR="007D318D" w:rsidRDefault="007D318D">
      <w:pPr>
        <w:pStyle w:val="Szvegtrzs21"/>
        <w:numPr>
          <w:ilvl w:val="12"/>
          <w:numId w:val="0"/>
        </w:numPr>
        <w:ind w:left="2268"/>
        <w:rPr>
          <w:rFonts w:ascii="Times New Roman" w:hAnsi="Times New Roman"/>
          <w:sz w:val="24"/>
          <w:szCs w:val="24"/>
        </w:rPr>
      </w:pPr>
      <w:r>
        <w:rPr>
          <w:rFonts w:ascii="Times New Roman" w:hAnsi="Times New Roman"/>
          <w:position w:val="-128"/>
          <w:sz w:val="24"/>
          <w:szCs w:val="24"/>
        </w:rPr>
        <w:object w:dxaOrig="3739" w:dyaOrig="2659" w14:anchorId="43745E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132.75pt" o:ole="" fillcolor="window">
            <v:imagedata r:id="rId12" o:title=""/>
          </v:shape>
          <o:OLEObject Type="Embed" ProgID="Equation.3" ShapeID="_x0000_i1025" DrawAspect="Content" ObjectID="_1605089424" r:id="rId13"/>
        </w:object>
      </w:r>
    </w:p>
    <w:p w14:paraId="437455E7" w14:textId="77777777" w:rsidR="007D318D" w:rsidRDefault="007D318D">
      <w:pPr>
        <w:pStyle w:val="Cmsor4"/>
      </w:pPr>
      <w:bookmarkStart w:id="117" w:name="_Toc108852892"/>
      <w:bookmarkStart w:id="118" w:name="_Toc508349247"/>
      <w:r>
        <w:t>4.3.7 SHDSL.asym::Fn jelek</w:t>
      </w:r>
      <w:bookmarkEnd w:id="117"/>
      <w:bookmarkEnd w:id="118"/>
    </w:p>
    <w:p w14:paraId="437455E8" w14:textId="77777777" w:rsidR="007D318D" w:rsidRDefault="007D318D">
      <w:pPr>
        <w:pStyle w:val="C"/>
      </w:pPr>
      <w:r>
        <w:br/>
        <w:t xml:space="preserve">Ez a kategória olyan jeleket takar, amelyeket multi-rate SHDSL átviteli eszközök hoznak létre egy vagy két érpáron. Ez a fejezet az ITU G.991.2 ajánlásán [9] alapul. </w:t>
      </w:r>
    </w:p>
    <w:p w14:paraId="437455E9" w14:textId="77777777" w:rsidR="007D318D" w:rsidRDefault="007D318D">
      <w:pPr>
        <w:pStyle w:val="C"/>
      </w:pPr>
      <w:r>
        <w:br/>
        <w:t>Vonali kódolásként ezekben a szabványokban Ungerboeck Coded Pulse Amplitude Modulation (UC-PAM) került alkalmazásra, melyet Trellis Coded Pulse Amplitude Modulation (TC-PAM)-ként is ismerhetünk.</w:t>
      </w:r>
    </w:p>
    <w:p w14:paraId="437455EA" w14:textId="77777777" w:rsidR="007D318D" w:rsidRDefault="007D318D">
      <w:pPr>
        <w:pStyle w:val="C"/>
      </w:pPr>
      <w:r>
        <w:br/>
        <w:t>Az SHDSL szabvány szimmetrikus és aszimmetrikus PSD maszkokat is definiál. Ebben a fejezetben az aszimmetrikus változattal foglalkozunk. A címben szereplő Fn kifejezés a vezérfrekvenciára utal, amely meghatározza az átviteli sebességet. Egy magasabb vezérfrekvenciájú jelnek szélesebb a spektruma, míg egy alacsonyabb vezérfrekvenciájú jelnek nagyobb a sávon belüli PSD-je.</w:t>
      </w:r>
    </w:p>
    <w:p w14:paraId="437455EB" w14:textId="77777777" w:rsidR="007D318D" w:rsidRDefault="007D318D">
      <w:pPr>
        <w:pStyle w:val="C"/>
      </w:pPr>
      <w:r>
        <w:br/>
        <w:t>A következő négy alosztály lett definiálva:</w:t>
      </w:r>
    </w:p>
    <w:p w14:paraId="437455EC" w14:textId="77777777" w:rsidR="007D318D" w:rsidRDefault="007D318D">
      <w:pPr>
        <w:pStyle w:val="C"/>
      </w:pPr>
    </w:p>
    <w:p w14:paraId="437455ED" w14:textId="77777777" w:rsidR="007D318D" w:rsidRDefault="007D318D">
      <w:pPr>
        <w:pStyle w:val="D"/>
        <w:numPr>
          <w:ilvl w:val="0"/>
          <w:numId w:val="8"/>
        </w:numPr>
        <w:ind w:left="1551"/>
        <w:rPr>
          <w:szCs w:val="24"/>
        </w:rPr>
      </w:pPr>
      <w:r>
        <w:rPr>
          <w:szCs w:val="24"/>
        </w:rPr>
        <w:t>SHDSL.asym::686.NT, 2048 kb/s felfelé irányú átvitel</w:t>
      </w:r>
      <w:r>
        <w:rPr>
          <w:szCs w:val="24"/>
        </w:rPr>
        <w:tab/>
      </w:r>
      <w:r>
        <w:rPr>
          <w:szCs w:val="24"/>
        </w:rPr>
        <w:br/>
      </w:r>
    </w:p>
    <w:p w14:paraId="437455EE" w14:textId="77777777" w:rsidR="007D318D" w:rsidRDefault="007D318D">
      <w:pPr>
        <w:pStyle w:val="D"/>
        <w:numPr>
          <w:ilvl w:val="0"/>
          <w:numId w:val="8"/>
        </w:numPr>
        <w:ind w:left="1551"/>
        <w:rPr>
          <w:szCs w:val="24"/>
        </w:rPr>
      </w:pPr>
      <w:r>
        <w:rPr>
          <w:szCs w:val="24"/>
        </w:rPr>
        <w:t xml:space="preserve">SHDSL.asym::686.LT, 2048 kb/s lefelé irányú átvitel </w:t>
      </w:r>
      <w:r>
        <w:rPr>
          <w:szCs w:val="24"/>
        </w:rPr>
        <w:tab/>
      </w:r>
      <w:r>
        <w:rPr>
          <w:szCs w:val="24"/>
        </w:rPr>
        <w:br/>
      </w:r>
    </w:p>
    <w:p w14:paraId="437455EF" w14:textId="77777777" w:rsidR="007D318D" w:rsidRDefault="007D318D">
      <w:pPr>
        <w:pStyle w:val="D"/>
        <w:numPr>
          <w:ilvl w:val="0"/>
          <w:numId w:val="8"/>
        </w:numPr>
        <w:ind w:left="1551"/>
        <w:rPr>
          <w:szCs w:val="24"/>
        </w:rPr>
      </w:pPr>
      <w:r>
        <w:rPr>
          <w:szCs w:val="24"/>
        </w:rPr>
        <w:t>SHDSL.asym::771.NT, 2304 kb/s felfelé irányú átvitel</w:t>
      </w:r>
      <w:r>
        <w:rPr>
          <w:szCs w:val="24"/>
        </w:rPr>
        <w:tab/>
      </w:r>
      <w:r>
        <w:rPr>
          <w:szCs w:val="24"/>
        </w:rPr>
        <w:br/>
      </w:r>
    </w:p>
    <w:p w14:paraId="437455F0" w14:textId="77777777" w:rsidR="007D318D" w:rsidRDefault="007D318D">
      <w:pPr>
        <w:pStyle w:val="D"/>
        <w:numPr>
          <w:ilvl w:val="0"/>
          <w:numId w:val="8"/>
        </w:numPr>
        <w:ind w:left="1551"/>
        <w:rPr>
          <w:szCs w:val="24"/>
        </w:rPr>
      </w:pPr>
      <w:r>
        <w:rPr>
          <w:szCs w:val="24"/>
        </w:rPr>
        <w:t>SHDSL.asym::771.LT, 2304 kb/s lefelé irányú átvitel</w:t>
      </w:r>
    </w:p>
    <w:p w14:paraId="437455F1" w14:textId="77777777" w:rsidR="007D318D" w:rsidRDefault="007D318D">
      <w:pPr>
        <w:pStyle w:val="C"/>
      </w:pPr>
      <w:r>
        <w:br/>
        <w:t>Ez a jelleírás technológia független. A 15. táblázat adatai csak informatív jellegűek.</w:t>
      </w:r>
    </w:p>
    <w:p w14:paraId="437455F2" w14:textId="77777777" w:rsidR="007D318D" w:rsidRDefault="007D318D">
      <w:pPr>
        <w:pStyle w:val="C"/>
      </w:pPr>
    </w:p>
    <w:tbl>
      <w:tblPr>
        <w:tblW w:w="0" w:type="auto"/>
        <w:tblInd w:w="13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5"/>
        <w:gridCol w:w="850"/>
        <w:gridCol w:w="1418"/>
        <w:gridCol w:w="1417"/>
        <w:gridCol w:w="1418"/>
      </w:tblGrid>
      <w:tr w:rsidR="007D318D" w14:paraId="437455FB" w14:textId="77777777">
        <w:trPr>
          <w:trHeight w:val="360"/>
        </w:trPr>
        <w:tc>
          <w:tcPr>
            <w:tcW w:w="1985" w:type="dxa"/>
          </w:tcPr>
          <w:p w14:paraId="437455F3" w14:textId="77777777" w:rsidR="007D318D" w:rsidRDefault="007D318D">
            <w:pPr>
              <w:numPr>
                <w:ilvl w:val="12"/>
                <w:numId w:val="0"/>
              </w:numPr>
              <w:spacing w:line="240" w:lineRule="auto"/>
              <w:jc w:val="center"/>
              <w:rPr>
                <w:rFonts w:ascii="Times New Roman" w:hAnsi="Times New Roman"/>
                <w:b/>
                <w:sz w:val="24"/>
                <w:szCs w:val="24"/>
              </w:rPr>
            </w:pPr>
            <w:r>
              <w:rPr>
                <w:rFonts w:ascii="Times New Roman" w:hAnsi="Times New Roman"/>
                <w:b/>
                <w:sz w:val="24"/>
                <w:szCs w:val="24"/>
              </w:rPr>
              <w:t>Jelkategória</w:t>
            </w:r>
          </w:p>
        </w:tc>
        <w:tc>
          <w:tcPr>
            <w:tcW w:w="850" w:type="dxa"/>
          </w:tcPr>
          <w:p w14:paraId="437455F4" w14:textId="77777777" w:rsidR="007D318D" w:rsidRDefault="007D318D">
            <w:pPr>
              <w:numPr>
                <w:ilvl w:val="12"/>
                <w:numId w:val="0"/>
              </w:numPr>
              <w:spacing w:line="240" w:lineRule="auto"/>
              <w:jc w:val="center"/>
              <w:rPr>
                <w:rFonts w:ascii="Times New Roman" w:hAnsi="Times New Roman"/>
                <w:b/>
                <w:sz w:val="24"/>
                <w:szCs w:val="24"/>
              </w:rPr>
            </w:pPr>
            <w:r>
              <w:rPr>
                <w:rFonts w:ascii="Times New Roman" w:hAnsi="Times New Roman"/>
                <w:b/>
                <w:sz w:val="24"/>
                <w:szCs w:val="24"/>
              </w:rPr>
              <w:t>Fn</w:t>
            </w:r>
          </w:p>
          <w:p w14:paraId="437455F5" w14:textId="77777777" w:rsidR="007D318D" w:rsidRDefault="007D318D">
            <w:pPr>
              <w:numPr>
                <w:ilvl w:val="12"/>
                <w:numId w:val="0"/>
              </w:numPr>
              <w:spacing w:line="240" w:lineRule="auto"/>
              <w:jc w:val="center"/>
              <w:rPr>
                <w:rFonts w:ascii="Times New Roman" w:hAnsi="Times New Roman"/>
                <w:b/>
                <w:sz w:val="24"/>
                <w:szCs w:val="24"/>
              </w:rPr>
            </w:pPr>
            <w:r>
              <w:rPr>
                <w:rFonts w:ascii="Times New Roman" w:hAnsi="Times New Roman"/>
                <w:b/>
                <w:sz w:val="24"/>
                <w:szCs w:val="24"/>
              </w:rPr>
              <w:lastRenderedPageBreak/>
              <w:t>[kHz]</w:t>
            </w:r>
          </w:p>
        </w:tc>
        <w:tc>
          <w:tcPr>
            <w:tcW w:w="1418" w:type="dxa"/>
          </w:tcPr>
          <w:p w14:paraId="437455F6" w14:textId="77777777" w:rsidR="007D318D" w:rsidRDefault="007D318D">
            <w:pPr>
              <w:numPr>
                <w:ilvl w:val="12"/>
                <w:numId w:val="0"/>
              </w:numPr>
              <w:spacing w:line="240" w:lineRule="auto"/>
              <w:jc w:val="center"/>
              <w:rPr>
                <w:rFonts w:ascii="Times New Roman" w:hAnsi="Times New Roman"/>
                <w:b/>
                <w:sz w:val="24"/>
                <w:szCs w:val="24"/>
              </w:rPr>
            </w:pPr>
            <w:r>
              <w:rPr>
                <w:rFonts w:ascii="Times New Roman" w:hAnsi="Times New Roman"/>
                <w:b/>
                <w:sz w:val="24"/>
                <w:szCs w:val="24"/>
              </w:rPr>
              <w:lastRenderedPageBreak/>
              <w:t>Jelsebesség</w:t>
            </w:r>
          </w:p>
          <w:p w14:paraId="437455F7" w14:textId="77777777" w:rsidR="007D318D" w:rsidRDefault="007D318D">
            <w:pPr>
              <w:numPr>
                <w:ilvl w:val="12"/>
                <w:numId w:val="0"/>
              </w:numPr>
              <w:spacing w:line="240" w:lineRule="auto"/>
              <w:jc w:val="center"/>
              <w:rPr>
                <w:rFonts w:ascii="Times New Roman" w:hAnsi="Times New Roman"/>
                <w:b/>
                <w:sz w:val="24"/>
                <w:szCs w:val="24"/>
              </w:rPr>
            </w:pPr>
            <w:r>
              <w:rPr>
                <w:rFonts w:ascii="Times New Roman" w:hAnsi="Times New Roman"/>
                <w:b/>
                <w:sz w:val="24"/>
                <w:szCs w:val="24"/>
              </w:rPr>
              <w:lastRenderedPageBreak/>
              <w:t>[kbaud]</w:t>
            </w:r>
          </w:p>
        </w:tc>
        <w:tc>
          <w:tcPr>
            <w:tcW w:w="1417" w:type="dxa"/>
          </w:tcPr>
          <w:p w14:paraId="437455F8" w14:textId="77777777" w:rsidR="007D318D" w:rsidRDefault="007D318D">
            <w:pPr>
              <w:numPr>
                <w:ilvl w:val="12"/>
                <w:numId w:val="0"/>
              </w:numPr>
              <w:spacing w:line="240" w:lineRule="auto"/>
              <w:jc w:val="center"/>
              <w:rPr>
                <w:rFonts w:ascii="Times New Roman" w:hAnsi="Times New Roman"/>
                <w:b/>
                <w:sz w:val="24"/>
                <w:szCs w:val="24"/>
              </w:rPr>
            </w:pPr>
            <w:r>
              <w:rPr>
                <w:rFonts w:ascii="Times New Roman" w:hAnsi="Times New Roman"/>
                <w:b/>
                <w:sz w:val="24"/>
                <w:szCs w:val="24"/>
              </w:rPr>
              <w:lastRenderedPageBreak/>
              <w:t>Bit/jel</w:t>
            </w:r>
          </w:p>
        </w:tc>
        <w:tc>
          <w:tcPr>
            <w:tcW w:w="1418" w:type="dxa"/>
          </w:tcPr>
          <w:p w14:paraId="437455F9" w14:textId="77777777" w:rsidR="007D318D" w:rsidRDefault="007D318D">
            <w:pPr>
              <w:numPr>
                <w:ilvl w:val="12"/>
                <w:numId w:val="0"/>
              </w:numPr>
              <w:spacing w:line="240" w:lineRule="auto"/>
              <w:jc w:val="center"/>
              <w:rPr>
                <w:rFonts w:ascii="Times New Roman" w:hAnsi="Times New Roman"/>
                <w:b/>
                <w:sz w:val="24"/>
                <w:szCs w:val="24"/>
              </w:rPr>
            </w:pPr>
            <w:r>
              <w:rPr>
                <w:rFonts w:ascii="Times New Roman" w:hAnsi="Times New Roman"/>
                <w:b/>
                <w:sz w:val="24"/>
                <w:szCs w:val="24"/>
              </w:rPr>
              <w:t>Vonali bit-</w:t>
            </w:r>
            <w:r>
              <w:rPr>
                <w:rFonts w:ascii="Times New Roman" w:hAnsi="Times New Roman"/>
                <w:b/>
                <w:sz w:val="24"/>
                <w:szCs w:val="24"/>
              </w:rPr>
              <w:lastRenderedPageBreak/>
              <w:t>sebesség</w:t>
            </w:r>
          </w:p>
          <w:p w14:paraId="437455FA" w14:textId="77777777" w:rsidR="007D318D" w:rsidRDefault="007D318D">
            <w:pPr>
              <w:numPr>
                <w:ilvl w:val="12"/>
                <w:numId w:val="0"/>
              </w:numPr>
              <w:spacing w:line="240" w:lineRule="auto"/>
              <w:jc w:val="center"/>
              <w:rPr>
                <w:rFonts w:ascii="Times New Roman" w:hAnsi="Times New Roman"/>
                <w:b/>
                <w:sz w:val="24"/>
                <w:szCs w:val="24"/>
              </w:rPr>
            </w:pPr>
            <w:r>
              <w:rPr>
                <w:rFonts w:ascii="Times New Roman" w:hAnsi="Times New Roman"/>
                <w:b/>
                <w:sz w:val="24"/>
                <w:szCs w:val="24"/>
              </w:rPr>
              <w:t>[kb/s]</w:t>
            </w:r>
          </w:p>
        </w:tc>
      </w:tr>
      <w:tr w:rsidR="007D318D" w14:paraId="43745601" w14:textId="77777777">
        <w:trPr>
          <w:trHeight w:val="219"/>
        </w:trPr>
        <w:tc>
          <w:tcPr>
            <w:tcW w:w="1985" w:type="dxa"/>
            <w:vAlign w:val="center"/>
          </w:tcPr>
          <w:p w14:paraId="437455FC" w14:textId="77777777" w:rsidR="007D318D" w:rsidRDefault="007D318D">
            <w:pPr>
              <w:pStyle w:val="K"/>
              <w:numPr>
                <w:ilvl w:val="12"/>
                <w:numId w:val="0"/>
              </w:numPr>
              <w:spacing w:line="360" w:lineRule="auto"/>
              <w:rPr>
                <w:szCs w:val="24"/>
                <w:lang w:val="hu-HU"/>
              </w:rPr>
            </w:pPr>
            <w:r>
              <w:rPr>
                <w:szCs w:val="24"/>
                <w:lang w:val="hu-HU"/>
              </w:rPr>
              <w:lastRenderedPageBreak/>
              <w:t>SHDSL::686.NT</w:t>
            </w:r>
          </w:p>
        </w:tc>
        <w:tc>
          <w:tcPr>
            <w:tcW w:w="850" w:type="dxa"/>
            <w:vAlign w:val="center"/>
          </w:tcPr>
          <w:p w14:paraId="437455FD"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685.33</w:t>
            </w:r>
          </w:p>
        </w:tc>
        <w:tc>
          <w:tcPr>
            <w:tcW w:w="1418" w:type="dxa"/>
            <w:vAlign w:val="center"/>
          </w:tcPr>
          <w:p w14:paraId="437455FE"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685.33</w:t>
            </w:r>
          </w:p>
        </w:tc>
        <w:tc>
          <w:tcPr>
            <w:tcW w:w="1417" w:type="dxa"/>
            <w:vAlign w:val="center"/>
          </w:tcPr>
          <w:p w14:paraId="437455FF"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3</w:t>
            </w:r>
          </w:p>
        </w:tc>
        <w:tc>
          <w:tcPr>
            <w:tcW w:w="1418" w:type="dxa"/>
            <w:vAlign w:val="center"/>
          </w:tcPr>
          <w:p w14:paraId="43745600"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2056</w:t>
            </w:r>
          </w:p>
        </w:tc>
      </w:tr>
      <w:tr w:rsidR="007D318D" w14:paraId="43745607" w14:textId="77777777">
        <w:trPr>
          <w:trHeight w:val="193"/>
        </w:trPr>
        <w:tc>
          <w:tcPr>
            <w:tcW w:w="1985" w:type="dxa"/>
            <w:vAlign w:val="center"/>
          </w:tcPr>
          <w:p w14:paraId="43745602"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SHDSL::686.LT</w:t>
            </w:r>
          </w:p>
        </w:tc>
        <w:tc>
          <w:tcPr>
            <w:tcW w:w="850" w:type="dxa"/>
            <w:vAlign w:val="center"/>
          </w:tcPr>
          <w:p w14:paraId="43745603"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685.33</w:t>
            </w:r>
          </w:p>
        </w:tc>
        <w:tc>
          <w:tcPr>
            <w:tcW w:w="1418" w:type="dxa"/>
            <w:vAlign w:val="center"/>
          </w:tcPr>
          <w:p w14:paraId="43745604"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685.33</w:t>
            </w:r>
          </w:p>
        </w:tc>
        <w:tc>
          <w:tcPr>
            <w:tcW w:w="1417" w:type="dxa"/>
            <w:vAlign w:val="center"/>
          </w:tcPr>
          <w:p w14:paraId="43745605"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3</w:t>
            </w:r>
          </w:p>
        </w:tc>
        <w:tc>
          <w:tcPr>
            <w:tcW w:w="1418" w:type="dxa"/>
            <w:vAlign w:val="center"/>
          </w:tcPr>
          <w:p w14:paraId="43745606"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2056</w:t>
            </w:r>
          </w:p>
        </w:tc>
      </w:tr>
      <w:tr w:rsidR="007D318D" w14:paraId="4374560D" w14:textId="77777777">
        <w:trPr>
          <w:trHeight w:val="206"/>
        </w:trPr>
        <w:tc>
          <w:tcPr>
            <w:tcW w:w="1985" w:type="dxa"/>
            <w:vAlign w:val="center"/>
          </w:tcPr>
          <w:p w14:paraId="43745608"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SHDSL::771.NT</w:t>
            </w:r>
          </w:p>
        </w:tc>
        <w:tc>
          <w:tcPr>
            <w:tcW w:w="850" w:type="dxa"/>
            <w:vAlign w:val="center"/>
          </w:tcPr>
          <w:p w14:paraId="43745609"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770.67</w:t>
            </w:r>
          </w:p>
        </w:tc>
        <w:tc>
          <w:tcPr>
            <w:tcW w:w="1418" w:type="dxa"/>
            <w:vAlign w:val="center"/>
          </w:tcPr>
          <w:p w14:paraId="4374560A"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770.67</w:t>
            </w:r>
          </w:p>
        </w:tc>
        <w:tc>
          <w:tcPr>
            <w:tcW w:w="1417" w:type="dxa"/>
            <w:vAlign w:val="center"/>
          </w:tcPr>
          <w:p w14:paraId="4374560B"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3</w:t>
            </w:r>
          </w:p>
        </w:tc>
        <w:tc>
          <w:tcPr>
            <w:tcW w:w="1418" w:type="dxa"/>
            <w:vAlign w:val="center"/>
          </w:tcPr>
          <w:p w14:paraId="4374560C"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2312</w:t>
            </w:r>
          </w:p>
        </w:tc>
      </w:tr>
      <w:tr w:rsidR="007D318D" w14:paraId="43745613" w14:textId="77777777">
        <w:trPr>
          <w:cantSplit/>
          <w:trHeight w:val="194"/>
        </w:trPr>
        <w:tc>
          <w:tcPr>
            <w:tcW w:w="1985" w:type="dxa"/>
            <w:vAlign w:val="center"/>
          </w:tcPr>
          <w:p w14:paraId="4374560E"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SHDSL::771.LT</w:t>
            </w:r>
          </w:p>
        </w:tc>
        <w:tc>
          <w:tcPr>
            <w:tcW w:w="850" w:type="dxa"/>
            <w:tcBorders>
              <w:left w:val="nil"/>
            </w:tcBorders>
            <w:vAlign w:val="center"/>
          </w:tcPr>
          <w:p w14:paraId="4374560F"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770.67</w:t>
            </w:r>
          </w:p>
        </w:tc>
        <w:tc>
          <w:tcPr>
            <w:tcW w:w="1418" w:type="dxa"/>
            <w:tcBorders>
              <w:left w:val="nil"/>
            </w:tcBorders>
            <w:vAlign w:val="center"/>
          </w:tcPr>
          <w:p w14:paraId="43745610"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770.67</w:t>
            </w:r>
          </w:p>
        </w:tc>
        <w:tc>
          <w:tcPr>
            <w:tcW w:w="1417" w:type="dxa"/>
            <w:tcBorders>
              <w:left w:val="nil"/>
            </w:tcBorders>
            <w:vAlign w:val="center"/>
          </w:tcPr>
          <w:p w14:paraId="43745611"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3</w:t>
            </w:r>
          </w:p>
        </w:tc>
        <w:tc>
          <w:tcPr>
            <w:tcW w:w="1418" w:type="dxa"/>
            <w:vAlign w:val="center"/>
          </w:tcPr>
          <w:p w14:paraId="43745612"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2312</w:t>
            </w:r>
          </w:p>
        </w:tc>
      </w:tr>
    </w:tbl>
    <w:p w14:paraId="43745614" w14:textId="77777777" w:rsidR="007D318D" w:rsidRDefault="007D318D">
      <w:pPr>
        <w:pStyle w:val="E"/>
        <w:rPr>
          <w:b/>
        </w:rPr>
      </w:pPr>
      <w:r>
        <w:rPr>
          <w:b/>
        </w:rPr>
        <w:t>15. táblázat</w:t>
      </w:r>
    </w:p>
    <w:p w14:paraId="43745615" w14:textId="77777777" w:rsidR="007D318D" w:rsidRDefault="007D318D">
      <w:pPr>
        <w:pStyle w:val="Cmsor5"/>
        <w:rPr>
          <w:szCs w:val="24"/>
        </w:rPr>
      </w:pPr>
      <w:r>
        <w:rPr>
          <w:szCs w:val="24"/>
        </w:rPr>
        <w:t>4.3.7.1 Teljes jelteljesítmény</w:t>
      </w:r>
    </w:p>
    <w:p w14:paraId="43745616" w14:textId="77777777" w:rsidR="007D318D" w:rsidRDefault="007D318D">
      <w:pPr>
        <w:pStyle w:val="D"/>
        <w:rPr>
          <w:szCs w:val="24"/>
        </w:rPr>
      </w:pPr>
      <w:r>
        <w:rPr>
          <w:szCs w:val="24"/>
        </w:rPr>
        <w:br/>
        <w:t>Az átlagos jelteljesítmény 135 ohm-os rezisztív terhelés mellett nem haladhatja meg a Pmax szintet, 100 Hz és 2xFn frekvenciasáv között mérve. Pmax-nak a következő értékei lehetnek:</w:t>
      </w:r>
    </w:p>
    <w:p w14:paraId="43745617" w14:textId="77777777" w:rsidR="007D318D" w:rsidRDefault="007D318D">
      <w:pPr>
        <w:pStyle w:val="D"/>
        <w:rPr>
          <w:szCs w:val="24"/>
        </w:rPr>
      </w:pPr>
    </w:p>
    <w:p w14:paraId="43745618" w14:textId="77777777" w:rsidR="007D318D" w:rsidRDefault="007D318D">
      <w:pPr>
        <w:pStyle w:val="D"/>
        <w:numPr>
          <w:ilvl w:val="0"/>
          <w:numId w:val="8"/>
        </w:numPr>
        <w:ind w:left="1551" w:hanging="133"/>
        <w:rPr>
          <w:szCs w:val="24"/>
        </w:rPr>
      </w:pPr>
      <w:r>
        <w:rPr>
          <w:szCs w:val="24"/>
        </w:rPr>
        <w:t>16.75 dBm SHDSL.asym::686.LT jelek esetén</w:t>
      </w:r>
      <w:r>
        <w:rPr>
          <w:szCs w:val="24"/>
        </w:rPr>
        <w:tab/>
      </w:r>
      <w:r>
        <w:rPr>
          <w:szCs w:val="24"/>
        </w:rPr>
        <w:br/>
      </w:r>
    </w:p>
    <w:p w14:paraId="43745619" w14:textId="77777777" w:rsidR="007D318D" w:rsidRDefault="007D318D">
      <w:pPr>
        <w:pStyle w:val="D"/>
        <w:numPr>
          <w:ilvl w:val="0"/>
          <w:numId w:val="8"/>
        </w:numPr>
        <w:ind w:left="1551" w:hanging="133"/>
        <w:rPr>
          <w:szCs w:val="24"/>
        </w:rPr>
      </w:pPr>
      <w:r>
        <w:rPr>
          <w:szCs w:val="24"/>
        </w:rPr>
        <w:t>17.00 dBm SHDSL.asym::686.NT jelek esetén</w:t>
      </w:r>
      <w:r>
        <w:rPr>
          <w:szCs w:val="24"/>
        </w:rPr>
        <w:tab/>
      </w:r>
      <w:r>
        <w:rPr>
          <w:szCs w:val="24"/>
        </w:rPr>
        <w:br/>
      </w:r>
    </w:p>
    <w:p w14:paraId="4374561A" w14:textId="77777777" w:rsidR="007D318D" w:rsidRDefault="007D318D">
      <w:pPr>
        <w:pStyle w:val="D"/>
        <w:numPr>
          <w:ilvl w:val="0"/>
          <w:numId w:val="8"/>
        </w:numPr>
        <w:ind w:left="1551" w:hanging="133"/>
        <w:rPr>
          <w:szCs w:val="24"/>
        </w:rPr>
      </w:pPr>
      <w:r>
        <w:rPr>
          <w:szCs w:val="24"/>
        </w:rPr>
        <w:t>15.25 dBm SHDSL.asym::771.LT jelek esetén</w:t>
      </w:r>
      <w:r>
        <w:rPr>
          <w:szCs w:val="24"/>
        </w:rPr>
        <w:tab/>
      </w:r>
      <w:r>
        <w:rPr>
          <w:szCs w:val="24"/>
        </w:rPr>
        <w:br/>
      </w:r>
    </w:p>
    <w:p w14:paraId="4374561B" w14:textId="77777777" w:rsidR="007D318D" w:rsidRDefault="007D318D">
      <w:pPr>
        <w:pStyle w:val="D"/>
        <w:numPr>
          <w:ilvl w:val="0"/>
          <w:numId w:val="8"/>
        </w:numPr>
        <w:ind w:left="1551" w:hanging="133"/>
        <w:rPr>
          <w:szCs w:val="24"/>
        </w:rPr>
      </w:pPr>
      <w:r>
        <w:rPr>
          <w:szCs w:val="24"/>
        </w:rPr>
        <w:t>15.75 dBm SHDSL.asym::771.NT jelek esetén</w:t>
      </w:r>
    </w:p>
    <w:p w14:paraId="4374561C" w14:textId="77777777" w:rsidR="007D318D" w:rsidRDefault="007D318D">
      <w:pPr>
        <w:pStyle w:val="E"/>
      </w:pPr>
      <w:r>
        <w:br/>
        <w:t>Referencia: ITU G.991.2 [9], B.4.1 &amp; B.4.2 fejezet.</w:t>
      </w:r>
    </w:p>
    <w:p w14:paraId="4374561D" w14:textId="77777777" w:rsidR="007D318D" w:rsidRDefault="007D318D">
      <w:pPr>
        <w:pStyle w:val="Cmsor5"/>
        <w:rPr>
          <w:szCs w:val="24"/>
        </w:rPr>
      </w:pPr>
      <w:r>
        <w:rPr>
          <w:szCs w:val="24"/>
        </w:rPr>
        <w:t>4.3.7.2 Csúcsfeszültség</w:t>
      </w:r>
    </w:p>
    <w:p w14:paraId="4374561E" w14:textId="77777777" w:rsidR="007D318D" w:rsidRDefault="007D318D">
      <w:pPr>
        <w:pStyle w:val="D"/>
        <w:rPr>
          <w:szCs w:val="24"/>
        </w:rPr>
      </w:pPr>
      <w:r>
        <w:rPr>
          <w:szCs w:val="24"/>
        </w:rPr>
        <w:br/>
        <w:t>A legnagyobb impulzus névleges csúcsfeszültsége 135 ohm-os rezisztív terhelés mellett nem haladhatja meg Vpeak (±7%) szintet, 100 Hz és 2xFn frekvenciasáv között mérve.</w:t>
      </w:r>
    </w:p>
    <w:p w14:paraId="4374561F" w14:textId="77777777" w:rsidR="007D318D" w:rsidRDefault="007D318D">
      <w:pPr>
        <w:pStyle w:val="D"/>
        <w:rPr>
          <w:szCs w:val="24"/>
        </w:rPr>
      </w:pPr>
      <w:r>
        <w:rPr>
          <w:szCs w:val="24"/>
        </w:rPr>
        <w:br/>
        <w:t>Vpeak paraméter értékei a következők lehetnek:</w:t>
      </w:r>
    </w:p>
    <w:p w14:paraId="43745620" w14:textId="77777777" w:rsidR="007D318D" w:rsidRDefault="007D318D">
      <w:pPr>
        <w:pStyle w:val="D"/>
        <w:rPr>
          <w:szCs w:val="24"/>
        </w:rPr>
      </w:pPr>
    </w:p>
    <w:p w14:paraId="43745621" w14:textId="77777777" w:rsidR="007D318D" w:rsidRDefault="007D318D">
      <w:pPr>
        <w:pStyle w:val="D"/>
        <w:numPr>
          <w:ilvl w:val="0"/>
          <w:numId w:val="8"/>
        </w:numPr>
        <w:ind w:left="1551" w:hanging="133"/>
        <w:rPr>
          <w:szCs w:val="24"/>
        </w:rPr>
      </w:pPr>
      <w:r>
        <w:rPr>
          <w:szCs w:val="24"/>
        </w:rPr>
        <w:t>16V  SHDSL.asym::686.LT jelek esetén</w:t>
      </w:r>
      <w:r>
        <w:rPr>
          <w:szCs w:val="24"/>
        </w:rPr>
        <w:tab/>
      </w:r>
      <w:r>
        <w:rPr>
          <w:szCs w:val="24"/>
        </w:rPr>
        <w:br/>
      </w:r>
    </w:p>
    <w:p w14:paraId="43745622" w14:textId="77777777" w:rsidR="007D318D" w:rsidRDefault="007D318D">
      <w:pPr>
        <w:pStyle w:val="D"/>
        <w:numPr>
          <w:ilvl w:val="0"/>
          <w:numId w:val="8"/>
        </w:numPr>
        <w:ind w:left="1551" w:hanging="133"/>
        <w:rPr>
          <w:szCs w:val="24"/>
        </w:rPr>
      </w:pPr>
      <w:r>
        <w:rPr>
          <w:szCs w:val="24"/>
        </w:rPr>
        <w:t>16V  SHDSL.asym::686.NT jelek esetén</w:t>
      </w:r>
      <w:r>
        <w:rPr>
          <w:szCs w:val="24"/>
        </w:rPr>
        <w:tab/>
      </w:r>
      <w:r>
        <w:rPr>
          <w:szCs w:val="24"/>
        </w:rPr>
        <w:br/>
      </w:r>
    </w:p>
    <w:p w14:paraId="43745623" w14:textId="77777777" w:rsidR="007D318D" w:rsidRDefault="007D318D">
      <w:pPr>
        <w:pStyle w:val="D"/>
        <w:numPr>
          <w:ilvl w:val="0"/>
          <w:numId w:val="8"/>
        </w:numPr>
        <w:ind w:left="1551" w:hanging="133"/>
        <w:rPr>
          <w:szCs w:val="24"/>
        </w:rPr>
      </w:pPr>
      <w:r>
        <w:rPr>
          <w:szCs w:val="24"/>
        </w:rPr>
        <w:t>13V  SHDSL.asym::771.LT jelek esetén</w:t>
      </w:r>
      <w:r>
        <w:rPr>
          <w:szCs w:val="24"/>
        </w:rPr>
        <w:tab/>
      </w:r>
      <w:r>
        <w:rPr>
          <w:szCs w:val="24"/>
        </w:rPr>
        <w:br/>
      </w:r>
    </w:p>
    <w:p w14:paraId="43745624" w14:textId="77777777" w:rsidR="007D318D" w:rsidRDefault="007D318D">
      <w:pPr>
        <w:pStyle w:val="D"/>
        <w:numPr>
          <w:ilvl w:val="0"/>
          <w:numId w:val="8"/>
        </w:numPr>
        <w:ind w:left="1551" w:hanging="133"/>
        <w:rPr>
          <w:szCs w:val="24"/>
        </w:rPr>
      </w:pPr>
      <w:r>
        <w:rPr>
          <w:szCs w:val="24"/>
        </w:rPr>
        <w:t>13V  SHDSL.asym::771.NT jelek esetén</w:t>
      </w:r>
    </w:p>
    <w:p w14:paraId="43745625" w14:textId="77777777" w:rsidR="007D318D" w:rsidRDefault="007D318D">
      <w:pPr>
        <w:pStyle w:val="Cmsor5"/>
        <w:rPr>
          <w:szCs w:val="24"/>
        </w:rPr>
      </w:pPr>
      <w:r>
        <w:rPr>
          <w:szCs w:val="24"/>
        </w:rPr>
        <w:t>4.3.7.3 Keskenysávú jelteljesítmény (csak felfelé irányban)</w:t>
      </w:r>
    </w:p>
    <w:p w14:paraId="43745626" w14:textId="77777777" w:rsidR="007D318D" w:rsidRDefault="007D318D">
      <w:pPr>
        <w:pStyle w:val="D"/>
        <w:rPr>
          <w:szCs w:val="24"/>
        </w:rPr>
      </w:pPr>
      <w:r>
        <w:rPr>
          <w:szCs w:val="24"/>
        </w:rPr>
        <w:br/>
        <w:t>Ez a bekezdés csak az SHDSL.asym::686.NT és SHDSL.asym::771.NT jelekre vonatkozik.</w:t>
      </w:r>
    </w:p>
    <w:p w14:paraId="43745627" w14:textId="77777777" w:rsidR="007D318D" w:rsidRDefault="007D318D">
      <w:pPr>
        <w:pStyle w:val="D"/>
        <w:rPr>
          <w:szCs w:val="24"/>
        </w:rPr>
      </w:pPr>
      <w:r>
        <w:rPr>
          <w:szCs w:val="24"/>
        </w:rPr>
        <w:br/>
        <w:t xml:space="preserve">A keskenysávú jelteljesítmény (NBSP) R rezisztív terhelés mellett nem </w:t>
      </w:r>
      <w:r>
        <w:rPr>
          <w:szCs w:val="24"/>
        </w:rPr>
        <w:lastRenderedPageBreak/>
        <w:t>haladhatja meg a 16. táblázatban leírt határokat, a 100 Hz és 30 MHz közötti frekvenciasáv bármely pontján. Ez a táblázat meghatározza ezeknek a határoknak a töréspontjait. A közbülső frekvenciák korlátjait úgy kapjuk, hogy a töréspontokat egy egyenessel összekötjük egy logaritmikus (Hz) – lineáris (dB) skálán.</w:t>
      </w:r>
    </w:p>
    <w:p w14:paraId="43745628"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629" w14:textId="77777777" w:rsidR="007D318D" w:rsidRDefault="007D318D">
      <w:pPr>
        <w:pStyle w:val="D"/>
        <w:rPr>
          <w:szCs w:val="24"/>
        </w:rPr>
      </w:pPr>
      <w:r>
        <w:rPr>
          <w:szCs w:val="24"/>
        </w:rPr>
        <w:br/>
        <w:t>A 17. táblázat megadja az aszimmetrikus felfelé irányú SHDSL.asym::686.NT és SHDSL.asym::771.NT jelek határainak töréspontjait.</w:t>
      </w:r>
    </w:p>
    <w:p w14:paraId="4374562A" w14:textId="77777777" w:rsidR="007D318D" w:rsidRDefault="007D318D">
      <w:pPr>
        <w:pStyle w:val="D"/>
        <w:rPr>
          <w:szCs w:val="24"/>
        </w:rPr>
      </w:pPr>
      <w:r>
        <w:rPr>
          <w:szCs w:val="24"/>
        </w:rPr>
        <w:br/>
        <w:t>A táblázat utolsó oszlopában lévő A és B jelölések a mérési módszerhez tartozó sávszélességekre utalnak.</w:t>
      </w:r>
    </w:p>
    <w:p w14:paraId="4374562B" w14:textId="77777777" w:rsidR="007D318D" w:rsidRDefault="007D318D">
      <w:pPr>
        <w:pStyle w:val="D"/>
        <w:rPr>
          <w:szCs w:val="24"/>
        </w:rPr>
      </w:pPr>
      <w:r>
        <w:rPr>
          <w:szCs w:val="24"/>
        </w:rPr>
        <w:br/>
        <w:t>Az A jelölés a 100 Hz-es, 1 kHz-es és 10 kHz-es, míg a B jelölés az 1 MHz-es sávszélességgel, csúszó ablak (sliding window) módszerrel felvett spektrális teljesítmény sűrűség határértékeket mutatja.</w:t>
      </w:r>
    </w:p>
    <w:p w14:paraId="4374562C" w14:textId="77777777" w:rsidR="007D318D" w:rsidRDefault="007D318D">
      <w:pPr>
        <w:pStyle w:val="D"/>
        <w:rPr>
          <w:szCs w:val="24"/>
        </w:rPr>
      </w:pPr>
      <w:r>
        <w:rPr>
          <w:szCs w:val="24"/>
        </w:rPr>
        <w:br/>
        <w:t>Referencia: ITU G.991.2 [9], B.4.2 fejezet.</w:t>
      </w:r>
    </w:p>
    <w:p w14:paraId="4374562D" w14:textId="77777777" w:rsidR="007D318D" w:rsidRDefault="007D318D">
      <w:pPr>
        <w:pStyle w:val="D"/>
        <w:rPr>
          <w:szCs w:val="24"/>
        </w:rPr>
      </w:pPr>
      <w:r>
        <w:rPr>
          <w:szCs w:val="24"/>
        </w:rPr>
        <w:br/>
        <w:t>Referencia: ETSI TR 101 830-1 [21], 11.6.4 fejezet</w:t>
      </w:r>
    </w:p>
    <w:p w14:paraId="4374562E" w14:textId="77777777" w:rsidR="007D318D" w:rsidRDefault="007D318D">
      <w:pPr>
        <w:pStyle w:val="D"/>
        <w:rPr>
          <w:szCs w:val="24"/>
        </w:rPr>
      </w:pP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701"/>
        <w:gridCol w:w="1418"/>
        <w:gridCol w:w="1984"/>
        <w:gridCol w:w="1418"/>
        <w:gridCol w:w="425"/>
      </w:tblGrid>
      <w:tr w:rsidR="007D318D" w14:paraId="4374563A" w14:textId="77777777">
        <w:trPr>
          <w:trHeight w:val="669"/>
        </w:trPr>
        <w:tc>
          <w:tcPr>
            <w:tcW w:w="1701" w:type="dxa"/>
          </w:tcPr>
          <w:p w14:paraId="4374562F" w14:textId="77777777" w:rsidR="007D318D" w:rsidRDefault="007D318D">
            <w:pPr>
              <w:numPr>
                <w:ilvl w:val="12"/>
                <w:numId w:val="0"/>
              </w:numPr>
              <w:spacing w:line="240" w:lineRule="auto"/>
              <w:jc w:val="center"/>
              <w:rPr>
                <w:rFonts w:ascii="Times New Roman" w:hAnsi="Times New Roman"/>
                <w:sz w:val="24"/>
                <w:szCs w:val="24"/>
              </w:rPr>
            </w:pPr>
            <w:r>
              <w:rPr>
                <w:szCs w:val="24"/>
              </w:rPr>
              <w:br/>
            </w:r>
            <w:r>
              <w:rPr>
                <w:rFonts w:ascii="Times New Roman" w:hAnsi="Times New Roman"/>
                <w:sz w:val="24"/>
                <w:szCs w:val="24"/>
              </w:rPr>
              <w:t>Közép-frekencia</w:t>
            </w:r>
          </w:p>
          <w:p w14:paraId="43745630"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F</w:t>
            </w:r>
          </w:p>
        </w:tc>
        <w:tc>
          <w:tcPr>
            <w:tcW w:w="1701" w:type="dxa"/>
          </w:tcPr>
          <w:p w14:paraId="43745631"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Impedancia</w:t>
            </w:r>
          </w:p>
          <w:p w14:paraId="43745632"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R</w:t>
            </w:r>
          </w:p>
        </w:tc>
        <w:tc>
          <w:tcPr>
            <w:tcW w:w="1418" w:type="dxa"/>
          </w:tcPr>
          <w:p w14:paraId="43745633"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Jelszint</w:t>
            </w:r>
          </w:p>
          <w:p w14:paraId="43745634"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P</w:t>
            </w:r>
          </w:p>
        </w:tc>
        <w:tc>
          <w:tcPr>
            <w:tcW w:w="1984" w:type="dxa"/>
          </w:tcPr>
          <w:p w14:paraId="43745635"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Mérőrendszer sávszélessége</w:t>
            </w:r>
          </w:p>
          <w:p w14:paraId="43745636" w14:textId="77777777" w:rsidR="007D318D" w:rsidRDefault="007D318D">
            <w:pPr>
              <w:numPr>
                <w:ilvl w:val="12"/>
                <w:numId w:val="0"/>
              </w:numPr>
              <w:spacing w:line="240" w:lineRule="auto"/>
              <w:jc w:val="center"/>
              <w:rPr>
                <w:rFonts w:ascii="Times New Roman" w:hAnsi="Times New Roman"/>
                <w:sz w:val="24"/>
                <w:szCs w:val="24"/>
                <w:vertAlign w:val="subscript"/>
              </w:rPr>
            </w:pPr>
            <w:r>
              <w:rPr>
                <w:rFonts w:ascii="Times New Roman" w:hAnsi="Times New Roman"/>
                <w:sz w:val="24"/>
                <w:szCs w:val="24"/>
              </w:rPr>
              <w:t>B</w:t>
            </w:r>
            <w:r>
              <w:rPr>
                <w:rFonts w:ascii="Times New Roman" w:hAnsi="Times New Roman"/>
                <w:sz w:val="24"/>
                <w:szCs w:val="24"/>
                <w:vertAlign w:val="subscript"/>
              </w:rPr>
              <w:t>w</w:t>
            </w:r>
          </w:p>
        </w:tc>
        <w:tc>
          <w:tcPr>
            <w:tcW w:w="1418" w:type="dxa"/>
          </w:tcPr>
          <w:p w14:paraId="43745637"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Spektrális teljesítmény</w:t>
            </w:r>
          </w:p>
          <w:p w14:paraId="43745638"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P/B</w:t>
            </w:r>
            <w:r>
              <w:rPr>
                <w:rFonts w:ascii="Times New Roman" w:hAnsi="Times New Roman"/>
                <w:sz w:val="24"/>
                <w:szCs w:val="24"/>
                <w:vertAlign w:val="subscript"/>
              </w:rPr>
              <w:t>w</w:t>
            </w:r>
          </w:p>
        </w:tc>
        <w:tc>
          <w:tcPr>
            <w:tcW w:w="425" w:type="dxa"/>
          </w:tcPr>
          <w:p w14:paraId="43745639" w14:textId="77777777" w:rsidR="007D318D" w:rsidRDefault="007D318D">
            <w:pPr>
              <w:numPr>
                <w:ilvl w:val="12"/>
                <w:numId w:val="0"/>
              </w:numPr>
              <w:spacing w:line="240" w:lineRule="auto"/>
              <w:jc w:val="center"/>
              <w:rPr>
                <w:rFonts w:ascii="Times New Roman" w:hAnsi="Times New Roman"/>
                <w:sz w:val="24"/>
                <w:szCs w:val="24"/>
              </w:rPr>
            </w:pPr>
          </w:p>
        </w:tc>
      </w:tr>
      <w:tr w:rsidR="007D318D" w14:paraId="43745646" w14:textId="77777777">
        <w:trPr>
          <w:cantSplit/>
          <w:trHeight w:val="450"/>
        </w:trPr>
        <w:tc>
          <w:tcPr>
            <w:tcW w:w="1701" w:type="dxa"/>
          </w:tcPr>
          <w:p w14:paraId="4374563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0,1 Hz</w:t>
            </w:r>
          </w:p>
          <w:p w14:paraId="4374563C"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 kHz</w:t>
            </w:r>
          </w:p>
        </w:tc>
        <w:tc>
          <w:tcPr>
            <w:tcW w:w="1701" w:type="dxa"/>
          </w:tcPr>
          <w:p w14:paraId="4374563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3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418" w:type="dxa"/>
          </w:tcPr>
          <w:p w14:paraId="4374563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Po+1,4+20</w:t>
            </w:r>
          </w:p>
          <w:p w14:paraId="4374564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Po+1,4+20</w:t>
            </w:r>
          </w:p>
        </w:tc>
        <w:tc>
          <w:tcPr>
            <w:tcW w:w="1984" w:type="dxa"/>
          </w:tcPr>
          <w:p w14:paraId="4374564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p w14:paraId="4374564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tc>
        <w:tc>
          <w:tcPr>
            <w:tcW w:w="1418" w:type="dxa"/>
          </w:tcPr>
          <w:p w14:paraId="4374564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64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tc>
        <w:tc>
          <w:tcPr>
            <w:tcW w:w="425" w:type="dxa"/>
            <w:vMerge w:val="restart"/>
          </w:tcPr>
          <w:p w14:paraId="43745645" w14:textId="77777777" w:rsidR="007D318D" w:rsidRDefault="007D318D">
            <w:pPr>
              <w:numPr>
                <w:ilvl w:val="12"/>
                <w:numId w:val="0"/>
              </w:numPr>
              <w:rPr>
                <w:rFonts w:ascii="Times New Roman" w:hAnsi="Times New Roman"/>
                <w:b/>
                <w:sz w:val="24"/>
                <w:szCs w:val="24"/>
              </w:rPr>
            </w:pPr>
            <w:r>
              <w:rPr>
                <w:rFonts w:ascii="Times New Roman" w:hAnsi="Times New Roman"/>
                <w:b/>
                <w:sz w:val="24"/>
                <w:szCs w:val="24"/>
              </w:rPr>
              <w:t>A</w:t>
            </w:r>
          </w:p>
        </w:tc>
      </w:tr>
      <w:tr w:rsidR="007D318D" w14:paraId="43745652" w14:textId="77777777">
        <w:trPr>
          <w:cantSplit/>
          <w:trHeight w:val="362"/>
        </w:trPr>
        <w:tc>
          <w:tcPr>
            <w:tcW w:w="1701" w:type="dxa"/>
          </w:tcPr>
          <w:p w14:paraId="4374564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kHz</w:t>
            </w:r>
          </w:p>
          <w:p w14:paraId="43745648"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 kHz</w:t>
            </w:r>
          </w:p>
        </w:tc>
        <w:tc>
          <w:tcPr>
            <w:tcW w:w="1701" w:type="dxa"/>
          </w:tcPr>
          <w:p w14:paraId="4374564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4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418" w:type="dxa"/>
          </w:tcPr>
          <w:p w14:paraId="4374564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Po+1,4+30</w:t>
            </w:r>
          </w:p>
          <w:p w14:paraId="4374564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Po+1,4+30</w:t>
            </w:r>
          </w:p>
        </w:tc>
        <w:tc>
          <w:tcPr>
            <w:tcW w:w="1984" w:type="dxa"/>
          </w:tcPr>
          <w:p w14:paraId="4374564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p w14:paraId="4374564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tc>
        <w:tc>
          <w:tcPr>
            <w:tcW w:w="1418" w:type="dxa"/>
          </w:tcPr>
          <w:p w14:paraId="4374564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650"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Po+1,4</w:t>
            </w:r>
          </w:p>
        </w:tc>
        <w:tc>
          <w:tcPr>
            <w:tcW w:w="425" w:type="dxa"/>
            <w:vMerge/>
          </w:tcPr>
          <w:p w14:paraId="43745651" w14:textId="77777777" w:rsidR="007D318D" w:rsidRDefault="007D318D">
            <w:pPr>
              <w:numPr>
                <w:ilvl w:val="12"/>
                <w:numId w:val="0"/>
              </w:numPr>
              <w:rPr>
                <w:rFonts w:ascii="Times New Roman" w:hAnsi="Times New Roman"/>
                <w:b/>
                <w:sz w:val="24"/>
                <w:szCs w:val="24"/>
              </w:rPr>
            </w:pPr>
          </w:p>
        </w:tc>
      </w:tr>
      <w:tr w:rsidR="007D318D" w14:paraId="43745681" w14:textId="77777777">
        <w:trPr>
          <w:cantSplit/>
          <w:trHeight w:val="132"/>
        </w:trPr>
        <w:tc>
          <w:tcPr>
            <w:tcW w:w="1701" w:type="dxa"/>
          </w:tcPr>
          <w:p w14:paraId="4374565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65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0,1 x Fn</w:t>
            </w:r>
          </w:p>
          <w:p w14:paraId="4374565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0,275 x Fn</w:t>
            </w:r>
          </w:p>
          <w:p w14:paraId="4374565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0,4 x Fn</w:t>
            </w:r>
          </w:p>
          <w:p w14:paraId="4374565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0,475 x Fn</w:t>
            </w:r>
          </w:p>
          <w:p w14:paraId="4374565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0,6 x Fn</w:t>
            </w:r>
          </w:p>
          <w:p w14:paraId="4374565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0,9 x Fn</w:t>
            </w:r>
          </w:p>
          <w:p w14:paraId="4374565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0,96 x Fn</w:t>
            </w:r>
          </w:p>
          <w:p w14:paraId="4374565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1,5 MHz</w:t>
            </w:r>
          </w:p>
        </w:tc>
        <w:tc>
          <w:tcPr>
            <w:tcW w:w="1701" w:type="dxa"/>
          </w:tcPr>
          <w:p w14:paraId="4374565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5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5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5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6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6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6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6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64"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135 ohm</w:t>
            </w:r>
          </w:p>
        </w:tc>
        <w:tc>
          <w:tcPr>
            <w:tcW w:w="1418" w:type="dxa"/>
          </w:tcPr>
          <w:p w14:paraId="4374566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Po+1,4+40</w:t>
            </w:r>
          </w:p>
          <w:p w14:paraId="4374566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Po+1,4+40</w:t>
            </w:r>
          </w:p>
          <w:p w14:paraId="4374566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Po+40</w:t>
            </w:r>
          </w:p>
          <w:p w14:paraId="4374566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Po-2+40</w:t>
            </w:r>
          </w:p>
          <w:p w14:paraId="4374566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Po-4,5+40</w:t>
            </w:r>
          </w:p>
          <w:p w14:paraId="4374566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Po-14+40</w:t>
            </w:r>
          </w:p>
          <w:p w14:paraId="4374566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Po-45+40</w:t>
            </w:r>
          </w:p>
          <w:p w14:paraId="4374566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P1+40</w:t>
            </w:r>
          </w:p>
          <w:p w14:paraId="4374566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-65</w:t>
            </w:r>
          </w:p>
        </w:tc>
        <w:tc>
          <w:tcPr>
            <w:tcW w:w="1984" w:type="dxa"/>
          </w:tcPr>
          <w:p w14:paraId="4374566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6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7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7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7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7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7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7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76"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10kHz</w:t>
            </w:r>
          </w:p>
        </w:tc>
        <w:tc>
          <w:tcPr>
            <w:tcW w:w="1418" w:type="dxa"/>
          </w:tcPr>
          <w:p w14:paraId="4374567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67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67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w:t>
            </w:r>
          </w:p>
          <w:p w14:paraId="4374567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Po-2</w:t>
            </w:r>
          </w:p>
          <w:p w14:paraId="4374567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w:t>
            </w:r>
          </w:p>
          <w:p w14:paraId="4374567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67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w:t>
            </w:r>
          </w:p>
          <w:p w14:paraId="4374567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P1</w:t>
            </w:r>
          </w:p>
          <w:p w14:paraId="4374567F"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-105</w:t>
            </w:r>
          </w:p>
        </w:tc>
        <w:tc>
          <w:tcPr>
            <w:tcW w:w="425" w:type="dxa"/>
            <w:vMerge/>
          </w:tcPr>
          <w:p w14:paraId="43745680" w14:textId="77777777" w:rsidR="007D318D" w:rsidRDefault="007D318D">
            <w:pPr>
              <w:numPr>
                <w:ilvl w:val="12"/>
                <w:numId w:val="0"/>
              </w:numPr>
              <w:rPr>
                <w:rFonts w:ascii="Times New Roman" w:hAnsi="Times New Roman"/>
                <w:b/>
                <w:sz w:val="24"/>
                <w:szCs w:val="24"/>
              </w:rPr>
            </w:pPr>
          </w:p>
        </w:tc>
      </w:tr>
      <w:tr w:rsidR="007D318D" w14:paraId="4374568D" w14:textId="77777777">
        <w:trPr>
          <w:trHeight w:val="215"/>
        </w:trPr>
        <w:tc>
          <w:tcPr>
            <w:tcW w:w="1701" w:type="dxa"/>
          </w:tcPr>
          <w:p w14:paraId="4374568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1,5 MHz</w:t>
            </w:r>
          </w:p>
          <w:p w14:paraId="43745683"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 MHz</w:t>
            </w:r>
          </w:p>
        </w:tc>
        <w:tc>
          <w:tcPr>
            <w:tcW w:w="1701" w:type="dxa"/>
          </w:tcPr>
          <w:p w14:paraId="4374568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8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135 ohm</w:t>
            </w:r>
          </w:p>
        </w:tc>
        <w:tc>
          <w:tcPr>
            <w:tcW w:w="1418" w:type="dxa"/>
          </w:tcPr>
          <w:p w14:paraId="4374568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w:t>
            </w:r>
          </w:p>
          <w:p w14:paraId="43745687"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-50</w:t>
            </w:r>
          </w:p>
        </w:tc>
        <w:tc>
          <w:tcPr>
            <w:tcW w:w="1984" w:type="dxa"/>
          </w:tcPr>
          <w:p w14:paraId="4374568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1MHz</w:t>
            </w:r>
          </w:p>
          <w:p w14:paraId="43745689"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1MHz</w:t>
            </w:r>
          </w:p>
        </w:tc>
        <w:tc>
          <w:tcPr>
            <w:tcW w:w="1418" w:type="dxa"/>
          </w:tcPr>
          <w:p w14:paraId="4374568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w:t>
            </w:r>
          </w:p>
          <w:p w14:paraId="4374568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-110</w:t>
            </w:r>
          </w:p>
        </w:tc>
        <w:tc>
          <w:tcPr>
            <w:tcW w:w="425" w:type="dxa"/>
          </w:tcPr>
          <w:p w14:paraId="4374568C" w14:textId="77777777" w:rsidR="007D318D" w:rsidRDefault="007D318D">
            <w:pPr>
              <w:numPr>
                <w:ilvl w:val="12"/>
                <w:numId w:val="0"/>
              </w:numPr>
              <w:rPr>
                <w:rFonts w:ascii="Times New Roman" w:hAnsi="Times New Roman"/>
                <w:b/>
                <w:sz w:val="24"/>
                <w:szCs w:val="24"/>
              </w:rPr>
            </w:pPr>
            <w:r>
              <w:rPr>
                <w:rFonts w:ascii="Times New Roman" w:hAnsi="Times New Roman"/>
                <w:b/>
                <w:sz w:val="24"/>
                <w:szCs w:val="24"/>
              </w:rPr>
              <w:t>B</w:t>
            </w:r>
          </w:p>
        </w:tc>
      </w:tr>
    </w:tbl>
    <w:p w14:paraId="4374568E" w14:textId="77777777" w:rsidR="007D318D" w:rsidRDefault="007D318D">
      <w:pPr>
        <w:pStyle w:val="D"/>
        <w:rPr>
          <w:szCs w:val="24"/>
        </w:rPr>
      </w:pPr>
      <w:r>
        <w:rPr>
          <w:b/>
          <w:szCs w:val="24"/>
        </w:rPr>
        <w:t>16. táblázat:</w:t>
      </w:r>
      <w:r>
        <w:rPr>
          <w:szCs w:val="24"/>
        </w:rPr>
        <w:t xml:space="preserve"> P keskenysávú jelteljesítmény töréspontjai.</w:t>
      </w:r>
    </w:p>
    <w:p w14:paraId="4374568F" w14:textId="77777777" w:rsidR="007D318D" w:rsidRDefault="007D318D">
      <w:pPr>
        <w:pStyle w:val="D"/>
        <w:rPr>
          <w:b/>
          <w:szCs w:val="24"/>
        </w:rPr>
      </w:pPr>
    </w:p>
    <w:tbl>
      <w:tblPr>
        <w:tblW w:w="0" w:type="auto"/>
        <w:tblInd w:w="16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2835"/>
        <w:gridCol w:w="2410"/>
        <w:gridCol w:w="1276"/>
      </w:tblGrid>
      <w:tr w:rsidR="007D318D" w14:paraId="43745694" w14:textId="77777777">
        <w:trPr>
          <w:trHeight w:val="244"/>
        </w:trPr>
        <w:tc>
          <w:tcPr>
            <w:tcW w:w="709" w:type="dxa"/>
          </w:tcPr>
          <w:p w14:paraId="43745690" w14:textId="77777777" w:rsidR="007D318D" w:rsidRDefault="007D318D">
            <w:pPr>
              <w:numPr>
                <w:ilvl w:val="12"/>
                <w:numId w:val="0"/>
              </w:numPr>
              <w:jc w:val="center"/>
              <w:rPr>
                <w:rFonts w:ascii="Times New Roman" w:hAnsi="Times New Roman"/>
                <w:sz w:val="24"/>
                <w:szCs w:val="24"/>
              </w:rPr>
            </w:pPr>
          </w:p>
        </w:tc>
        <w:tc>
          <w:tcPr>
            <w:tcW w:w="2835" w:type="dxa"/>
          </w:tcPr>
          <w:p w14:paraId="43745691"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SHDSL.asym::686.NT</w:t>
            </w:r>
          </w:p>
        </w:tc>
        <w:tc>
          <w:tcPr>
            <w:tcW w:w="2410" w:type="dxa"/>
          </w:tcPr>
          <w:p w14:paraId="43745692"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SHDSL.asym::771.NT</w:t>
            </w:r>
          </w:p>
        </w:tc>
        <w:tc>
          <w:tcPr>
            <w:tcW w:w="1276" w:type="dxa"/>
          </w:tcPr>
          <w:p w14:paraId="43745693" w14:textId="77777777" w:rsidR="007D318D" w:rsidRDefault="007D318D">
            <w:pPr>
              <w:numPr>
                <w:ilvl w:val="12"/>
                <w:numId w:val="0"/>
              </w:numPr>
              <w:jc w:val="center"/>
              <w:rPr>
                <w:rFonts w:ascii="Times New Roman" w:hAnsi="Times New Roman"/>
                <w:sz w:val="24"/>
                <w:szCs w:val="24"/>
              </w:rPr>
            </w:pPr>
          </w:p>
        </w:tc>
      </w:tr>
      <w:tr w:rsidR="007D318D" w14:paraId="43745699" w14:textId="77777777">
        <w:trPr>
          <w:trHeight w:val="124"/>
        </w:trPr>
        <w:tc>
          <w:tcPr>
            <w:tcW w:w="709" w:type="dxa"/>
          </w:tcPr>
          <w:p w14:paraId="43745695" w14:textId="77777777" w:rsidR="007D318D" w:rsidRDefault="007D318D">
            <w:pPr>
              <w:numPr>
                <w:ilvl w:val="12"/>
                <w:numId w:val="0"/>
              </w:numPr>
              <w:jc w:val="center"/>
              <w:rPr>
                <w:rFonts w:ascii="Times New Roman" w:hAnsi="Times New Roman"/>
                <w:sz w:val="24"/>
                <w:szCs w:val="24"/>
              </w:rPr>
            </w:pPr>
            <w:r>
              <w:rPr>
                <w:rFonts w:ascii="Times New Roman" w:hAnsi="Times New Roman"/>
                <w:b/>
                <w:sz w:val="24"/>
                <w:szCs w:val="24"/>
              </w:rPr>
              <w:t>Fn</w:t>
            </w:r>
          </w:p>
        </w:tc>
        <w:tc>
          <w:tcPr>
            <w:tcW w:w="2835" w:type="dxa"/>
          </w:tcPr>
          <w:p w14:paraId="43745696"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686</w:t>
            </w:r>
          </w:p>
        </w:tc>
        <w:tc>
          <w:tcPr>
            <w:tcW w:w="2410" w:type="dxa"/>
          </w:tcPr>
          <w:p w14:paraId="43745697"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771</w:t>
            </w:r>
          </w:p>
        </w:tc>
        <w:tc>
          <w:tcPr>
            <w:tcW w:w="1276" w:type="dxa"/>
          </w:tcPr>
          <w:p w14:paraId="43745698"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kHz</w:t>
            </w:r>
          </w:p>
        </w:tc>
      </w:tr>
      <w:tr w:rsidR="007D318D" w14:paraId="4374569E" w14:textId="77777777">
        <w:trPr>
          <w:trHeight w:val="61"/>
        </w:trPr>
        <w:tc>
          <w:tcPr>
            <w:tcW w:w="709" w:type="dxa"/>
          </w:tcPr>
          <w:p w14:paraId="4374569A" w14:textId="77777777" w:rsidR="007D318D" w:rsidRDefault="007D318D">
            <w:pPr>
              <w:numPr>
                <w:ilvl w:val="12"/>
                <w:numId w:val="0"/>
              </w:numPr>
              <w:jc w:val="center"/>
              <w:rPr>
                <w:rFonts w:ascii="Times New Roman" w:hAnsi="Times New Roman"/>
                <w:sz w:val="24"/>
                <w:szCs w:val="24"/>
              </w:rPr>
            </w:pPr>
            <w:r>
              <w:rPr>
                <w:rFonts w:ascii="Times New Roman" w:hAnsi="Times New Roman"/>
                <w:b/>
                <w:sz w:val="24"/>
                <w:szCs w:val="24"/>
              </w:rPr>
              <w:t>P0</w:t>
            </w:r>
          </w:p>
        </w:tc>
        <w:tc>
          <w:tcPr>
            <w:tcW w:w="2835" w:type="dxa"/>
          </w:tcPr>
          <w:p w14:paraId="4374569B"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-37.7</w:t>
            </w:r>
          </w:p>
        </w:tc>
        <w:tc>
          <w:tcPr>
            <w:tcW w:w="2410" w:type="dxa"/>
          </w:tcPr>
          <w:p w14:paraId="4374569C"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-39.5</w:t>
            </w:r>
          </w:p>
        </w:tc>
        <w:tc>
          <w:tcPr>
            <w:tcW w:w="1276" w:type="dxa"/>
          </w:tcPr>
          <w:p w14:paraId="4374569D"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dBm/Hz</w:t>
            </w:r>
          </w:p>
        </w:tc>
      </w:tr>
      <w:tr w:rsidR="007D318D" w14:paraId="437456A3" w14:textId="77777777">
        <w:trPr>
          <w:trHeight w:val="61"/>
        </w:trPr>
        <w:tc>
          <w:tcPr>
            <w:tcW w:w="709" w:type="dxa"/>
          </w:tcPr>
          <w:p w14:paraId="4374569F" w14:textId="77777777" w:rsidR="007D318D" w:rsidRDefault="007D318D">
            <w:pPr>
              <w:numPr>
                <w:ilvl w:val="12"/>
                <w:numId w:val="0"/>
              </w:numPr>
              <w:jc w:val="center"/>
              <w:rPr>
                <w:rFonts w:ascii="Times New Roman" w:hAnsi="Times New Roman"/>
                <w:sz w:val="24"/>
                <w:szCs w:val="24"/>
              </w:rPr>
            </w:pPr>
            <w:r>
              <w:rPr>
                <w:rFonts w:ascii="Times New Roman" w:hAnsi="Times New Roman"/>
                <w:b/>
                <w:sz w:val="24"/>
                <w:szCs w:val="24"/>
              </w:rPr>
              <w:t>P1</w:t>
            </w:r>
          </w:p>
        </w:tc>
        <w:tc>
          <w:tcPr>
            <w:tcW w:w="2835" w:type="dxa"/>
          </w:tcPr>
          <w:p w14:paraId="437456A0"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-99.5</w:t>
            </w:r>
          </w:p>
        </w:tc>
        <w:tc>
          <w:tcPr>
            <w:tcW w:w="2410" w:type="dxa"/>
          </w:tcPr>
          <w:p w14:paraId="437456A1"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-100.5</w:t>
            </w:r>
          </w:p>
        </w:tc>
        <w:tc>
          <w:tcPr>
            <w:tcW w:w="1276" w:type="dxa"/>
          </w:tcPr>
          <w:p w14:paraId="437456A2"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DBm/Hz</w:t>
            </w:r>
          </w:p>
        </w:tc>
      </w:tr>
    </w:tbl>
    <w:p w14:paraId="437456A4" w14:textId="77777777" w:rsidR="007D318D" w:rsidRDefault="007D318D">
      <w:pPr>
        <w:pStyle w:val="D"/>
        <w:rPr>
          <w:szCs w:val="24"/>
        </w:rPr>
      </w:pPr>
      <w:r>
        <w:rPr>
          <w:b/>
          <w:szCs w:val="24"/>
        </w:rPr>
        <w:t>17. táblázat:</w:t>
      </w:r>
      <w:r>
        <w:rPr>
          <w:szCs w:val="24"/>
        </w:rPr>
        <w:t xml:space="preserve"> Teljesítményszintek és vezérfrekvenciák NBSP határok meghatározásához  aszimmetrikus felfelé irányú SHDSL jelek esetén.</w:t>
      </w:r>
    </w:p>
    <w:p w14:paraId="437456A5" w14:textId="77777777" w:rsidR="007D318D" w:rsidRDefault="007D318D">
      <w:pPr>
        <w:pStyle w:val="Cmsor5"/>
        <w:rPr>
          <w:szCs w:val="24"/>
        </w:rPr>
      </w:pPr>
      <w:r>
        <w:rPr>
          <w:szCs w:val="24"/>
        </w:rPr>
        <w:t>4.3.7.4 Keskenysávú jelteljesítmény (csak lefelé irányban)</w:t>
      </w:r>
    </w:p>
    <w:p w14:paraId="437456A6" w14:textId="77777777" w:rsidR="007D318D" w:rsidRDefault="007D318D">
      <w:pPr>
        <w:pStyle w:val="D"/>
        <w:rPr>
          <w:szCs w:val="24"/>
        </w:rPr>
      </w:pPr>
      <w:r>
        <w:rPr>
          <w:szCs w:val="24"/>
        </w:rPr>
        <w:br/>
        <w:t>Ez a bekezdés csak az SHDSL.asym::686.LT és SHDSL.asym::771.LT jelekre vonatkozik.</w:t>
      </w:r>
    </w:p>
    <w:p w14:paraId="437456A7" w14:textId="77777777" w:rsidR="007D318D" w:rsidRDefault="007D318D">
      <w:pPr>
        <w:pStyle w:val="D"/>
        <w:rPr>
          <w:szCs w:val="24"/>
        </w:rPr>
      </w:pPr>
      <w:r>
        <w:rPr>
          <w:szCs w:val="24"/>
        </w:rPr>
        <w:br/>
        <w:t xml:space="preserve">A keskenysávú jelteljesítmény (NBSP) R rezisztív terhelés mellett nem haladhatja meg a 18. táblázatban leírt határokat, a 100 Hz és 30 MHz közötti frekvenciasáv bármely pontján. Ez a táblázat meghatározza ezeknek a határoknak a töréspontjait. A közbülső frekvenciák korlátjait úgy kapjuk, hogy a töréspontokat egy egyenessel összekötjük egy logaritmikus (Hz) – lineáris (dB) skálán. </w:t>
      </w:r>
    </w:p>
    <w:p w14:paraId="437456A8"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6A9" w14:textId="77777777" w:rsidR="007D318D" w:rsidRDefault="007D318D">
      <w:pPr>
        <w:pStyle w:val="D"/>
        <w:rPr>
          <w:szCs w:val="24"/>
        </w:rPr>
      </w:pPr>
      <w:r>
        <w:rPr>
          <w:szCs w:val="24"/>
        </w:rPr>
        <w:br/>
        <w:t>A 19. táblázat megadja az aszimmetrikus felfelé irányú SHDSL.asym::686.LT és SHDSL.asym::771.LT jelek határainak töréspontjait.</w:t>
      </w:r>
    </w:p>
    <w:p w14:paraId="437456AA" w14:textId="77777777" w:rsidR="007D318D" w:rsidRDefault="007D318D">
      <w:pPr>
        <w:pStyle w:val="D"/>
        <w:rPr>
          <w:szCs w:val="24"/>
        </w:rPr>
      </w:pPr>
      <w:r>
        <w:rPr>
          <w:szCs w:val="24"/>
        </w:rPr>
        <w:br/>
        <w:t>A táblázat utolsó oszlopában lévő A és B jelölések a mérési módszerhez tartozó sávszélességekre utalnak.</w:t>
      </w:r>
    </w:p>
    <w:p w14:paraId="437456AB" w14:textId="77777777" w:rsidR="007D318D" w:rsidRDefault="007D318D">
      <w:pPr>
        <w:pStyle w:val="D"/>
        <w:rPr>
          <w:szCs w:val="24"/>
        </w:rPr>
      </w:pPr>
      <w:r>
        <w:rPr>
          <w:szCs w:val="24"/>
        </w:rPr>
        <w:br/>
        <w:t>Az A jelölés a 100 Hz-es, 1 kHz-es és 10 kHz-es, míg a B jelölés az 1 MHz-es sávszélességgel, csúszó ablak (sliding window) módszerrel felvett spektrális teljesítmény sűrűség határértékeket mutatja.</w:t>
      </w:r>
    </w:p>
    <w:p w14:paraId="437456AC" w14:textId="77777777" w:rsidR="007D318D" w:rsidRDefault="007D318D">
      <w:pPr>
        <w:pStyle w:val="D"/>
        <w:rPr>
          <w:szCs w:val="24"/>
        </w:rPr>
      </w:pPr>
      <w:r>
        <w:rPr>
          <w:szCs w:val="24"/>
        </w:rPr>
        <w:br/>
        <w:t>Referencia: ITU G.991.2 [9], B.4.2 fejezet.</w:t>
      </w:r>
    </w:p>
    <w:p w14:paraId="437456AD" w14:textId="77777777" w:rsidR="007D318D" w:rsidRDefault="007D318D">
      <w:pPr>
        <w:pStyle w:val="D"/>
        <w:rPr>
          <w:szCs w:val="24"/>
        </w:rPr>
      </w:pPr>
      <w:r>
        <w:rPr>
          <w:szCs w:val="24"/>
        </w:rPr>
        <w:br/>
        <w:t>Referencia: ETSI TR 101 830-1 [21], 11.6.3 fejezet</w:t>
      </w:r>
    </w:p>
    <w:p w14:paraId="437456AE" w14:textId="77777777" w:rsidR="007D318D" w:rsidRDefault="007D318D">
      <w:pPr>
        <w:pStyle w:val="D"/>
        <w:rPr>
          <w:szCs w:val="24"/>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59"/>
        <w:gridCol w:w="1417"/>
        <w:gridCol w:w="1560"/>
        <w:gridCol w:w="1701"/>
        <w:gridCol w:w="1652"/>
        <w:gridCol w:w="425"/>
      </w:tblGrid>
      <w:tr w:rsidR="007D318D" w14:paraId="437456BB" w14:textId="77777777">
        <w:trPr>
          <w:trHeight w:val="669"/>
        </w:trPr>
        <w:tc>
          <w:tcPr>
            <w:tcW w:w="1559" w:type="dxa"/>
          </w:tcPr>
          <w:p w14:paraId="437456AF"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Közép-frekvencia</w:t>
            </w:r>
          </w:p>
          <w:p w14:paraId="437456B0"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417" w:type="dxa"/>
          </w:tcPr>
          <w:p w14:paraId="437456B1" w14:textId="77777777" w:rsidR="007D318D" w:rsidRDefault="007D318D">
            <w:pPr>
              <w:numPr>
                <w:ilvl w:val="12"/>
                <w:numId w:val="0"/>
              </w:numPr>
              <w:jc w:val="center"/>
              <w:rPr>
                <w:b/>
                <w:szCs w:val="24"/>
              </w:rPr>
            </w:pPr>
            <w:r>
              <w:rPr>
                <w:rFonts w:ascii="Times New Roman" w:hAnsi="Times New Roman"/>
                <w:b/>
                <w:sz w:val="24"/>
                <w:szCs w:val="24"/>
              </w:rPr>
              <w:t>Impedancia</w:t>
            </w:r>
          </w:p>
          <w:p w14:paraId="437456B2"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p w14:paraId="437456B3" w14:textId="77777777" w:rsidR="007D318D" w:rsidRDefault="007D318D">
            <w:pPr>
              <w:pStyle w:val="Lbjegyzetszveg"/>
              <w:numPr>
                <w:ilvl w:val="12"/>
                <w:numId w:val="0"/>
              </w:numPr>
              <w:jc w:val="center"/>
              <w:rPr>
                <w:rFonts w:ascii="Times New Roman" w:hAnsi="Times New Roman"/>
                <w:b/>
                <w:sz w:val="24"/>
                <w:szCs w:val="24"/>
              </w:rPr>
            </w:pPr>
          </w:p>
        </w:tc>
        <w:tc>
          <w:tcPr>
            <w:tcW w:w="1560" w:type="dxa"/>
          </w:tcPr>
          <w:p w14:paraId="437456B4"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6B5"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1701" w:type="dxa"/>
          </w:tcPr>
          <w:p w14:paraId="437456B6"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6B7"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652" w:type="dxa"/>
          </w:tcPr>
          <w:p w14:paraId="437456B8"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6B9"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c>
          <w:tcPr>
            <w:tcW w:w="425" w:type="dxa"/>
          </w:tcPr>
          <w:p w14:paraId="437456BA" w14:textId="77777777" w:rsidR="007D318D" w:rsidRDefault="007D318D">
            <w:pPr>
              <w:numPr>
                <w:ilvl w:val="12"/>
                <w:numId w:val="0"/>
              </w:numPr>
              <w:jc w:val="center"/>
              <w:rPr>
                <w:rFonts w:ascii="Times New Roman" w:hAnsi="Times New Roman"/>
                <w:b/>
                <w:sz w:val="24"/>
                <w:szCs w:val="24"/>
              </w:rPr>
            </w:pPr>
          </w:p>
        </w:tc>
      </w:tr>
      <w:tr w:rsidR="007D318D" w14:paraId="437456C7" w14:textId="77777777">
        <w:trPr>
          <w:cantSplit/>
          <w:trHeight w:val="450"/>
        </w:trPr>
        <w:tc>
          <w:tcPr>
            <w:tcW w:w="1559" w:type="dxa"/>
          </w:tcPr>
          <w:p w14:paraId="437456B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0,1 Hz</w:t>
            </w:r>
          </w:p>
          <w:p w14:paraId="437456B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 kHz</w:t>
            </w:r>
          </w:p>
        </w:tc>
        <w:tc>
          <w:tcPr>
            <w:tcW w:w="1417" w:type="dxa"/>
          </w:tcPr>
          <w:p w14:paraId="437456B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B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560" w:type="dxa"/>
          </w:tcPr>
          <w:p w14:paraId="437456C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Po+1,4+20</w:t>
            </w:r>
          </w:p>
          <w:p w14:paraId="437456C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Po+1,4+20</w:t>
            </w:r>
          </w:p>
        </w:tc>
        <w:tc>
          <w:tcPr>
            <w:tcW w:w="1701" w:type="dxa"/>
          </w:tcPr>
          <w:p w14:paraId="437456C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p w14:paraId="437456C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tc>
        <w:tc>
          <w:tcPr>
            <w:tcW w:w="1652" w:type="dxa"/>
          </w:tcPr>
          <w:p w14:paraId="437456C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6C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tc>
        <w:tc>
          <w:tcPr>
            <w:tcW w:w="425" w:type="dxa"/>
            <w:vMerge w:val="restart"/>
          </w:tcPr>
          <w:p w14:paraId="437456C6" w14:textId="77777777" w:rsidR="007D318D" w:rsidRDefault="007D318D">
            <w:pPr>
              <w:pStyle w:val="Lbjegyzetszveg"/>
              <w:numPr>
                <w:ilvl w:val="12"/>
                <w:numId w:val="0"/>
              </w:numPr>
              <w:rPr>
                <w:rFonts w:ascii="Times New Roman" w:hAnsi="Times New Roman"/>
                <w:sz w:val="24"/>
                <w:szCs w:val="24"/>
              </w:rPr>
            </w:pPr>
            <w:r>
              <w:rPr>
                <w:rFonts w:ascii="Times New Roman" w:hAnsi="Times New Roman"/>
                <w:sz w:val="24"/>
                <w:szCs w:val="24"/>
              </w:rPr>
              <w:t>A</w:t>
            </w:r>
          </w:p>
        </w:tc>
      </w:tr>
      <w:tr w:rsidR="007D318D" w14:paraId="437456D3" w14:textId="77777777">
        <w:trPr>
          <w:cantSplit/>
          <w:trHeight w:val="362"/>
        </w:trPr>
        <w:tc>
          <w:tcPr>
            <w:tcW w:w="1559" w:type="dxa"/>
          </w:tcPr>
          <w:p w14:paraId="437456C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kHz</w:t>
            </w:r>
          </w:p>
          <w:p w14:paraId="437456C9"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 kHz</w:t>
            </w:r>
          </w:p>
        </w:tc>
        <w:tc>
          <w:tcPr>
            <w:tcW w:w="1417" w:type="dxa"/>
          </w:tcPr>
          <w:p w14:paraId="437456C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C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tc>
        <w:tc>
          <w:tcPr>
            <w:tcW w:w="1560" w:type="dxa"/>
          </w:tcPr>
          <w:p w14:paraId="437456C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Po+1,4+30</w:t>
            </w:r>
          </w:p>
          <w:p w14:paraId="437456C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Po+1,4+30</w:t>
            </w:r>
          </w:p>
        </w:tc>
        <w:tc>
          <w:tcPr>
            <w:tcW w:w="1701" w:type="dxa"/>
          </w:tcPr>
          <w:p w14:paraId="437456C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p w14:paraId="437456C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tc>
        <w:tc>
          <w:tcPr>
            <w:tcW w:w="1652" w:type="dxa"/>
          </w:tcPr>
          <w:p w14:paraId="437456D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6D1"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Po+1,4</w:t>
            </w:r>
          </w:p>
        </w:tc>
        <w:tc>
          <w:tcPr>
            <w:tcW w:w="425" w:type="dxa"/>
            <w:vMerge/>
          </w:tcPr>
          <w:p w14:paraId="437456D2" w14:textId="77777777" w:rsidR="007D318D" w:rsidRDefault="007D318D">
            <w:pPr>
              <w:numPr>
                <w:ilvl w:val="12"/>
                <w:numId w:val="0"/>
              </w:numPr>
              <w:rPr>
                <w:rFonts w:ascii="Times New Roman" w:hAnsi="Times New Roman"/>
                <w:b/>
                <w:sz w:val="24"/>
                <w:szCs w:val="24"/>
              </w:rPr>
            </w:pPr>
          </w:p>
        </w:tc>
      </w:tr>
      <w:tr w:rsidR="007D318D" w14:paraId="43745707" w14:textId="77777777">
        <w:trPr>
          <w:cantSplit/>
          <w:trHeight w:val="1275"/>
        </w:trPr>
        <w:tc>
          <w:tcPr>
            <w:tcW w:w="1559" w:type="dxa"/>
          </w:tcPr>
          <w:p w14:paraId="437456D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6D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0,1 x Fn x w</w:t>
            </w:r>
          </w:p>
          <w:p w14:paraId="437456D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0,275 x Fn x w</w:t>
            </w:r>
          </w:p>
          <w:p w14:paraId="437456D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0,4 x Fn x w</w:t>
            </w:r>
          </w:p>
          <w:p w14:paraId="437456D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0,45 x Fn x w</w:t>
            </w:r>
          </w:p>
          <w:p w14:paraId="437456D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0,5 x Fn x w</w:t>
            </w:r>
          </w:p>
          <w:p w14:paraId="437456D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0,6 x Fn x w</w:t>
            </w:r>
          </w:p>
          <w:p w14:paraId="437456D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0,9 x Fn x w</w:t>
            </w:r>
          </w:p>
          <w:p w14:paraId="437456D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0,96 x Fn x w</w:t>
            </w:r>
          </w:p>
          <w:p w14:paraId="437456D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1,5 MHz</w:t>
            </w:r>
          </w:p>
        </w:tc>
        <w:tc>
          <w:tcPr>
            <w:tcW w:w="1417" w:type="dxa"/>
          </w:tcPr>
          <w:p w14:paraId="437456D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D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E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E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E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E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E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E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E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6E7"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135 ohm</w:t>
            </w:r>
          </w:p>
        </w:tc>
        <w:tc>
          <w:tcPr>
            <w:tcW w:w="1560" w:type="dxa"/>
          </w:tcPr>
          <w:p w14:paraId="437456E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Po+1,4+40</w:t>
            </w:r>
          </w:p>
          <w:p w14:paraId="437456E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Po+1,4+40</w:t>
            </w:r>
          </w:p>
          <w:p w14:paraId="437456E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Po+0,25+40</w:t>
            </w:r>
          </w:p>
          <w:p w14:paraId="437456E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Po-1,1+40</w:t>
            </w:r>
          </w:p>
          <w:p w14:paraId="437456E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Po-2,25+40</w:t>
            </w:r>
          </w:p>
          <w:p w14:paraId="437456E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Po-4,5+40</w:t>
            </w:r>
          </w:p>
          <w:p w14:paraId="437456E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Po-14+40</w:t>
            </w:r>
          </w:p>
          <w:p w14:paraId="437456E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Po-45+40</w:t>
            </w:r>
          </w:p>
          <w:p w14:paraId="437456F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P1+40</w:t>
            </w:r>
          </w:p>
          <w:p w14:paraId="437456F1"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-65</w:t>
            </w:r>
          </w:p>
        </w:tc>
        <w:tc>
          <w:tcPr>
            <w:tcW w:w="1701" w:type="dxa"/>
          </w:tcPr>
          <w:p w14:paraId="437456F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F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F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F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F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F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F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F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F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6F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10kHz</w:t>
            </w:r>
          </w:p>
        </w:tc>
        <w:tc>
          <w:tcPr>
            <w:tcW w:w="1652" w:type="dxa"/>
          </w:tcPr>
          <w:p w14:paraId="437456F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6F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6F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Po+0,25</w:t>
            </w:r>
          </w:p>
          <w:p w14:paraId="437456F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Po-1,1</w:t>
            </w:r>
          </w:p>
          <w:p w14:paraId="4374570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Po-2,25</w:t>
            </w:r>
          </w:p>
          <w:p w14:paraId="4374570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w:t>
            </w:r>
          </w:p>
          <w:p w14:paraId="4374570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Po-14</w:t>
            </w:r>
          </w:p>
          <w:p w14:paraId="4374570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Po-45</w:t>
            </w:r>
          </w:p>
          <w:p w14:paraId="4374570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P1</w:t>
            </w:r>
          </w:p>
          <w:p w14:paraId="4374570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-105</w:t>
            </w:r>
          </w:p>
        </w:tc>
        <w:tc>
          <w:tcPr>
            <w:tcW w:w="425" w:type="dxa"/>
            <w:vMerge/>
          </w:tcPr>
          <w:p w14:paraId="43745706" w14:textId="77777777" w:rsidR="007D318D" w:rsidRDefault="007D318D">
            <w:pPr>
              <w:numPr>
                <w:ilvl w:val="12"/>
                <w:numId w:val="0"/>
              </w:numPr>
              <w:rPr>
                <w:rFonts w:ascii="Times New Roman" w:hAnsi="Times New Roman"/>
                <w:b/>
                <w:sz w:val="24"/>
                <w:szCs w:val="24"/>
              </w:rPr>
            </w:pPr>
          </w:p>
        </w:tc>
      </w:tr>
      <w:tr w:rsidR="007D318D" w14:paraId="43745713" w14:textId="77777777">
        <w:trPr>
          <w:trHeight w:val="215"/>
        </w:trPr>
        <w:tc>
          <w:tcPr>
            <w:tcW w:w="1559" w:type="dxa"/>
          </w:tcPr>
          <w:p w14:paraId="4374570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1,5 MHz</w:t>
            </w:r>
          </w:p>
          <w:p w14:paraId="43745709"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 MHz</w:t>
            </w:r>
          </w:p>
        </w:tc>
        <w:tc>
          <w:tcPr>
            <w:tcW w:w="1417" w:type="dxa"/>
          </w:tcPr>
          <w:p w14:paraId="4374570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135 ohm</w:t>
            </w:r>
          </w:p>
          <w:p w14:paraId="4374570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135 ohm</w:t>
            </w:r>
          </w:p>
        </w:tc>
        <w:tc>
          <w:tcPr>
            <w:tcW w:w="1560" w:type="dxa"/>
          </w:tcPr>
          <w:p w14:paraId="4374570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w:t>
            </w:r>
          </w:p>
          <w:p w14:paraId="4374570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-50</w:t>
            </w:r>
          </w:p>
        </w:tc>
        <w:tc>
          <w:tcPr>
            <w:tcW w:w="1701" w:type="dxa"/>
          </w:tcPr>
          <w:p w14:paraId="4374570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1MHz</w:t>
            </w:r>
          </w:p>
          <w:p w14:paraId="4374570F"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1MHz</w:t>
            </w:r>
          </w:p>
        </w:tc>
        <w:tc>
          <w:tcPr>
            <w:tcW w:w="1652" w:type="dxa"/>
          </w:tcPr>
          <w:p w14:paraId="4374571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w:t>
            </w:r>
          </w:p>
          <w:p w14:paraId="43745711"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-110</w:t>
            </w:r>
          </w:p>
        </w:tc>
        <w:tc>
          <w:tcPr>
            <w:tcW w:w="425" w:type="dxa"/>
          </w:tcPr>
          <w:p w14:paraId="43745712" w14:textId="77777777" w:rsidR="007D318D" w:rsidRDefault="007D318D">
            <w:pPr>
              <w:pStyle w:val="Lbjegyzetszveg"/>
              <w:numPr>
                <w:ilvl w:val="12"/>
                <w:numId w:val="0"/>
              </w:numPr>
              <w:rPr>
                <w:rFonts w:ascii="Times New Roman" w:hAnsi="Times New Roman"/>
                <w:sz w:val="24"/>
                <w:szCs w:val="24"/>
              </w:rPr>
            </w:pPr>
            <w:r>
              <w:rPr>
                <w:rFonts w:ascii="Times New Roman" w:hAnsi="Times New Roman"/>
                <w:sz w:val="24"/>
                <w:szCs w:val="24"/>
              </w:rPr>
              <w:t>B</w:t>
            </w:r>
          </w:p>
        </w:tc>
      </w:tr>
    </w:tbl>
    <w:p w14:paraId="43745714" w14:textId="77777777" w:rsidR="007D318D" w:rsidRDefault="007D318D">
      <w:pPr>
        <w:pStyle w:val="C"/>
      </w:pPr>
      <w:r>
        <w:rPr>
          <w:b/>
        </w:rPr>
        <w:t>18. táblázat:</w:t>
      </w:r>
      <w:r>
        <w:t xml:space="preserve"> P keskenysávú jelteljesítmény töréspontjai.</w:t>
      </w:r>
    </w:p>
    <w:p w14:paraId="43745715" w14:textId="77777777" w:rsidR="007D318D" w:rsidRDefault="007D318D">
      <w:pPr>
        <w:pStyle w:val="D"/>
        <w:rPr>
          <w:szCs w:val="24"/>
        </w:rPr>
      </w:pPr>
    </w:p>
    <w:p w14:paraId="43745716" w14:textId="77777777" w:rsidR="007D318D" w:rsidRDefault="007D318D">
      <w:pPr>
        <w:pStyle w:val="D"/>
        <w:rPr>
          <w:szCs w:val="24"/>
        </w:rPr>
      </w:pPr>
      <w:r>
        <w:rPr>
          <w:szCs w:val="24"/>
        </w:rPr>
        <w:t xml:space="preserve">Megjegyzés: w mutatja hogy mennyi </w:t>
      </w:r>
      <w:r>
        <w:rPr>
          <w:i/>
          <w:szCs w:val="24"/>
        </w:rPr>
        <w:t>sávszélessége</w:t>
      </w:r>
      <w:r>
        <w:rPr>
          <w:szCs w:val="24"/>
        </w:rPr>
        <w:t>t használnak a jelfolyamok.</w:t>
      </w:r>
    </w:p>
    <w:p w14:paraId="43745717" w14:textId="77777777" w:rsidR="007D318D" w:rsidRDefault="007D318D">
      <w:pPr>
        <w:pStyle w:val="D"/>
        <w:rPr>
          <w:szCs w:val="24"/>
        </w:rPr>
      </w:pPr>
    </w:p>
    <w:tbl>
      <w:tblPr>
        <w:tblW w:w="0" w:type="auto"/>
        <w:tblInd w:w="13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988"/>
        <w:gridCol w:w="2126"/>
        <w:gridCol w:w="992"/>
      </w:tblGrid>
      <w:tr w:rsidR="007D318D" w14:paraId="4374571C" w14:textId="77777777">
        <w:trPr>
          <w:trHeight w:val="244"/>
        </w:trPr>
        <w:tc>
          <w:tcPr>
            <w:tcW w:w="567" w:type="dxa"/>
          </w:tcPr>
          <w:p w14:paraId="43745718" w14:textId="77777777" w:rsidR="007D318D" w:rsidRDefault="007D318D">
            <w:pPr>
              <w:numPr>
                <w:ilvl w:val="12"/>
                <w:numId w:val="0"/>
              </w:numPr>
              <w:jc w:val="center"/>
              <w:rPr>
                <w:rFonts w:ascii="Times New Roman" w:hAnsi="Times New Roman"/>
                <w:sz w:val="24"/>
                <w:szCs w:val="24"/>
              </w:rPr>
            </w:pPr>
          </w:p>
        </w:tc>
        <w:tc>
          <w:tcPr>
            <w:tcW w:w="1988" w:type="dxa"/>
          </w:tcPr>
          <w:p w14:paraId="43745719"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SHDSL.asym::686.NT</w:t>
            </w:r>
          </w:p>
        </w:tc>
        <w:tc>
          <w:tcPr>
            <w:tcW w:w="2126" w:type="dxa"/>
          </w:tcPr>
          <w:p w14:paraId="4374571A"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SHDSL.asym::771.NT</w:t>
            </w:r>
          </w:p>
        </w:tc>
        <w:tc>
          <w:tcPr>
            <w:tcW w:w="992" w:type="dxa"/>
          </w:tcPr>
          <w:p w14:paraId="4374571B" w14:textId="77777777" w:rsidR="007D318D" w:rsidRDefault="007D318D">
            <w:pPr>
              <w:numPr>
                <w:ilvl w:val="12"/>
                <w:numId w:val="0"/>
              </w:numPr>
              <w:jc w:val="center"/>
              <w:rPr>
                <w:rFonts w:ascii="Times New Roman" w:hAnsi="Times New Roman"/>
                <w:sz w:val="24"/>
                <w:szCs w:val="24"/>
              </w:rPr>
            </w:pPr>
          </w:p>
        </w:tc>
      </w:tr>
      <w:tr w:rsidR="007D318D" w14:paraId="43745721" w14:textId="77777777">
        <w:trPr>
          <w:trHeight w:val="114"/>
        </w:trPr>
        <w:tc>
          <w:tcPr>
            <w:tcW w:w="567" w:type="dxa"/>
          </w:tcPr>
          <w:p w14:paraId="4374571D" w14:textId="77777777" w:rsidR="007D318D" w:rsidRDefault="007D318D">
            <w:pPr>
              <w:pStyle w:val="K"/>
              <w:numPr>
                <w:ilvl w:val="12"/>
                <w:numId w:val="0"/>
              </w:numPr>
              <w:spacing w:line="360" w:lineRule="auto"/>
              <w:rPr>
                <w:szCs w:val="24"/>
                <w:lang w:val="hu-HU"/>
              </w:rPr>
            </w:pPr>
            <w:r>
              <w:rPr>
                <w:szCs w:val="24"/>
                <w:lang w:val="hu-HU"/>
              </w:rPr>
              <w:t>Fn</w:t>
            </w:r>
          </w:p>
        </w:tc>
        <w:tc>
          <w:tcPr>
            <w:tcW w:w="1988" w:type="dxa"/>
          </w:tcPr>
          <w:p w14:paraId="4374571E"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686</w:t>
            </w:r>
          </w:p>
        </w:tc>
        <w:tc>
          <w:tcPr>
            <w:tcW w:w="2126" w:type="dxa"/>
          </w:tcPr>
          <w:p w14:paraId="4374571F"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771</w:t>
            </w:r>
          </w:p>
        </w:tc>
        <w:tc>
          <w:tcPr>
            <w:tcW w:w="992" w:type="dxa"/>
          </w:tcPr>
          <w:p w14:paraId="43745720"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KHz</w:t>
            </w:r>
          </w:p>
        </w:tc>
      </w:tr>
      <w:tr w:rsidR="007D318D" w14:paraId="43745726" w14:textId="77777777">
        <w:trPr>
          <w:trHeight w:val="218"/>
        </w:trPr>
        <w:tc>
          <w:tcPr>
            <w:tcW w:w="567" w:type="dxa"/>
          </w:tcPr>
          <w:p w14:paraId="43745722"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P0</w:t>
            </w:r>
          </w:p>
        </w:tc>
        <w:tc>
          <w:tcPr>
            <w:tcW w:w="1988" w:type="dxa"/>
          </w:tcPr>
          <w:p w14:paraId="43745723"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-37.7</w:t>
            </w:r>
          </w:p>
        </w:tc>
        <w:tc>
          <w:tcPr>
            <w:tcW w:w="2126" w:type="dxa"/>
          </w:tcPr>
          <w:p w14:paraId="43745724"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-39.5</w:t>
            </w:r>
          </w:p>
        </w:tc>
        <w:tc>
          <w:tcPr>
            <w:tcW w:w="992" w:type="dxa"/>
          </w:tcPr>
          <w:p w14:paraId="43745725"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dBm/Hz</w:t>
            </w:r>
          </w:p>
        </w:tc>
      </w:tr>
      <w:tr w:rsidR="007D318D" w14:paraId="4374572B" w14:textId="77777777">
        <w:trPr>
          <w:trHeight w:val="136"/>
        </w:trPr>
        <w:tc>
          <w:tcPr>
            <w:tcW w:w="567" w:type="dxa"/>
          </w:tcPr>
          <w:p w14:paraId="43745727"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P1</w:t>
            </w:r>
          </w:p>
        </w:tc>
        <w:tc>
          <w:tcPr>
            <w:tcW w:w="1988" w:type="dxa"/>
          </w:tcPr>
          <w:p w14:paraId="43745728"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-99.5</w:t>
            </w:r>
          </w:p>
        </w:tc>
        <w:tc>
          <w:tcPr>
            <w:tcW w:w="2126" w:type="dxa"/>
          </w:tcPr>
          <w:p w14:paraId="43745729"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-100.5</w:t>
            </w:r>
          </w:p>
        </w:tc>
        <w:tc>
          <w:tcPr>
            <w:tcW w:w="992" w:type="dxa"/>
          </w:tcPr>
          <w:p w14:paraId="4374572A"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dBm/Hz</w:t>
            </w:r>
          </w:p>
        </w:tc>
      </w:tr>
      <w:tr w:rsidR="007D318D" w14:paraId="43745730" w14:textId="77777777">
        <w:trPr>
          <w:trHeight w:val="152"/>
        </w:trPr>
        <w:tc>
          <w:tcPr>
            <w:tcW w:w="567" w:type="dxa"/>
          </w:tcPr>
          <w:p w14:paraId="4374572C"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w</w:t>
            </w:r>
          </w:p>
        </w:tc>
        <w:tc>
          <w:tcPr>
            <w:tcW w:w="1988" w:type="dxa"/>
          </w:tcPr>
          <w:p w14:paraId="4374572D"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1,6</w:t>
            </w:r>
          </w:p>
        </w:tc>
        <w:tc>
          <w:tcPr>
            <w:tcW w:w="2126" w:type="dxa"/>
          </w:tcPr>
          <w:p w14:paraId="4374572E"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1,5</w:t>
            </w:r>
          </w:p>
        </w:tc>
        <w:tc>
          <w:tcPr>
            <w:tcW w:w="992" w:type="dxa"/>
          </w:tcPr>
          <w:p w14:paraId="4374572F" w14:textId="77777777" w:rsidR="007D318D" w:rsidRDefault="007D318D">
            <w:pPr>
              <w:numPr>
                <w:ilvl w:val="12"/>
                <w:numId w:val="0"/>
              </w:numPr>
              <w:jc w:val="center"/>
              <w:rPr>
                <w:rFonts w:ascii="Times New Roman" w:hAnsi="Times New Roman"/>
                <w:sz w:val="24"/>
                <w:szCs w:val="24"/>
              </w:rPr>
            </w:pPr>
          </w:p>
        </w:tc>
      </w:tr>
    </w:tbl>
    <w:p w14:paraId="43745731" w14:textId="77777777" w:rsidR="007D318D" w:rsidRDefault="007D318D">
      <w:pPr>
        <w:pStyle w:val="E"/>
      </w:pPr>
      <w:bookmarkStart w:id="119" w:name="_Toc108852893"/>
      <w:r>
        <w:rPr>
          <w:b/>
        </w:rPr>
        <w:t>19. táblázat:</w:t>
      </w:r>
      <w:r>
        <w:t xml:space="preserve"> Teljesítményszintek és vezérfrekvenciák NBSP korlátok meghatározásához aszimmetrikus felfelé irányú SHDSL jelek esetén.</w:t>
      </w:r>
    </w:p>
    <w:p w14:paraId="43745732" w14:textId="77777777" w:rsidR="007D318D" w:rsidRDefault="007D318D">
      <w:pPr>
        <w:pStyle w:val="Cmsor3"/>
      </w:pPr>
      <w:bookmarkStart w:id="120" w:name="_Toc508349248"/>
      <w:r>
        <w:t>4.4 Aszimmetrikus XDSL szolgáltatások jelei</w:t>
      </w:r>
      <w:bookmarkEnd w:id="119"/>
      <w:bookmarkEnd w:id="120"/>
    </w:p>
    <w:p w14:paraId="43745733" w14:textId="77777777" w:rsidR="007D318D" w:rsidRDefault="007D318D">
      <w:pPr>
        <w:pStyle w:val="Cmsor4"/>
      </w:pPr>
      <w:bookmarkStart w:id="121" w:name="_Toc525373818"/>
      <w:bookmarkStart w:id="122" w:name="_Toc108852894"/>
      <w:bookmarkStart w:id="123" w:name="_Toc508349249"/>
      <w:r>
        <w:t>4.4.1 ISDN feletti ADSL jelek</w:t>
      </w:r>
      <w:bookmarkEnd w:id="121"/>
      <w:bookmarkEnd w:id="122"/>
      <w:bookmarkEnd w:id="123"/>
    </w:p>
    <w:p w14:paraId="43745734" w14:textId="77777777" w:rsidR="007D318D" w:rsidRDefault="007D318D">
      <w:pPr>
        <w:pStyle w:val="C"/>
      </w:pPr>
      <w:r>
        <w:br/>
        <w:t>Ez a kategória olyan jeleket takar, amelyeket ADSL átviteli eszközök hoznak létre. Ezek a jelek ugyanazon a vezetékpáron, az ISDN jelek mellett is működnek.</w:t>
      </w:r>
    </w:p>
    <w:p w14:paraId="43745735" w14:textId="77777777" w:rsidR="007D318D" w:rsidRDefault="007D318D">
      <w:pPr>
        <w:pStyle w:val="C"/>
      </w:pPr>
      <w:r>
        <w:lastRenderedPageBreak/>
        <w:br/>
        <w:t>Egy jel ’ISDN feletti ADSL jel’-nek minősül, ha az alábbi bekezdések érvényesek rá nézve.</w:t>
      </w:r>
    </w:p>
    <w:p w14:paraId="43745736" w14:textId="77777777" w:rsidR="007D318D" w:rsidRDefault="007D318D">
      <w:pPr>
        <w:pStyle w:val="Cmsor5"/>
        <w:rPr>
          <w:szCs w:val="24"/>
        </w:rPr>
      </w:pPr>
      <w:bookmarkStart w:id="124" w:name="_Toc525373819"/>
      <w:r>
        <w:rPr>
          <w:szCs w:val="24"/>
        </w:rPr>
        <w:t>4.4.1.1 Teljes jelteljesítmény (csak lefelé irányban)</w:t>
      </w:r>
      <w:bookmarkEnd w:id="124"/>
    </w:p>
    <w:p w14:paraId="43745737" w14:textId="77777777" w:rsidR="007D318D" w:rsidRDefault="007D318D">
      <w:pPr>
        <w:pStyle w:val="D"/>
        <w:rPr>
          <w:szCs w:val="24"/>
        </w:rPr>
      </w:pPr>
      <w:r>
        <w:rPr>
          <w:szCs w:val="24"/>
        </w:rPr>
        <w:br/>
        <w:t>Az átlagos jelteljesítmény 100 ohm-os rezisztív terhelés mellett nem haladhatja meg a 19,83 dBm szintet, 4 kHz és 3 MHz frekvenciasáv között mérve.</w:t>
      </w:r>
    </w:p>
    <w:p w14:paraId="43745738" w14:textId="77777777" w:rsidR="007D318D" w:rsidRDefault="007D318D">
      <w:pPr>
        <w:pStyle w:val="D"/>
        <w:rPr>
          <w:szCs w:val="24"/>
        </w:rPr>
      </w:pPr>
      <w:r>
        <w:rPr>
          <w:szCs w:val="24"/>
        </w:rPr>
        <w:br/>
        <w:t>Amennyiben a felfelé irány teljesítmények mérései azt mutatják, hogy a „downstream power back-off” szükséges, mint ahogy az a letöltési Teljesítmény Sűrűség Spektrum-nál (downstream PSD) le van írva, akkor a maximális átviteli teljesítményt ennek megfelelően csökkenteni kell.</w:t>
      </w:r>
    </w:p>
    <w:p w14:paraId="43745739" w14:textId="77777777" w:rsidR="007D318D" w:rsidRDefault="007D318D">
      <w:pPr>
        <w:pStyle w:val="E"/>
      </w:pPr>
      <w:r>
        <w:br/>
        <w:t>Referencia: ETSI TS 101 388 [11], 5.2 alfejezet.</w:t>
      </w:r>
    </w:p>
    <w:p w14:paraId="4374573A" w14:textId="77777777" w:rsidR="007D318D" w:rsidRDefault="007D318D">
      <w:pPr>
        <w:pStyle w:val="Cmsor5"/>
        <w:rPr>
          <w:szCs w:val="24"/>
        </w:rPr>
      </w:pPr>
      <w:bookmarkStart w:id="125" w:name="_Toc525373820"/>
      <w:r>
        <w:rPr>
          <w:szCs w:val="24"/>
        </w:rPr>
        <w:t>4.4.1.2 Teljes jelteljesítmény (csak felfelé irányban)</w:t>
      </w:r>
      <w:bookmarkEnd w:id="125"/>
    </w:p>
    <w:p w14:paraId="4374573B" w14:textId="77777777" w:rsidR="007D318D" w:rsidRDefault="007D318D">
      <w:pPr>
        <w:pStyle w:val="D"/>
        <w:rPr>
          <w:szCs w:val="24"/>
        </w:rPr>
      </w:pPr>
      <w:r>
        <w:rPr>
          <w:szCs w:val="24"/>
        </w:rPr>
        <w:br/>
        <w:t>Az átlagos jelteljesítmény 100 ohm-os rezisztív terhelés mellett nem haladhatja meg a 19,83 dBm szintet, 4 kHz és 3 MHz frekvenciasáv között mérve.</w:t>
      </w:r>
    </w:p>
    <w:p w14:paraId="4374573C" w14:textId="77777777" w:rsidR="007D318D" w:rsidRDefault="007D318D">
      <w:pPr>
        <w:pStyle w:val="E"/>
      </w:pPr>
      <w:r>
        <w:br/>
        <w:t>Referencia: ETSI TS 101 388 [11], 5.2 alfejezet.</w:t>
      </w:r>
    </w:p>
    <w:p w14:paraId="4374573D" w14:textId="77777777" w:rsidR="007D318D" w:rsidRDefault="007D318D">
      <w:pPr>
        <w:pStyle w:val="Cmsor5"/>
        <w:rPr>
          <w:szCs w:val="24"/>
        </w:rPr>
      </w:pPr>
      <w:bookmarkStart w:id="126" w:name="_Toc525373821"/>
      <w:r>
        <w:rPr>
          <w:szCs w:val="24"/>
        </w:rPr>
        <w:t>4.4.1.3 Csúcsfeszültség (mindkét irányban)</w:t>
      </w:r>
      <w:bookmarkEnd w:id="126"/>
    </w:p>
    <w:p w14:paraId="4374573E" w14:textId="77777777" w:rsidR="007D318D" w:rsidRDefault="007D318D">
      <w:pPr>
        <w:pStyle w:val="D"/>
        <w:rPr>
          <w:szCs w:val="24"/>
        </w:rPr>
      </w:pPr>
      <w:r>
        <w:rPr>
          <w:szCs w:val="24"/>
        </w:rPr>
        <w:br/>
        <w:t>A legnagyobb impulzus névleges csúcsfeszültsége 100 ohm-os rezisztív terhelés mellett nem haladhatja meg a 7,5 V-os szintet, 100 Hz és 1MHz frekvenciasáv között mérve.</w:t>
      </w:r>
    </w:p>
    <w:p w14:paraId="4374573F" w14:textId="77777777" w:rsidR="007D318D" w:rsidRDefault="007D318D">
      <w:pPr>
        <w:pStyle w:val="E"/>
      </w:pPr>
      <w:r>
        <w:br/>
        <w:t>Referencia: ETSI TS 101 388 [11], 5.4 alfejezet.</w:t>
      </w:r>
    </w:p>
    <w:p w14:paraId="43745740" w14:textId="77777777" w:rsidR="007D318D" w:rsidRDefault="007D318D">
      <w:pPr>
        <w:pStyle w:val="Cmsor5"/>
        <w:rPr>
          <w:szCs w:val="24"/>
        </w:rPr>
      </w:pPr>
      <w:bookmarkStart w:id="127" w:name="_Toc525373822"/>
      <w:r>
        <w:rPr>
          <w:szCs w:val="24"/>
        </w:rPr>
        <w:t>4.4.1.4 Keskenysávú jelteljesítmény (csak lefelé irányban)</w:t>
      </w:r>
      <w:bookmarkEnd w:id="127"/>
    </w:p>
    <w:p w14:paraId="43745741" w14:textId="77777777" w:rsidR="007D318D" w:rsidRDefault="007D318D">
      <w:pPr>
        <w:pStyle w:val="D"/>
        <w:rPr>
          <w:szCs w:val="24"/>
        </w:rPr>
      </w:pPr>
      <w:r>
        <w:rPr>
          <w:szCs w:val="24"/>
        </w:rPr>
        <w:br/>
        <w:t xml:space="preserve">A keskenysávú jelteljesítmény (NBSP) R rezisztív terhelés mellett nem haladhatja meg a 20. táblázatban leírt határokat, a 100 Hz és 30 MHz közötti frekvenciasáv bármely pontján. Ez a táblázat meghatározza ezeknek a határoknak a töréspontjait. A közbülső frekvenciák korlátjait úgy kapjuk, hogy a töréspontokat egy egyenessel összekötjük egy logaritmikus (Hz) – lineáris (dB) skálán. </w:t>
      </w:r>
    </w:p>
    <w:p w14:paraId="43745742"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743" w14:textId="77777777" w:rsidR="007D318D" w:rsidRDefault="007D318D">
      <w:pPr>
        <w:pStyle w:val="D"/>
        <w:rPr>
          <w:szCs w:val="24"/>
        </w:rPr>
      </w:pPr>
      <w:r>
        <w:rPr>
          <w:szCs w:val="24"/>
        </w:rPr>
        <w:br/>
        <w:t>A táblázat utolsó oszlopában lévő A és B jelölések a mérési módszerhez tartozó sávszélességekre utalnak.</w:t>
      </w:r>
    </w:p>
    <w:p w14:paraId="43745744" w14:textId="77777777" w:rsidR="007D318D" w:rsidRDefault="007D318D">
      <w:pPr>
        <w:pStyle w:val="D"/>
        <w:rPr>
          <w:szCs w:val="24"/>
        </w:rPr>
      </w:pPr>
      <w:r>
        <w:rPr>
          <w:szCs w:val="24"/>
        </w:rPr>
        <w:br/>
        <w:t>Az A jelölés a 100 Hz-es, 1 kHz-es és 10 kHz-es, míg a B jelölés a 100 kHz-</w:t>
      </w:r>
      <w:r>
        <w:rPr>
          <w:szCs w:val="24"/>
        </w:rPr>
        <w:lastRenderedPageBreak/>
        <w:t>es és 1 MHz-es sávszélességgel, csúszó ablak (sliding window) módszerrel felvett spektrális teljesítmény sűrűség határértékeket mutatja.</w:t>
      </w:r>
    </w:p>
    <w:p w14:paraId="43745745" w14:textId="77777777" w:rsidR="007D318D" w:rsidRDefault="007D318D">
      <w:pPr>
        <w:pStyle w:val="E"/>
      </w:pPr>
      <w:r>
        <w:br/>
        <w:t>Referencia: ETSI TS 101 388 [11], 5.4 fejezet.</w:t>
      </w:r>
    </w:p>
    <w:p w14:paraId="43745746" w14:textId="77777777" w:rsidR="007D318D" w:rsidRDefault="007D318D">
      <w:pPr>
        <w:pStyle w:val="E"/>
      </w:pPr>
      <w:r>
        <w:br/>
        <w:t>Referencia: ITU-G992.1 [12], B.1.3 fejezet.</w:t>
      </w:r>
    </w:p>
    <w:p w14:paraId="43745747" w14:textId="77777777" w:rsidR="007D318D" w:rsidRDefault="007D318D">
      <w:pPr>
        <w:pStyle w:val="E"/>
      </w:pPr>
      <w:r>
        <w:br/>
        <w:t>Referencia: ETSI TR 101 830-1 [21], 11.3.4 fejezet</w:t>
      </w:r>
    </w:p>
    <w:p w14:paraId="43745748" w14:textId="77777777" w:rsidR="007D318D" w:rsidRDefault="007D318D">
      <w:pPr>
        <w:pStyle w:val="D"/>
        <w:rPr>
          <w:szCs w:val="24"/>
        </w:rPr>
      </w:pPr>
    </w:p>
    <w:tbl>
      <w:tblPr>
        <w:tblW w:w="8301"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3"/>
        <w:gridCol w:w="1360"/>
        <w:gridCol w:w="1674"/>
        <w:gridCol w:w="1578"/>
        <w:gridCol w:w="1701"/>
        <w:gridCol w:w="425"/>
      </w:tblGrid>
      <w:tr w:rsidR="007D318D" w14:paraId="43745754" w14:textId="77777777">
        <w:trPr>
          <w:trHeight w:val="669"/>
        </w:trPr>
        <w:tc>
          <w:tcPr>
            <w:tcW w:w="1563" w:type="dxa"/>
          </w:tcPr>
          <w:p w14:paraId="43745749"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Közép-frekvencia</w:t>
            </w:r>
          </w:p>
          <w:p w14:paraId="4374574A"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360" w:type="dxa"/>
          </w:tcPr>
          <w:p w14:paraId="4374574B"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74C"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674" w:type="dxa"/>
          </w:tcPr>
          <w:p w14:paraId="4374574D"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74E"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1578" w:type="dxa"/>
          </w:tcPr>
          <w:p w14:paraId="4374574F"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750"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701" w:type="dxa"/>
          </w:tcPr>
          <w:p w14:paraId="43745751"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752"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c>
          <w:tcPr>
            <w:tcW w:w="425" w:type="dxa"/>
          </w:tcPr>
          <w:p w14:paraId="43745753" w14:textId="77777777" w:rsidR="007D318D" w:rsidRDefault="007D318D">
            <w:pPr>
              <w:numPr>
                <w:ilvl w:val="12"/>
                <w:numId w:val="0"/>
              </w:numPr>
              <w:jc w:val="center"/>
              <w:rPr>
                <w:rFonts w:ascii="Times New Roman" w:hAnsi="Times New Roman"/>
                <w:b/>
                <w:sz w:val="24"/>
                <w:szCs w:val="24"/>
              </w:rPr>
            </w:pPr>
          </w:p>
        </w:tc>
      </w:tr>
      <w:tr w:rsidR="007D318D" w14:paraId="43745761" w14:textId="77777777">
        <w:trPr>
          <w:cantSplit/>
          <w:trHeight w:val="450"/>
        </w:trPr>
        <w:tc>
          <w:tcPr>
            <w:tcW w:w="1563" w:type="dxa"/>
          </w:tcPr>
          <w:p w14:paraId="4374575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0,1 kHz</w:t>
            </w:r>
          </w:p>
          <w:p w14:paraId="43745756"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 kHz</w:t>
            </w:r>
          </w:p>
        </w:tc>
        <w:tc>
          <w:tcPr>
            <w:tcW w:w="1360" w:type="dxa"/>
          </w:tcPr>
          <w:p w14:paraId="4374575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5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674" w:type="dxa"/>
          </w:tcPr>
          <w:p w14:paraId="4374575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-70 dBm</w:t>
            </w:r>
          </w:p>
          <w:p w14:paraId="4374575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-70 dBm</w:t>
            </w:r>
          </w:p>
        </w:tc>
        <w:tc>
          <w:tcPr>
            <w:tcW w:w="1578" w:type="dxa"/>
          </w:tcPr>
          <w:p w14:paraId="4374575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p w14:paraId="4374575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tc>
        <w:tc>
          <w:tcPr>
            <w:tcW w:w="1701" w:type="dxa"/>
          </w:tcPr>
          <w:p w14:paraId="4374575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75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tc>
        <w:tc>
          <w:tcPr>
            <w:tcW w:w="425" w:type="dxa"/>
            <w:vMerge w:val="restart"/>
          </w:tcPr>
          <w:p w14:paraId="4374575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A</w:t>
            </w:r>
          </w:p>
          <w:p w14:paraId="43745760" w14:textId="77777777" w:rsidR="007D318D" w:rsidRDefault="007D318D">
            <w:pPr>
              <w:numPr>
                <w:ilvl w:val="12"/>
                <w:numId w:val="0"/>
              </w:numPr>
              <w:rPr>
                <w:rFonts w:ascii="Times New Roman" w:hAnsi="Times New Roman"/>
                <w:sz w:val="24"/>
                <w:szCs w:val="24"/>
              </w:rPr>
            </w:pPr>
          </w:p>
        </w:tc>
      </w:tr>
      <w:tr w:rsidR="007D318D" w14:paraId="4374576D" w14:textId="77777777">
        <w:trPr>
          <w:cantSplit/>
          <w:trHeight w:val="390"/>
        </w:trPr>
        <w:tc>
          <w:tcPr>
            <w:tcW w:w="1563" w:type="dxa"/>
          </w:tcPr>
          <w:p w14:paraId="4374576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kHz</w:t>
            </w:r>
          </w:p>
          <w:p w14:paraId="43745763"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4 kHz</w:t>
            </w:r>
          </w:p>
        </w:tc>
        <w:tc>
          <w:tcPr>
            <w:tcW w:w="1360" w:type="dxa"/>
          </w:tcPr>
          <w:p w14:paraId="4374576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6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674" w:type="dxa"/>
          </w:tcPr>
          <w:p w14:paraId="4374576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-60 dBm</w:t>
            </w:r>
          </w:p>
          <w:p w14:paraId="4374576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-60 dBm</w:t>
            </w:r>
          </w:p>
        </w:tc>
        <w:tc>
          <w:tcPr>
            <w:tcW w:w="1578" w:type="dxa"/>
          </w:tcPr>
          <w:p w14:paraId="4374576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p w14:paraId="4374576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tc>
        <w:tc>
          <w:tcPr>
            <w:tcW w:w="1701" w:type="dxa"/>
          </w:tcPr>
          <w:p w14:paraId="4374576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76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-90 dBm/Hz</w:t>
            </w:r>
          </w:p>
        </w:tc>
        <w:tc>
          <w:tcPr>
            <w:tcW w:w="425" w:type="dxa"/>
            <w:vMerge/>
          </w:tcPr>
          <w:p w14:paraId="4374576C" w14:textId="77777777" w:rsidR="007D318D" w:rsidRDefault="007D318D">
            <w:pPr>
              <w:numPr>
                <w:ilvl w:val="12"/>
                <w:numId w:val="0"/>
              </w:numPr>
              <w:rPr>
                <w:rFonts w:ascii="Times New Roman" w:hAnsi="Times New Roman"/>
                <w:sz w:val="24"/>
                <w:szCs w:val="24"/>
              </w:rPr>
            </w:pPr>
          </w:p>
        </w:tc>
      </w:tr>
      <w:tr w:rsidR="007D318D" w14:paraId="43745797" w14:textId="77777777">
        <w:trPr>
          <w:cantSplit/>
          <w:trHeight w:val="425"/>
        </w:trPr>
        <w:tc>
          <w:tcPr>
            <w:tcW w:w="1563" w:type="dxa"/>
          </w:tcPr>
          <w:p w14:paraId="4374576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 kHz</w:t>
            </w:r>
          </w:p>
          <w:p w14:paraId="4374576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kHz</w:t>
            </w:r>
          </w:p>
          <w:p w14:paraId="4374577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80 kHz</w:t>
            </w:r>
          </w:p>
          <w:p w14:paraId="4374577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120 kHz</w:t>
            </w:r>
          </w:p>
          <w:p w14:paraId="4374577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1104kHz</w:t>
            </w:r>
          </w:p>
          <w:p w14:paraId="4374577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3093 kHz</w:t>
            </w:r>
          </w:p>
          <w:p w14:paraId="4374577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11040 kHz</w:t>
            </w:r>
          </w:p>
          <w:p w14:paraId="4374577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30000 kHz</w:t>
            </w:r>
          </w:p>
        </w:tc>
        <w:tc>
          <w:tcPr>
            <w:tcW w:w="1360" w:type="dxa"/>
          </w:tcPr>
          <w:p w14:paraId="4374577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7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7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7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7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7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7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7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 ohm</w:t>
            </w:r>
          </w:p>
        </w:tc>
        <w:tc>
          <w:tcPr>
            <w:tcW w:w="1674" w:type="dxa"/>
          </w:tcPr>
          <w:p w14:paraId="4374577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77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78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-41,8 dBm</w:t>
            </w:r>
          </w:p>
          <w:p w14:paraId="4374578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+3,5 dBm</w:t>
            </w:r>
          </w:p>
          <w:p w14:paraId="4374578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+3,5 dBm</w:t>
            </w:r>
          </w:p>
          <w:p w14:paraId="4374578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78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78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-50 dBm</w:t>
            </w:r>
          </w:p>
        </w:tc>
        <w:tc>
          <w:tcPr>
            <w:tcW w:w="1578" w:type="dxa"/>
          </w:tcPr>
          <w:p w14:paraId="4374578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78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78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78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78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78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78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78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10kHz</w:t>
            </w:r>
          </w:p>
        </w:tc>
        <w:tc>
          <w:tcPr>
            <w:tcW w:w="1701" w:type="dxa"/>
          </w:tcPr>
          <w:p w14:paraId="4374578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78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79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-81,8 dBm/Hz</w:t>
            </w:r>
          </w:p>
          <w:p w14:paraId="4374579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-36,5 dBm/Hz</w:t>
            </w:r>
          </w:p>
          <w:p w14:paraId="4374579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-36,5 dBm/Hz</w:t>
            </w:r>
          </w:p>
          <w:p w14:paraId="4374579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79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79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-90 dBm/Hz</w:t>
            </w:r>
          </w:p>
        </w:tc>
        <w:tc>
          <w:tcPr>
            <w:tcW w:w="425" w:type="dxa"/>
            <w:vMerge/>
          </w:tcPr>
          <w:p w14:paraId="43745796" w14:textId="77777777" w:rsidR="007D318D" w:rsidRDefault="007D318D">
            <w:pPr>
              <w:numPr>
                <w:ilvl w:val="12"/>
                <w:numId w:val="0"/>
              </w:numPr>
              <w:rPr>
                <w:rFonts w:ascii="Times New Roman" w:hAnsi="Times New Roman"/>
                <w:sz w:val="24"/>
                <w:szCs w:val="24"/>
              </w:rPr>
            </w:pPr>
          </w:p>
        </w:tc>
      </w:tr>
      <w:tr w:rsidR="007D318D" w14:paraId="437457A9" w14:textId="77777777">
        <w:trPr>
          <w:cantSplit/>
          <w:trHeight w:val="419"/>
        </w:trPr>
        <w:tc>
          <w:tcPr>
            <w:tcW w:w="1563" w:type="dxa"/>
          </w:tcPr>
          <w:p w14:paraId="4374579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kHz</w:t>
            </w:r>
          </w:p>
          <w:p w14:paraId="4374579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1104 kHz</w:t>
            </w:r>
          </w:p>
          <w:p w14:paraId="4374579A"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3093 kHz</w:t>
            </w:r>
          </w:p>
        </w:tc>
        <w:tc>
          <w:tcPr>
            <w:tcW w:w="1360" w:type="dxa"/>
          </w:tcPr>
          <w:p w14:paraId="4374579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9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9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 ohm</w:t>
            </w:r>
          </w:p>
        </w:tc>
        <w:tc>
          <w:tcPr>
            <w:tcW w:w="1674" w:type="dxa"/>
          </w:tcPr>
          <w:p w14:paraId="4374579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PBO +50 dBm</w:t>
            </w:r>
          </w:p>
          <w:p w14:paraId="4374579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PBO +50 dBm</w:t>
            </w:r>
          </w:p>
          <w:p w14:paraId="437457A0"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-40 dBm</w:t>
            </w:r>
          </w:p>
        </w:tc>
        <w:tc>
          <w:tcPr>
            <w:tcW w:w="1578" w:type="dxa"/>
          </w:tcPr>
          <w:p w14:paraId="437457A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100kHz</w:t>
            </w:r>
          </w:p>
          <w:p w14:paraId="437457A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100kHz</w:t>
            </w:r>
          </w:p>
          <w:p w14:paraId="437457A3"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100kHz</w:t>
            </w:r>
          </w:p>
        </w:tc>
        <w:tc>
          <w:tcPr>
            <w:tcW w:w="1701" w:type="dxa"/>
          </w:tcPr>
          <w:p w14:paraId="437457A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PBO dBm/Hz</w:t>
            </w:r>
          </w:p>
          <w:p w14:paraId="437457A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PBO dBm/Hz</w:t>
            </w:r>
          </w:p>
          <w:p w14:paraId="437457A6"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-90 dBm/Hz</w:t>
            </w:r>
          </w:p>
        </w:tc>
        <w:tc>
          <w:tcPr>
            <w:tcW w:w="425" w:type="dxa"/>
          </w:tcPr>
          <w:p w14:paraId="437457A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B</w:t>
            </w:r>
          </w:p>
          <w:p w14:paraId="437457A8" w14:textId="77777777" w:rsidR="007D318D" w:rsidRDefault="007D318D">
            <w:pPr>
              <w:numPr>
                <w:ilvl w:val="12"/>
                <w:numId w:val="0"/>
              </w:numPr>
              <w:rPr>
                <w:rFonts w:ascii="Times New Roman" w:hAnsi="Times New Roman"/>
                <w:sz w:val="24"/>
                <w:szCs w:val="24"/>
              </w:rPr>
            </w:pPr>
          </w:p>
        </w:tc>
      </w:tr>
      <w:tr w:rsidR="007D318D" w14:paraId="437457BA" w14:textId="77777777">
        <w:trPr>
          <w:cantSplit/>
          <w:trHeight w:val="669"/>
        </w:trPr>
        <w:tc>
          <w:tcPr>
            <w:tcW w:w="1563" w:type="dxa"/>
          </w:tcPr>
          <w:p w14:paraId="437457A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3093 kHz</w:t>
            </w:r>
          </w:p>
          <w:p w14:paraId="437457A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4545 kHz</w:t>
            </w:r>
          </w:p>
          <w:p w14:paraId="437457AC"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30000 kHz</w:t>
            </w:r>
          </w:p>
        </w:tc>
        <w:tc>
          <w:tcPr>
            <w:tcW w:w="1360" w:type="dxa"/>
          </w:tcPr>
          <w:p w14:paraId="437457A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A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AF"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 ohm</w:t>
            </w:r>
          </w:p>
        </w:tc>
        <w:tc>
          <w:tcPr>
            <w:tcW w:w="1674" w:type="dxa"/>
          </w:tcPr>
          <w:p w14:paraId="437457B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 dBm</w:t>
            </w:r>
          </w:p>
          <w:p w14:paraId="437457B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7B2"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-50 dBm</w:t>
            </w:r>
          </w:p>
        </w:tc>
        <w:tc>
          <w:tcPr>
            <w:tcW w:w="1578" w:type="dxa"/>
          </w:tcPr>
          <w:p w14:paraId="437457B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1MHz</w:t>
            </w:r>
          </w:p>
          <w:p w14:paraId="437457B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1MHz</w:t>
            </w:r>
          </w:p>
          <w:p w14:paraId="437457B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1MHz</w:t>
            </w:r>
          </w:p>
        </w:tc>
        <w:tc>
          <w:tcPr>
            <w:tcW w:w="1701" w:type="dxa"/>
          </w:tcPr>
          <w:p w14:paraId="437457B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7B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p w14:paraId="437457B8"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-110 dBm/Hz</w:t>
            </w:r>
          </w:p>
        </w:tc>
        <w:tc>
          <w:tcPr>
            <w:tcW w:w="425" w:type="dxa"/>
          </w:tcPr>
          <w:p w14:paraId="437457B9" w14:textId="77777777" w:rsidR="007D318D" w:rsidRDefault="007D318D">
            <w:pPr>
              <w:numPr>
                <w:ilvl w:val="12"/>
                <w:numId w:val="0"/>
              </w:numPr>
              <w:rPr>
                <w:rFonts w:ascii="Times New Roman" w:hAnsi="Times New Roman"/>
                <w:b/>
                <w:sz w:val="24"/>
                <w:szCs w:val="24"/>
              </w:rPr>
            </w:pPr>
          </w:p>
        </w:tc>
      </w:tr>
    </w:tbl>
    <w:p w14:paraId="437457BB" w14:textId="77777777" w:rsidR="007D318D" w:rsidRDefault="007D318D">
      <w:pPr>
        <w:pStyle w:val="C"/>
      </w:pPr>
      <w:r>
        <w:rPr>
          <w:b/>
        </w:rPr>
        <w:t>20. táblázat:</w:t>
      </w:r>
      <w:r>
        <w:t xml:space="preserve"> Keskenysávú teljesítményhatárok töréspontjai. A P BO paraméter értékei a 14. táblázatban találhatók, és függnek a felfelé irányú teljesítménytől.</w:t>
      </w:r>
    </w:p>
    <w:p w14:paraId="437457BC" w14:textId="77777777" w:rsidR="007D318D" w:rsidRDefault="007D318D">
      <w:pPr>
        <w:pStyle w:val="D"/>
        <w:rPr>
          <w:szCs w:val="24"/>
        </w:rPr>
      </w:pPr>
      <w:r>
        <w:rPr>
          <w:b/>
          <w:szCs w:val="24"/>
        </w:rPr>
        <w:br/>
      </w:r>
      <w:r>
        <w:rPr>
          <w:szCs w:val="24"/>
        </w:rPr>
        <w:t>Power back-off: A maximális lefelé irányú jelteljesítményt csökkenteni kell, amikor a felfelé irányú teljesítmény a meghatározott érték felett van. Ha a teljes felfelé irányú teljesítmény 170,34 kHz és 222,09 kHz (ADSL vivő 41-</w:t>
      </w:r>
      <w:r>
        <w:rPr>
          <w:szCs w:val="24"/>
        </w:rPr>
        <w:lastRenderedPageBreak/>
        <w:t>50) között nagyobb mint 0 dBm 100 ohm-os terhelés mellett, akkor a P BO paraméter nem haladhatja meg a 14. táblázatban megadott értékeket. A felfelé irányú teljesítményméréseket ±1 dB-es vagy jobb pontossággal kell elvégezni.</w:t>
      </w:r>
    </w:p>
    <w:p w14:paraId="437457BD" w14:textId="77777777" w:rsidR="007D318D" w:rsidRDefault="007D318D">
      <w:pPr>
        <w:pStyle w:val="E"/>
      </w:pPr>
      <w:r>
        <w:br/>
        <w:t>Referencia: ETSI TS 101 388 [11], 7.17 alfejezet. (40-51 alvivők, ezek a felhasznált értékek).</w:t>
      </w:r>
    </w:p>
    <w:p w14:paraId="437457BE" w14:textId="77777777" w:rsidR="007D318D" w:rsidRDefault="007D318D">
      <w:pPr>
        <w:pStyle w:val="E"/>
      </w:pPr>
      <w:r>
        <w:br/>
        <w:t>Referencia: ITU-T  G.992.1 [12], B.3.3 alfejezet. (36-51 alvivők, nem használt értékek).</w:t>
      </w:r>
    </w:p>
    <w:p w14:paraId="437457BF" w14:textId="77777777" w:rsidR="007D318D" w:rsidRDefault="007D318D">
      <w:pPr>
        <w:pStyle w:val="D"/>
        <w:rPr>
          <w:b/>
          <w:szCs w:val="24"/>
        </w:rPr>
      </w:pPr>
    </w:p>
    <w:tbl>
      <w:tblPr>
        <w:tblW w:w="7664" w:type="dxa"/>
        <w:tblInd w:w="13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3"/>
        <w:gridCol w:w="707"/>
        <w:gridCol w:w="720"/>
        <w:gridCol w:w="709"/>
        <w:gridCol w:w="709"/>
        <w:gridCol w:w="709"/>
        <w:gridCol w:w="708"/>
        <w:gridCol w:w="709"/>
      </w:tblGrid>
      <w:tr w:rsidR="007D318D" w14:paraId="437457C8" w14:textId="77777777">
        <w:trPr>
          <w:trHeight w:val="186"/>
        </w:trPr>
        <w:tc>
          <w:tcPr>
            <w:tcW w:w="2693" w:type="dxa"/>
          </w:tcPr>
          <w:p w14:paraId="437457C0" w14:textId="77777777" w:rsidR="007D318D" w:rsidRDefault="007D318D">
            <w:pPr>
              <w:numPr>
                <w:ilvl w:val="12"/>
                <w:numId w:val="0"/>
              </w:numPr>
              <w:spacing w:line="240" w:lineRule="auto"/>
              <w:jc w:val="center"/>
              <w:rPr>
                <w:rFonts w:ascii="Times New Roman" w:hAnsi="Times New Roman"/>
                <w:sz w:val="24"/>
                <w:szCs w:val="24"/>
              </w:rPr>
            </w:pPr>
            <w:r>
              <w:rPr>
                <w:rFonts w:ascii="Times New Roman" w:hAnsi="Times New Roman"/>
                <w:sz w:val="24"/>
                <w:szCs w:val="24"/>
              </w:rPr>
              <w:t>Felfelé irányú teljesítmény (dBm)</w:t>
            </w:r>
          </w:p>
        </w:tc>
        <w:tc>
          <w:tcPr>
            <w:tcW w:w="707" w:type="dxa"/>
          </w:tcPr>
          <w:p w14:paraId="437457C1"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sym w:font="Symbol" w:char="F03C"/>
            </w:r>
            <w:r>
              <w:rPr>
                <w:rFonts w:ascii="Times New Roman" w:hAnsi="Times New Roman"/>
                <w:sz w:val="24"/>
                <w:szCs w:val="24"/>
              </w:rPr>
              <w:t xml:space="preserve"> 0</w:t>
            </w:r>
          </w:p>
        </w:tc>
        <w:tc>
          <w:tcPr>
            <w:tcW w:w="720" w:type="dxa"/>
          </w:tcPr>
          <w:p w14:paraId="437457C2"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sym w:font="Symbol" w:char="F03C"/>
            </w:r>
            <w:r>
              <w:rPr>
                <w:rFonts w:ascii="Times New Roman" w:hAnsi="Times New Roman"/>
                <w:sz w:val="24"/>
                <w:szCs w:val="24"/>
              </w:rPr>
              <w:t xml:space="preserve"> 1,5</w:t>
            </w:r>
          </w:p>
        </w:tc>
        <w:tc>
          <w:tcPr>
            <w:tcW w:w="709" w:type="dxa"/>
          </w:tcPr>
          <w:p w14:paraId="437457C3"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sym w:font="Symbol" w:char="F03C"/>
            </w:r>
            <w:r>
              <w:rPr>
                <w:rFonts w:ascii="Times New Roman" w:hAnsi="Times New Roman"/>
                <w:sz w:val="24"/>
                <w:szCs w:val="24"/>
              </w:rPr>
              <w:t xml:space="preserve"> 3</w:t>
            </w:r>
          </w:p>
        </w:tc>
        <w:tc>
          <w:tcPr>
            <w:tcW w:w="709" w:type="dxa"/>
          </w:tcPr>
          <w:p w14:paraId="437457C4"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sym w:font="Symbol" w:char="F03C"/>
            </w:r>
            <w:r>
              <w:rPr>
                <w:rFonts w:ascii="Times New Roman" w:hAnsi="Times New Roman"/>
                <w:sz w:val="24"/>
                <w:szCs w:val="24"/>
              </w:rPr>
              <w:t xml:space="preserve"> 4,5</w:t>
            </w:r>
          </w:p>
        </w:tc>
        <w:tc>
          <w:tcPr>
            <w:tcW w:w="709" w:type="dxa"/>
          </w:tcPr>
          <w:p w14:paraId="437457C5"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sym w:font="Symbol" w:char="F03C"/>
            </w:r>
            <w:r>
              <w:rPr>
                <w:rFonts w:ascii="Times New Roman" w:hAnsi="Times New Roman"/>
                <w:sz w:val="24"/>
                <w:szCs w:val="24"/>
              </w:rPr>
              <w:t xml:space="preserve"> 6</w:t>
            </w:r>
          </w:p>
        </w:tc>
        <w:tc>
          <w:tcPr>
            <w:tcW w:w="708" w:type="dxa"/>
          </w:tcPr>
          <w:p w14:paraId="437457C6"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sym w:font="Symbol" w:char="F03C"/>
            </w:r>
            <w:r>
              <w:rPr>
                <w:rFonts w:ascii="Times New Roman" w:hAnsi="Times New Roman"/>
                <w:sz w:val="24"/>
                <w:szCs w:val="24"/>
              </w:rPr>
              <w:t xml:space="preserve"> 7,5</w:t>
            </w:r>
          </w:p>
        </w:tc>
        <w:tc>
          <w:tcPr>
            <w:tcW w:w="709" w:type="dxa"/>
          </w:tcPr>
          <w:p w14:paraId="437457C7"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sym w:font="Symbol" w:char="F03C"/>
            </w:r>
            <w:r>
              <w:rPr>
                <w:rFonts w:ascii="Times New Roman" w:hAnsi="Times New Roman"/>
                <w:sz w:val="24"/>
                <w:szCs w:val="24"/>
              </w:rPr>
              <w:t xml:space="preserve"> 9</w:t>
            </w:r>
          </w:p>
        </w:tc>
      </w:tr>
      <w:tr w:rsidR="007D318D" w14:paraId="437457D1" w14:textId="77777777">
        <w:trPr>
          <w:trHeight w:val="66"/>
        </w:trPr>
        <w:tc>
          <w:tcPr>
            <w:tcW w:w="2693" w:type="dxa"/>
          </w:tcPr>
          <w:p w14:paraId="437457C9"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P BO</w:t>
            </w:r>
          </w:p>
        </w:tc>
        <w:tc>
          <w:tcPr>
            <w:tcW w:w="707" w:type="dxa"/>
          </w:tcPr>
          <w:p w14:paraId="437457CA"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-40</w:t>
            </w:r>
          </w:p>
        </w:tc>
        <w:tc>
          <w:tcPr>
            <w:tcW w:w="720" w:type="dxa"/>
          </w:tcPr>
          <w:p w14:paraId="437457CB"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-42</w:t>
            </w:r>
          </w:p>
        </w:tc>
        <w:tc>
          <w:tcPr>
            <w:tcW w:w="709" w:type="dxa"/>
          </w:tcPr>
          <w:p w14:paraId="437457CC"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-44</w:t>
            </w:r>
          </w:p>
        </w:tc>
        <w:tc>
          <w:tcPr>
            <w:tcW w:w="709" w:type="dxa"/>
          </w:tcPr>
          <w:p w14:paraId="437457CD"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-46</w:t>
            </w:r>
          </w:p>
        </w:tc>
        <w:tc>
          <w:tcPr>
            <w:tcW w:w="709" w:type="dxa"/>
          </w:tcPr>
          <w:p w14:paraId="437457CE"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-48</w:t>
            </w:r>
          </w:p>
        </w:tc>
        <w:tc>
          <w:tcPr>
            <w:tcW w:w="708" w:type="dxa"/>
          </w:tcPr>
          <w:p w14:paraId="437457CF"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-50</w:t>
            </w:r>
          </w:p>
        </w:tc>
        <w:tc>
          <w:tcPr>
            <w:tcW w:w="709" w:type="dxa"/>
          </w:tcPr>
          <w:p w14:paraId="437457D0" w14:textId="77777777" w:rsidR="007D318D" w:rsidRDefault="007D318D">
            <w:pPr>
              <w:numPr>
                <w:ilvl w:val="12"/>
                <w:numId w:val="0"/>
              </w:numPr>
              <w:jc w:val="center"/>
              <w:rPr>
                <w:rFonts w:ascii="Times New Roman" w:hAnsi="Times New Roman"/>
                <w:sz w:val="24"/>
                <w:szCs w:val="24"/>
              </w:rPr>
            </w:pPr>
            <w:r>
              <w:rPr>
                <w:rFonts w:ascii="Times New Roman" w:hAnsi="Times New Roman"/>
                <w:sz w:val="24"/>
                <w:szCs w:val="24"/>
              </w:rPr>
              <w:t>-52</w:t>
            </w:r>
          </w:p>
        </w:tc>
      </w:tr>
    </w:tbl>
    <w:p w14:paraId="437457D2" w14:textId="77777777" w:rsidR="007D318D" w:rsidRDefault="007D318D">
      <w:pPr>
        <w:pStyle w:val="E"/>
      </w:pPr>
      <w:bookmarkStart w:id="128" w:name="_Toc525373823"/>
      <w:r>
        <w:rPr>
          <w:b/>
        </w:rPr>
        <w:t>21. táblázat:</w:t>
      </w:r>
      <w:r>
        <w:t xml:space="preserve"> P BO paraméter meghatározása</w:t>
      </w:r>
    </w:p>
    <w:p w14:paraId="437457D3" w14:textId="77777777" w:rsidR="007D318D" w:rsidRDefault="007D318D">
      <w:pPr>
        <w:pStyle w:val="Cmsor5"/>
        <w:rPr>
          <w:szCs w:val="24"/>
        </w:rPr>
      </w:pPr>
      <w:r>
        <w:rPr>
          <w:szCs w:val="24"/>
        </w:rPr>
        <w:t>4.4.1.5 Keskenysávú jelteljesítmény (csak felfelé irányban)</w:t>
      </w:r>
      <w:bookmarkEnd w:id="128"/>
    </w:p>
    <w:p w14:paraId="437457D4" w14:textId="77777777" w:rsidR="007D318D" w:rsidRDefault="007D318D">
      <w:pPr>
        <w:pStyle w:val="D"/>
        <w:rPr>
          <w:szCs w:val="24"/>
        </w:rPr>
      </w:pPr>
      <w:r>
        <w:rPr>
          <w:szCs w:val="24"/>
        </w:rPr>
        <w:br/>
        <w:t xml:space="preserve">A keskenysávú jelteljesítmény (NBSP) R rezisztív terhelés mellett nem haladhatja meg a 22. táblázatban leírt határokat, a 100 Hz és 30 MHz közötti frekvenciasáv bármely pontján. Ez a táblázat meghatározza ezeknek a határoknak a töréspontjait. A közbülső frekvenciák korlátjait úgy kapjuk, hogy a töréspontokat egy egyenessel összekötjük egy logaritmikus (Hz) – lineáris (dB) skálán. </w:t>
      </w:r>
    </w:p>
    <w:p w14:paraId="437457D5"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7D6" w14:textId="77777777" w:rsidR="007D318D" w:rsidRDefault="007D318D">
      <w:pPr>
        <w:pStyle w:val="D"/>
        <w:rPr>
          <w:szCs w:val="24"/>
        </w:rPr>
      </w:pPr>
      <w:r>
        <w:rPr>
          <w:szCs w:val="24"/>
        </w:rPr>
        <w:br/>
        <w:t>A táblázat utolsó oszlopában lévő A és B jelölések a mérési módszerhez tartozó sávszélességekre utalnak.</w:t>
      </w:r>
    </w:p>
    <w:p w14:paraId="437457D7" w14:textId="77777777" w:rsidR="007D318D" w:rsidRDefault="007D318D">
      <w:pPr>
        <w:pStyle w:val="D"/>
        <w:rPr>
          <w:szCs w:val="24"/>
        </w:rPr>
      </w:pPr>
      <w:r>
        <w:rPr>
          <w:szCs w:val="24"/>
        </w:rPr>
        <w:br/>
        <w:t>Az A jelölés a 100 Hz-es, 1 kHz-es és 10 kHz-es, míg a B jelölés a 100 kHz-es és 1 MHz-es sávszélességgel, csúszó ablak (sliding window) módszerrel felvett spektrális teljesítmény sűrűség határértékeket mutatja.</w:t>
      </w:r>
    </w:p>
    <w:p w14:paraId="437457D8" w14:textId="77777777" w:rsidR="007D318D" w:rsidRDefault="007D318D">
      <w:pPr>
        <w:pStyle w:val="E"/>
      </w:pPr>
      <w:r>
        <w:br/>
        <w:t>Referencia: TS 101 388 [11], 6.10 fejezet.</w:t>
      </w:r>
    </w:p>
    <w:p w14:paraId="437457D9" w14:textId="77777777" w:rsidR="007D318D" w:rsidRDefault="007D318D">
      <w:pPr>
        <w:pStyle w:val="E"/>
      </w:pPr>
      <w:r>
        <w:br/>
        <w:t>Referencia: ITU-G992.1 [12], B.2.2 fejezet.</w:t>
      </w:r>
    </w:p>
    <w:p w14:paraId="437457DA" w14:textId="77777777" w:rsidR="007D318D" w:rsidRDefault="007D318D">
      <w:pPr>
        <w:pStyle w:val="E"/>
        <w:rPr>
          <w:b/>
        </w:rPr>
      </w:pPr>
      <w:r>
        <w:br/>
        <w:t>Referencia: ETSI TR 101 830-1 [21], 11.3.5 fejezet</w:t>
      </w:r>
    </w:p>
    <w:p w14:paraId="437457DB" w14:textId="77777777" w:rsidR="007D318D" w:rsidRDefault="007D318D">
      <w:pPr>
        <w:pStyle w:val="E"/>
        <w:rPr>
          <w:b/>
        </w:rPr>
      </w:pPr>
    </w:p>
    <w:tbl>
      <w:tblPr>
        <w:tblW w:w="8290"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16"/>
        <w:gridCol w:w="1360"/>
        <w:gridCol w:w="1273"/>
        <w:gridCol w:w="2203"/>
        <w:gridCol w:w="1717"/>
        <w:gridCol w:w="421"/>
      </w:tblGrid>
      <w:tr w:rsidR="007D318D" w14:paraId="437457E8" w14:textId="77777777">
        <w:trPr>
          <w:trHeight w:val="669"/>
        </w:trPr>
        <w:tc>
          <w:tcPr>
            <w:tcW w:w="1316" w:type="dxa"/>
          </w:tcPr>
          <w:p w14:paraId="437457DC"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Közép-frekvencia</w:t>
            </w:r>
          </w:p>
          <w:p w14:paraId="437457DD"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360" w:type="dxa"/>
          </w:tcPr>
          <w:p w14:paraId="437457DE"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7DF" w14:textId="77777777" w:rsidR="007D318D" w:rsidRDefault="007D318D">
            <w:pPr>
              <w:numPr>
                <w:ilvl w:val="12"/>
                <w:numId w:val="0"/>
              </w:numPr>
              <w:jc w:val="center"/>
              <w:rPr>
                <w:rFonts w:ascii="Times New Roman" w:hAnsi="Times New Roman"/>
                <w:b/>
                <w:sz w:val="24"/>
                <w:szCs w:val="24"/>
              </w:rPr>
            </w:pPr>
          </w:p>
          <w:p w14:paraId="437457E0"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273" w:type="dxa"/>
          </w:tcPr>
          <w:p w14:paraId="437457E1"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7E2"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2203" w:type="dxa"/>
          </w:tcPr>
          <w:p w14:paraId="437457E3"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7E4"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717" w:type="dxa"/>
          </w:tcPr>
          <w:p w14:paraId="437457E5"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7E6"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c>
          <w:tcPr>
            <w:tcW w:w="421" w:type="dxa"/>
          </w:tcPr>
          <w:p w14:paraId="437457E7" w14:textId="77777777" w:rsidR="007D318D" w:rsidRDefault="007D318D">
            <w:pPr>
              <w:numPr>
                <w:ilvl w:val="12"/>
                <w:numId w:val="0"/>
              </w:numPr>
              <w:jc w:val="center"/>
              <w:rPr>
                <w:rFonts w:ascii="Times New Roman" w:hAnsi="Times New Roman"/>
                <w:b/>
                <w:sz w:val="24"/>
                <w:szCs w:val="24"/>
              </w:rPr>
            </w:pPr>
          </w:p>
        </w:tc>
      </w:tr>
      <w:tr w:rsidR="007D318D" w14:paraId="437457F6" w14:textId="77777777">
        <w:trPr>
          <w:cantSplit/>
          <w:trHeight w:val="450"/>
        </w:trPr>
        <w:tc>
          <w:tcPr>
            <w:tcW w:w="1316" w:type="dxa"/>
          </w:tcPr>
          <w:p w14:paraId="437457E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0,1 kHz</w:t>
            </w:r>
          </w:p>
          <w:p w14:paraId="437457EA"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 kHz</w:t>
            </w:r>
          </w:p>
        </w:tc>
        <w:tc>
          <w:tcPr>
            <w:tcW w:w="1360" w:type="dxa"/>
          </w:tcPr>
          <w:p w14:paraId="437457E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E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273" w:type="dxa"/>
          </w:tcPr>
          <w:p w14:paraId="437457E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-70 dBm</w:t>
            </w:r>
          </w:p>
          <w:p w14:paraId="437457E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-70 dBm</w:t>
            </w:r>
          </w:p>
        </w:tc>
        <w:tc>
          <w:tcPr>
            <w:tcW w:w="2203" w:type="dxa"/>
          </w:tcPr>
          <w:p w14:paraId="437457E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p w14:paraId="437457F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100Hz</w:t>
            </w:r>
          </w:p>
        </w:tc>
        <w:tc>
          <w:tcPr>
            <w:tcW w:w="1717" w:type="dxa"/>
          </w:tcPr>
          <w:p w14:paraId="437457F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7F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tc>
        <w:tc>
          <w:tcPr>
            <w:tcW w:w="421" w:type="dxa"/>
            <w:vMerge w:val="restart"/>
          </w:tcPr>
          <w:p w14:paraId="437457F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A</w:t>
            </w:r>
          </w:p>
          <w:p w14:paraId="437457F4" w14:textId="77777777" w:rsidR="007D318D" w:rsidRDefault="007D318D">
            <w:pPr>
              <w:numPr>
                <w:ilvl w:val="12"/>
                <w:numId w:val="0"/>
              </w:numPr>
              <w:rPr>
                <w:rFonts w:ascii="Times New Roman" w:hAnsi="Times New Roman"/>
                <w:sz w:val="24"/>
                <w:szCs w:val="24"/>
              </w:rPr>
            </w:pPr>
          </w:p>
          <w:p w14:paraId="437457F5" w14:textId="77777777" w:rsidR="007D318D" w:rsidRDefault="007D318D">
            <w:pPr>
              <w:numPr>
                <w:ilvl w:val="12"/>
                <w:numId w:val="0"/>
              </w:numPr>
              <w:rPr>
                <w:rFonts w:ascii="Times New Roman" w:hAnsi="Times New Roman"/>
                <w:sz w:val="24"/>
                <w:szCs w:val="24"/>
              </w:rPr>
            </w:pPr>
          </w:p>
        </w:tc>
      </w:tr>
      <w:tr w:rsidR="007D318D" w14:paraId="43745802" w14:textId="77777777">
        <w:trPr>
          <w:cantSplit/>
          <w:trHeight w:val="390"/>
        </w:trPr>
        <w:tc>
          <w:tcPr>
            <w:tcW w:w="1316" w:type="dxa"/>
          </w:tcPr>
          <w:p w14:paraId="437457F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kHz</w:t>
            </w:r>
          </w:p>
          <w:p w14:paraId="437457F8"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4 kHz</w:t>
            </w:r>
          </w:p>
        </w:tc>
        <w:tc>
          <w:tcPr>
            <w:tcW w:w="1360" w:type="dxa"/>
          </w:tcPr>
          <w:p w14:paraId="437457F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7F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273" w:type="dxa"/>
          </w:tcPr>
          <w:p w14:paraId="437457F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-60 dBm</w:t>
            </w:r>
          </w:p>
          <w:p w14:paraId="437457F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-60 dBm</w:t>
            </w:r>
          </w:p>
        </w:tc>
        <w:tc>
          <w:tcPr>
            <w:tcW w:w="2203" w:type="dxa"/>
          </w:tcPr>
          <w:p w14:paraId="437457F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p w14:paraId="437457F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1kHz</w:t>
            </w:r>
          </w:p>
        </w:tc>
        <w:tc>
          <w:tcPr>
            <w:tcW w:w="1717" w:type="dxa"/>
          </w:tcPr>
          <w:p w14:paraId="437457F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00"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-90 dBm/Hz</w:t>
            </w:r>
          </w:p>
        </w:tc>
        <w:tc>
          <w:tcPr>
            <w:tcW w:w="421" w:type="dxa"/>
            <w:vMerge/>
          </w:tcPr>
          <w:p w14:paraId="43745801" w14:textId="77777777" w:rsidR="007D318D" w:rsidRDefault="007D318D">
            <w:pPr>
              <w:numPr>
                <w:ilvl w:val="12"/>
                <w:numId w:val="0"/>
              </w:numPr>
              <w:rPr>
                <w:rFonts w:ascii="Times New Roman" w:hAnsi="Times New Roman"/>
                <w:sz w:val="24"/>
                <w:szCs w:val="24"/>
              </w:rPr>
            </w:pPr>
          </w:p>
        </w:tc>
      </w:tr>
      <w:tr w:rsidR="007D318D" w14:paraId="4374582C" w14:textId="77777777">
        <w:trPr>
          <w:cantSplit/>
          <w:trHeight w:val="1613"/>
        </w:trPr>
        <w:tc>
          <w:tcPr>
            <w:tcW w:w="1316" w:type="dxa"/>
          </w:tcPr>
          <w:p w14:paraId="4374580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 kHz</w:t>
            </w:r>
          </w:p>
          <w:p w14:paraId="4374580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kHz</w:t>
            </w:r>
          </w:p>
          <w:p w14:paraId="4374580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80 kHz</w:t>
            </w:r>
          </w:p>
          <w:p w14:paraId="4374580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120 kHz</w:t>
            </w:r>
          </w:p>
          <w:p w14:paraId="4374580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 xml:space="preserve"> 276kHz </w:t>
            </w:r>
          </w:p>
          <w:p w14:paraId="4374580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614 kHz</w:t>
            </w:r>
          </w:p>
          <w:p w14:paraId="4374580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11040 kHz</w:t>
            </w:r>
          </w:p>
          <w:p w14:paraId="4374580A"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30000 kHz</w:t>
            </w:r>
          </w:p>
        </w:tc>
        <w:tc>
          <w:tcPr>
            <w:tcW w:w="1360" w:type="dxa"/>
          </w:tcPr>
          <w:p w14:paraId="4374580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0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0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0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0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1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1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12"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 ohm</w:t>
            </w:r>
          </w:p>
        </w:tc>
        <w:tc>
          <w:tcPr>
            <w:tcW w:w="1273" w:type="dxa"/>
          </w:tcPr>
          <w:p w14:paraId="4374581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1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1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-41,8 dBm</w:t>
            </w:r>
          </w:p>
          <w:p w14:paraId="4374581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+5,5 dBm</w:t>
            </w:r>
          </w:p>
          <w:p w14:paraId="4374581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+5,5 dBm</w:t>
            </w:r>
          </w:p>
          <w:p w14:paraId="4374581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1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1A"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-50 dBm</w:t>
            </w:r>
          </w:p>
        </w:tc>
        <w:tc>
          <w:tcPr>
            <w:tcW w:w="2203" w:type="dxa"/>
          </w:tcPr>
          <w:p w14:paraId="4374581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1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1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1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1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2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2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22"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10kHz</w:t>
            </w:r>
          </w:p>
        </w:tc>
        <w:tc>
          <w:tcPr>
            <w:tcW w:w="1717" w:type="dxa"/>
          </w:tcPr>
          <w:p w14:paraId="4374582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2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2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-81,8 dBm/Hz</w:t>
            </w:r>
          </w:p>
          <w:p w14:paraId="4374582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-34,5 dBm/Hz</w:t>
            </w:r>
          </w:p>
          <w:p w14:paraId="4374582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-34,5 dBm/Hz</w:t>
            </w:r>
          </w:p>
          <w:p w14:paraId="4374582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2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2A"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-90 dBm/Hz</w:t>
            </w:r>
          </w:p>
        </w:tc>
        <w:tc>
          <w:tcPr>
            <w:tcW w:w="421" w:type="dxa"/>
            <w:vMerge/>
          </w:tcPr>
          <w:p w14:paraId="4374582B" w14:textId="77777777" w:rsidR="007D318D" w:rsidRDefault="007D318D">
            <w:pPr>
              <w:numPr>
                <w:ilvl w:val="12"/>
                <w:numId w:val="0"/>
              </w:numPr>
              <w:rPr>
                <w:rFonts w:ascii="Times New Roman" w:hAnsi="Times New Roman"/>
                <w:sz w:val="24"/>
                <w:szCs w:val="24"/>
              </w:rPr>
            </w:pPr>
          </w:p>
        </w:tc>
      </w:tr>
      <w:tr w:rsidR="007D318D" w14:paraId="43745843" w14:textId="77777777">
        <w:trPr>
          <w:cantSplit/>
          <w:trHeight w:val="871"/>
        </w:trPr>
        <w:tc>
          <w:tcPr>
            <w:tcW w:w="1316" w:type="dxa"/>
          </w:tcPr>
          <w:p w14:paraId="4374582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120 kHz</w:t>
            </w:r>
          </w:p>
          <w:p w14:paraId="4374582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276 kHz</w:t>
            </w:r>
          </w:p>
          <w:p w14:paraId="4374582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614 kHz</w:t>
            </w:r>
          </w:p>
          <w:p w14:paraId="43745830"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1221 kHz</w:t>
            </w:r>
          </w:p>
        </w:tc>
        <w:tc>
          <w:tcPr>
            <w:tcW w:w="1360" w:type="dxa"/>
          </w:tcPr>
          <w:p w14:paraId="4374583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3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3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34"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 ohm</w:t>
            </w:r>
          </w:p>
        </w:tc>
        <w:tc>
          <w:tcPr>
            <w:tcW w:w="1273" w:type="dxa"/>
          </w:tcPr>
          <w:p w14:paraId="4374583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 dBm</w:t>
            </w:r>
          </w:p>
          <w:p w14:paraId="4374583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 dBm</w:t>
            </w:r>
          </w:p>
          <w:p w14:paraId="4374583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-40 dBm</w:t>
            </w:r>
          </w:p>
          <w:p w14:paraId="43745838"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-40 dBm</w:t>
            </w:r>
          </w:p>
        </w:tc>
        <w:tc>
          <w:tcPr>
            <w:tcW w:w="2203" w:type="dxa"/>
          </w:tcPr>
          <w:p w14:paraId="4374583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100kHz</w:t>
            </w:r>
          </w:p>
          <w:p w14:paraId="4374583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100kHz</w:t>
            </w:r>
          </w:p>
          <w:p w14:paraId="4374583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100kHz</w:t>
            </w:r>
          </w:p>
          <w:p w14:paraId="4374583C"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100kHz</w:t>
            </w:r>
          </w:p>
        </w:tc>
        <w:tc>
          <w:tcPr>
            <w:tcW w:w="1717" w:type="dxa"/>
          </w:tcPr>
          <w:p w14:paraId="4374583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-38 dBm/Hz</w:t>
            </w:r>
          </w:p>
          <w:p w14:paraId="4374583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-38 dBm/Hz</w:t>
            </w:r>
          </w:p>
          <w:p w14:paraId="4374583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40"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-90 dBm/Hz</w:t>
            </w:r>
          </w:p>
        </w:tc>
        <w:tc>
          <w:tcPr>
            <w:tcW w:w="421" w:type="dxa"/>
            <w:vMerge w:val="restart"/>
          </w:tcPr>
          <w:p w14:paraId="4374584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B</w:t>
            </w:r>
          </w:p>
          <w:p w14:paraId="43745842" w14:textId="77777777" w:rsidR="007D318D" w:rsidRDefault="007D318D">
            <w:pPr>
              <w:numPr>
                <w:ilvl w:val="12"/>
                <w:numId w:val="0"/>
              </w:numPr>
              <w:rPr>
                <w:rFonts w:ascii="Times New Roman" w:hAnsi="Times New Roman"/>
                <w:sz w:val="24"/>
                <w:szCs w:val="24"/>
              </w:rPr>
            </w:pPr>
          </w:p>
        </w:tc>
      </w:tr>
      <w:tr w:rsidR="007D318D" w14:paraId="43745859" w14:textId="77777777">
        <w:trPr>
          <w:cantSplit/>
          <w:trHeight w:val="841"/>
        </w:trPr>
        <w:tc>
          <w:tcPr>
            <w:tcW w:w="1316" w:type="dxa"/>
          </w:tcPr>
          <w:p w14:paraId="4374584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1221 kHz</w:t>
            </w:r>
          </w:p>
          <w:p w14:paraId="4374584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1630 kHz</w:t>
            </w:r>
          </w:p>
          <w:p w14:paraId="4374584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11040 kHz</w:t>
            </w:r>
          </w:p>
          <w:p w14:paraId="43745847"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30000 kHz</w:t>
            </w:r>
          </w:p>
        </w:tc>
        <w:tc>
          <w:tcPr>
            <w:tcW w:w="1360" w:type="dxa"/>
          </w:tcPr>
          <w:p w14:paraId="4374584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4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4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4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 ohm</w:t>
            </w:r>
          </w:p>
        </w:tc>
        <w:tc>
          <w:tcPr>
            <w:tcW w:w="1273" w:type="dxa"/>
          </w:tcPr>
          <w:p w14:paraId="4374584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 dBm</w:t>
            </w:r>
          </w:p>
          <w:p w14:paraId="4374584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4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4F"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-50 dBm</w:t>
            </w:r>
          </w:p>
        </w:tc>
        <w:tc>
          <w:tcPr>
            <w:tcW w:w="2203" w:type="dxa"/>
          </w:tcPr>
          <w:p w14:paraId="4374585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1MHz</w:t>
            </w:r>
          </w:p>
          <w:p w14:paraId="4374585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1MHz</w:t>
            </w:r>
          </w:p>
          <w:p w14:paraId="4374585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1MHz</w:t>
            </w:r>
          </w:p>
          <w:p w14:paraId="43745853"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1MHz</w:t>
            </w:r>
          </w:p>
        </w:tc>
        <w:tc>
          <w:tcPr>
            <w:tcW w:w="1717" w:type="dxa"/>
          </w:tcPr>
          <w:p w14:paraId="4374585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5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p w14:paraId="4374585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p w14:paraId="43745857"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-110 dBm/Hz</w:t>
            </w:r>
          </w:p>
        </w:tc>
        <w:tc>
          <w:tcPr>
            <w:tcW w:w="421" w:type="dxa"/>
            <w:vMerge/>
          </w:tcPr>
          <w:p w14:paraId="43745858" w14:textId="77777777" w:rsidR="007D318D" w:rsidRDefault="007D318D">
            <w:pPr>
              <w:numPr>
                <w:ilvl w:val="12"/>
                <w:numId w:val="0"/>
              </w:numPr>
              <w:rPr>
                <w:rFonts w:ascii="Times New Roman" w:hAnsi="Times New Roman"/>
                <w:b/>
                <w:sz w:val="24"/>
                <w:szCs w:val="24"/>
              </w:rPr>
            </w:pPr>
          </w:p>
        </w:tc>
      </w:tr>
    </w:tbl>
    <w:p w14:paraId="4374585A" w14:textId="77777777" w:rsidR="007D318D" w:rsidRDefault="007D318D">
      <w:pPr>
        <w:pStyle w:val="C"/>
      </w:pPr>
      <w:bookmarkStart w:id="129" w:name="_Toc108852895"/>
      <w:r>
        <w:rPr>
          <w:b/>
        </w:rPr>
        <w:t>22. táblázat:</w:t>
      </w:r>
      <w:r>
        <w:t xml:space="preserve"> Keskenysávú teljesítményhatárok töréspontjai</w:t>
      </w:r>
    </w:p>
    <w:p w14:paraId="4374585B" w14:textId="77777777" w:rsidR="007D318D" w:rsidRDefault="007D318D">
      <w:pPr>
        <w:pStyle w:val="Cmsor4"/>
      </w:pPr>
      <w:bookmarkStart w:id="130" w:name="_Toc508349250"/>
      <w:r>
        <w:t>4.4.2 ISDN feletti ADSL2 jelek</w:t>
      </w:r>
      <w:bookmarkEnd w:id="129"/>
      <w:bookmarkEnd w:id="130"/>
    </w:p>
    <w:p w14:paraId="4374585C" w14:textId="77777777" w:rsidR="007D318D" w:rsidRDefault="007D318D">
      <w:pPr>
        <w:pStyle w:val="C"/>
      </w:pPr>
      <w:r>
        <w:br/>
        <w:t>Ez a kategória olyan jeleket takar, amelyeket ADSL2 átviteli eszközök hoznak létre. Ezek a jelek ugyanazon a vezetékpáron, az ISDN jelek mellett is működnek.</w:t>
      </w:r>
    </w:p>
    <w:p w14:paraId="4374585D" w14:textId="77777777" w:rsidR="007D318D" w:rsidRDefault="007D318D">
      <w:pPr>
        <w:pStyle w:val="C"/>
      </w:pPr>
      <w:r>
        <w:br/>
        <w:t>Egy jel ISDN feletti ADSL2 jel-nek minősül, ha az alábbi bekezdések érvényesek rá nézve.</w:t>
      </w:r>
    </w:p>
    <w:p w14:paraId="4374585E" w14:textId="77777777" w:rsidR="007D318D" w:rsidRDefault="007D318D">
      <w:pPr>
        <w:pStyle w:val="Cmsor5"/>
        <w:rPr>
          <w:szCs w:val="24"/>
        </w:rPr>
      </w:pPr>
      <w:r>
        <w:rPr>
          <w:szCs w:val="24"/>
        </w:rPr>
        <w:t>4.4.2.1 Teljes jelteljesítmény (csak lefelé irányban)</w:t>
      </w:r>
    </w:p>
    <w:p w14:paraId="4374585F" w14:textId="77777777" w:rsidR="007D318D" w:rsidRDefault="007D318D">
      <w:pPr>
        <w:pStyle w:val="D"/>
        <w:rPr>
          <w:szCs w:val="24"/>
        </w:rPr>
      </w:pPr>
      <w:r>
        <w:rPr>
          <w:szCs w:val="24"/>
        </w:rPr>
        <w:br/>
        <w:t>Az átlagos jelteljesítmény 100 ohm-os rezisztív terhelés mellett nem haladhatja meg a 19,9 dBm szintet, 0 Hz és 11,040 MHz frekvenciasáv között mérve.</w:t>
      </w:r>
    </w:p>
    <w:p w14:paraId="43745860" w14:textId="77777777" w:rsidR="007D318D" w:rsidRDefault="007D318D">
      <w:pPr>
        <w:pStyle w:val="D"/>
        <w:rPr>
          <w:szCs w:val="24"/>
        </w:rPr>
      </w:pPr>
      <w:r>
        <w:rPr>
          <w:szCs w:val="24"/>
        </w:rPr>
        <w:br/>
        <w:t xml:space="preserve">Amennyiben a felfelé irány teljesítmények mérései azt mutatják, hogy a </w:t>
      </w:r>
      <w:r>
        <w:rPr>
          <w:szCs w:val="24"/>
        </w:rPr>
        <w:lastRenderedPageBreak/>
        <w:t>„downstream power back-off” szükséges, mint ahogy az a letöltési Teljesítmény Sűrűség Spektrum-nál (downstream PSD) le van írva, akkor a maximális átviteli teljesítményt ennek megfelelően csökkenteni kell.</w:t>
      </w:r>
    </w:p>
    <w:p w14:paraId="43745861" w14:textId="77777777" w:rsidR="007D318D" w:rsidRDefault="007D318D">
      <w:pPr>
        <w:pStyle w:val="E"/>
      </w:pPr>
      <w:r>
        <w:br/>
        <w:t>Referencia: ITU-T G.992.3 [13], B.1.2.2 alfejezet.</w:t>
      </w:r>
    </w:p>
    <w:p w14:paraId="43745862" w14:textId="77777777" w:rsidR="007D318D" w:rsidRDefault="007D318D">
      <w:pPr>
        <w:pStyle w:val="Cmsor5"/>
        <w:rPr>
          <w:szCs w:val="24"/>
        </w:rPr>
      </w:pPr>
      <w:r>
        <w:rPr>
          <w:szCs w:val="24"/>
        </w:rPr>
        <w:t>4.4.2.2 Teljes jelteljesítmény (csak felfelé irányban)</w:t>
      </w:r>
    </w:p>
    <w:p w14:paraId="43745863" w14:textId="77777777" w:rsidR="007D318D" w:rsidRDefault="007D318D">
      <w:pPr>
        <w:pStyle w:val="D"/>
        <w:rPr>
          <w:szCs w:val="24"/>
        </w:rPr>
      </w:pPr>
      <w:r>
        <w:rPr>
          <w:szCs w:val="24"/>
        </w:rPr>
        <w:br/>
        <w:t>Az átlagos jelteljesítmény 100 ohm-os rezisztív terhelés mellett nem haladhatja meg a 13,3 dBm szintet, 0 Hz és 11,040 MHz frekvenciasáv között mérve.</w:t>
      </w:r>
    </w:p>
    <w:p w14:paraId="43745864" w14:textId="77777777" w:rsidR="007D318D" w:rsidRDefault="007D318D">
      <w:pPr>
        <w:pStyle w:val="E"/>
      </w:pPr>
      <w:r>
        <w:br/>
        <w:t>Referencia: ITU-T G.992.3 [13], B.2.2.2 alfejezet.</w:t>
      </w:r>
    </w:p>
    <w:p w14:paraId="43745865" w14:textId="77777777" w:rsidR="007D318D" w:rsidRDefault="007D318D">
      <w:pPr>
        <w:pStyle w:val="Cmsor5"/>
        <w:rPr>
          <w:szCs w:val="24"/>
        </w:rPr>
      </w:pPr>
      <w:r>
        <w:rPr>
          <w:szCs w:val="24"/>
        </w:rPr>
        <w:t>4.4.2.3 Keskenysávú jelteljesítmény (csak lefelé irányban)</w:t>
      </w:r>
    </w:p>
    <w:p w14:paraId="43745866" w14:textId="77777777" w:rsidR="007D318D" w:rsidRDefault="007D318D">
      <w:pPr>
        <w:pStyle w:val="D"/>
        <w:rPr>
          <w:szCs w:val="24"/>
        </w:rPr>
      </w:pPr>
      <w:r>
        <w:rPr>
          <w:szCs w:val="24"/>
        </w:rPr>
        <w:br/>
        <w:t xml:space="preserve">A keskenysávú jelteljesítmény (NBSP) R rezisztív terhelés mellett nem haladhatja meg a 23. táblázatban leírt határokat, a 0 Hz és 11,040 MHz közötti frekvenciasáv bármely pontján. Ez a táblázat meghatározza ezeknek a határoknak a töréspontjait. A közbülső frekvenciák korlátjait úgy kapjuk, hogy a töréspontokat egy egyenessel összekötjük egy logaritmikus (Hz) – lineáris (dB) skálán. </w:t>
      </w:r>
    </w:p>
    <w:p w14:paraId="43745867"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868" w14:textId="77777777" w:rsidR="007D318D" w:rsidRDefault="007D318D">
      <w:pPr>
        <w:pStyle w:val="E"/>
      </w:pPr>
      <w:r>
        <w:br/>
        <w:t>Referencia: ITU-G992.3 [13], B.1.3 fejezet.</w:t>
      </w:r>
    </w:p>
    <w:p w14:paraId="43745869" w14:textId="77777777" w:rsidR="007D318D" w:rsidRDefault="007D318D">
      <w:pPr>
        <w:pStyle w:val="D"/>
        <w:rPr>
          <w:szCs w:val="24"/>
        </w:rPr>
      </w:pPr>
    </w:p>
    <w:tbl>
      <w:tblPr>
        <w:tblW w:w="7938" w:type="dxa"/>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21"/>
        <w:gridCol w:w="1360"/>
        <w:gridCol w:w="1430"/>
        <w:gridCol w:w="1985"/>
        <w:gridCol w:w="1842"/>
      </w:tblGrid>
      <w:tr w:rsidR="007D318D" w14:paraId="43745877" w14:textId="77777777">
        <w:trPr>
          <w:trHeight w:val="669"/>
        </w:trPr>
        <w:tc>
          <w:tcPr>
            <w:tcW w:w="1321" w:type="dxa"/>
          </w:tcPr>
          <w:p w14:paraId="4374586A"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w:t>
            </w:r>
          </w:p>
          <w:p w14:paraId="4374586B"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frekvencia</w:t>
            </w:r>
          </w:p>
          <w:p w14:paraId="4374586C"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360" w:type="dxa"/>
          </w:tcPr>
          <w:p w14:paraId="4374586D"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86E" w14:textId="77777777" w:rsidR="007D318D" w:rsidRDefault="007D318D">
            <w:pPr>
              <w:numPr>
                <w:ilvl w:val="12"/>
                <w:numId w:val="0"/>
              </w:numPr>
              <w:jc w:val="center"/>
              <w:rPr>
                <w:rFonts w:ascii="Times New Roman" w:hAnsi="Times New Roman"/>
                <w:b/>
                <w:sz w:val="24"/>
                <w:szCs w:val="24"/>
              </w:rPr>
            </w:pPr>
          </w:p>
          <w:p w14:paraId="4374586F"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430" w:type="dxa"/>
          </w:tcPr>
          <w:p w14:paraId="43745870"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871" w14:textId="77777777" w:rsidR="007D318D" w:rsidRDefault="007D318D">
            <w:pPr>
              <w:numPr>
                <w:ilvl w:val="12"/>
                <w:numId w:val="0"/>
              </w:numPr>
              <w:jc w:val="center"/>
              <w:rPr>
                <w:rFonts w:ascii="Times New Roman" w:hAnsi="Times New Roman"/>
                <w:b/>
                <w:sz w:val="24"/>
                <w:szCs w:val="24"/>
              </w:rPr>
            </w:pPr>
          </w:p>
          <w:p w14:paraId="43745872"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1985" w:type="dxa"/>
          </w:tcPr>
          <w:p w14:paraId="43745873"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874"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842" w:type="dxa"/>
          </w:tcPr>
          <w:p w14:paraId="43745875"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876"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r>
      <w:tr w:rsidR="007D318D" w14:paraId="43745882" w14:textId="77777777">
        <w:trPr>
          <w:cantSplit/>
          <w:trHeight w:val="450"/>
        </w:trPr>
        <w:tc>
          <w:tcPr>
            <w:tcW w:w="1321" w:type="dxa"/>
          </w:tcPr>
          <w:p w14:paraId="4374587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 Hz</w:t>
            </w:r>
          </w:p>
          <w:p w14:paraId="43745879"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93,1 kHz</w:t>
            </w:r>
          </w:p>
        </w:tc>
        <w:tc>
          <w:tcPr>
            <w:tcW w:w="1360" w:type="dxa"/>
          </w:tcPr>
          <w:p w14:paraId="4374587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7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30" w:type="dxa"/>
          </w:tcPr>
          <w:p w14:paraId="4374587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7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tc>
        <w:tc>
          <w:tcPr>
            <w:tcW w:w="1985" w:type="dxa"/>
          </w:tcPr>
          <w:p w14:paraId="4374587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87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tc>
        <w:tc>
          <w:tcPr>
            <w:tcW w:w="1842" w:type="dxa"/>
          </w:tcPr>
          <w:p w14:paraId="4374588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8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tc>
      </w:tr>
      <w:tr w:rsidR="007D318D" w14:paraId="4374588D" w14:textId="77777777">
        <w:trPr>
          <w:cantSplit/>
          <w:trHeight w:val="390"/>
        </w:trPr>
        <w:tc>
          <w:tcPr>
            <w:tcW w:w="1321" w:type="dxa"/>
          </w:tcPr>
          <w:p w14:paraId="4374588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209 kHz</w:t>
            </w:r>
          </w:p>
          <w:p w14:paraId="43745884"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254 kHz</w:t>
            </w:r>
          </w:p>
        </w:tc>
        <w:tc>
          <w:tcPr>
            <w:tcW w:w="1360" w:type="dxa"/>
          </w:tcPr>
          <w:p w14:paraId="4374588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8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30" w:type="dxa"/>
          </w:tcPr>
          <w:p w14:paraId="4374588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-22 dBm</w:t>
            </w:r>
          </w:p>
          <w:p w14:paraId="4374588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+3,5 dBm</w:t>
            </w:r>
          </w:p>
        </w:tc>
        <w:tc>
          <w:tcPr>
            <w:tcW w:w="1985" w:type="dxa"/>
          </w:tcPr>
          <w:p w14:paraId="4374588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88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tc>
        <w:tc>
          <w:tcPr>
            <w:tcW w:w="1842" w:type="dxa"/>
          </w:tcPr>
          <w:p w14:paraId="4374588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-62 dBm/Hz</w:t>
            </w:r>
          </w:p>
          <w:p w14:paraId="4374588C"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-36,5 dBm/Hz</w:t>
            </w:r>
          </w:p>
        </w:tc>
      </w:tr>
      <w:tr w:rsidR="007D318D" w14:paraId="437458A2" w14:textId="77777777">
        <w:trPr>
          <w:cantSplit/>
          <w:trHeight w:val="1800"/>
        </w:trPr>
        <w:tc>
          <w:tcPr>
            <w:tcW w:w="1321" w:type="dxa"/>
          </w:tcPr>
          <w:p w14:paraId="4374588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1104 kHz</w:t>
            </w:r>
          </w:p>
          <w:p w14:paraId="4374588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3093 kHz</w:t>
            </w:r>
          </w:p>
          <w:p w14:paraId="4374589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11040 kHz</w:t>
            </w:r>
          </w:p>
          <w:p w14:paraId="4374589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30000 kHz</w:t>
            </w:r>
          </w:p>
        </w:tc>
        <w:tc>
          <w:tcPr>
            <w:tcW w:w="1360" w:type="dxa"/>
          </w:tcPr>
          <w:p w14:paraId="4374589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9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9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9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30" w:type="dxa"/>
          </w:tcPr>
          <w:p w14:paraId="4374589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+3,5 dBm</w:t>
            </w:r>
          </w:p>
          <w:p w14:paraId="4374589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9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-70 dBm</w:t>
            </w:r>
          </w:p>
          <w:p w14:paraId="4374589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-70 dBm</w:t>
            </w:r>
          </w:p>
        </w:tc>
        <w:tc>
          <w:tcPr>
            <w:tcW w:w="1985" w:type="dxa"/>
          </w:tcPr>
          <w:p w14:paraId="4374589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9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9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9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tc>
        <w:tc>
          <w:tcPr>
            <w:tcW w:w="1842" w:type="dxa"/>
          </w:tcPr>
          <w:p w14:paraId="4374589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-36,5 dBm/Hz</w:t>
            </w:r>
          </w:p>
          <w:p w14:paraId="4374589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A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p w14:paraId="437458A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tc>
      </w:tr>
      <w:tr w:rsidR="007D318D" w14:paraId="437458B2" w14:textId="77777777">
        <w:trPr>
          <w:cantSplit/>
          <w:trHeight w:val="419"/>
        </w:trPr>
        <w:tc>
          <w:tcPr>
            <w:tcW w:w="1321" w:type="dxa"/>
          </w:tcPr>
          <w:p w14:paraId="437458A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3093 kHz</w:t>
            </w:r>
          </w:p>
          <w:p w14:paraId="437458A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4545 kHz</w:t>
            </w:r>
          </w:p>
          <w:p w14:paraId="437458A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11040 kHz</w:t>
            </w:r>
          </w:p>
        </w:tc>
        <w:tc>
          <w:tcPr>
            <w:tcW w:w="1360" w:type="dxa"/>
          </w:tcPr>
          <w:p w14:paraId="437458A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A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A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30" w:type="dxa"/>
          </w:tcPr>
          <w:p w14:paraId="437458A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 dBm</w:t>
            </w:r>
          </w:p>
          <w:p w14:paraId="437458A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A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tc>
        <w:tc>
          <w:tcPr>
            <w:tcW w:w="1985" w:type="dxa"/>
          </w:tcPr>
          <w:p w14:paraId="437458A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8A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8A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tc>
        <w:tc>
          <w:tcPr>
            <w:tcW w:w="1842" w:type="dxa"/>
          </w:tcPr>
          <w:p w14:paraId="437458A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B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p w14:paraId="437458B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tc>
      </w:tr>
    </w:tbl>
    <w:p w14:paraId="437458B3" w14:textId="77777777" w:rsidR="007D318D" w:rsidRDefault="007D318D">
      <w:pPr>
        <w:pStyle w:val="D"/>
      </w:pPr>
      <w:r>
        <w:rPr>
          <w:b/>
        </w:rPr>
        <w:t>23. táblázat:</w:t>
      </w:r>
      <w:r>
        <w:t xml:space="preserve"> Keskenysávú teljesítményhatárok töréspontjai.</w:t>
      </w:r>
    </w:p>
    <w:p w14:paraId="437458B4" w14:textId="77777777" w:rsidR="007D318D" w:rsidRDefault="007D318D">
      <w:pPr>
        <w:pStyle w:val="D"/>
        <w:rPr>
          <w:szCs w:val="24"/>
        </w:rPr>
      </w:pPr>
    </w:p>
    <w:p w14:paraId="437458B5" w14:textId="77777777" w:rsidR="007D318D" w:rsidRDefault="007D318D">
      <w:pPr>
        <w:pStyle w:val="Cmsor5"/>
        <w:rPr>
          <w:szCs w:val="24"/>
        </w:rPr>
      </w:pPr>
      <w:r>
        <w:rPr>
          <w:szCs w:val="24"/>
        </w:rPr>
        <w:t>4.4.2.4 Keskenysávú jelteljesítmény (csak felfelé irányban)</w:t>
      </w:r>
    </w:p>
    <w:p w14:paraId="437458B6" w14:textId="77777777" w:rsidR="007D318D" w:rsidRDefault="007D318D">
      <w:pPr>
        <w:pStyle w:val="D"/>
        <w:rPr>
          <w:szCs w:val="24"/>
        </w:rPr>
      </w:pPr>
      <w:r>
        <w:rPr>
          <w:szCs w:val="24"/>
        </w:rPr>
        <w:br/>
        <w:t xml:space="preserve">A keskenysávú jelteljesítmény (NBSP) R rezisztív terhelés mellett nem haladhatja meg a 24. táblázatban leírt határokat, a 0 Hz és 11,040 MHz közötti frekvenciasáv bármely pontján. Ez a táblázat meghatározza ezeknek a határoknak a töréspontjait. A közbülső frekvenciák korlátjait úgy kapjuk, hogy a töréspontokat egy egyenessel összekötjük egy logaritmikus (Hz) – lineáris (dB) skálán. </w:t>
      </w:r>
    </w:p>
    <w:p w14:paraId="437458B7"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8B8" w14:textId="77777777" w:rsidR="007D318D" w:rsidRDefault="007D318D">
      <w:pPr>
        <w:pStyle w:val="E"/>
      </w:pPr>
      <w:r>
        <w:br/>
        <w:t>Referencia: ITU-G992.3 [13], B.2.2 fejezet.</w:t>
      </w:r>
    </w:p>
    <w:p w14:paraId="437458B9" w14:textId="77777777" w:rsidR="007D318D" w:rsidRDefault="007D318D">
      <w:pPr>
        <w:pStyle w:val="D"/>
        <w:rPr>
          <w:szCs w:val="24"/>
        </w:rPr>
      </w:pPr>
    </w:p>
    <w:tbl>
      <w:tblPr>
        <w:tblW w:w="7939" w:type="dxa"/>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81"/>
        <w:gridCol w:w="1417"/>
        <w:gridCol w:w="1597"/>
        <w:gridCol w:w="1843"/>
        <w:gridCol w:w="1701"/>
      </w:tblGrid>
      <w:tr w:rsidR="007D318D" w14:paraId="437458C7" w14:textId="77777777">
        <w:trPr>
          <w:trHeight w:val="669"/>
        </w:trPr>
        <w:tc>
          <w:tcPr>
            <w:tcW w:w="1381" w:type="dxa"/>
          </w:tcPr>
          <w:p w14:paraId="437458BA"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w:t>
            </w:r>
          </w:p>
          <w:p w14:paraId="437458BB"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frekvencia</w:t>
            </w:r>
          </w:p>
          <w:p w14:paraId="437458BC"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417" w:type="dxa"/>
          </w:tcPr>
          <w:p w14:paraId="437458BD"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8BE" w14:textId="77777777" w:rsidR="007D318D" w:rsidRDefault="007D318D">
            <w:pPr>
              <w:numPr>
                <w:ilvl w:val="12"/>
                <w:numId w:val="0"/>
              </w:numPr>
              <w:jc w:val="center"/>
              <w:rPr>
                <w:rFonts w:ascii="Times New Roman" w:hAnsi="Times New Roman"/>
                <w:b/>
                <w:sz w:val="24"/>
                <w:szCs w:val="24"/>
              </w:rPr>
            </w:pPr>
          </w:p>
          <w:p w14:paraId="437458BF"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597" w:type="dxa"/>
          </w:tcPr>
          <w:p w14:paraId="437458C0"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8C1" w14:textId="77777777" w:rsidR="007D318D" w:rsidRDefault="007D318D">
            <w:pPr>
              <w:numPr>
                <w:ilvl w:val="12"/>
                <w:numId w:val="0"/>
              </w:numPr>
              <w:jc w:val="center"/>
              <w:rPr>
                <w:rFonts w:ascii="Times New Roman" w:hAnsi="Times New Roman"/>
                <w:b/>
                <w:sz w:val="24"/>
                <w:szCs w:val="24"/>
              </w:rPr>
            </w:pPr>
          </w:p>
          <w:p w14:paraId="437458C2"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1843" w:type="dxa"/>
          </w:tcPr>
          <w:p w14:paraId="437458C3"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8C4"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701" w:type="dxa"/>
          </w:tcPr>
          <w:p w14:paraId="437458C5"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8C6"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r>
      <w:tr w:rsidR="007D318D" w14:paraId="437458D2" w14:textId="77777777">
        <w:trPr>
          <w:cantSplit/>
          <w:trHeight w:val="450"/>
        </w:trPr>
        <w:tc>
          <w:tcPr>
            <w:tcW w:w="1381" w:type="dxa"/>
          </w:tcPr>
          <w:p w14:paraId="437458C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 Hz</w:t>
            </w:r>
          </w:p>
          <w:p w14:paraId="437458C9"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50 kHz</w:t>
            </w:r>
          </w:p>
        </w:tc>
        <w:tc>
          <w:tcPr>
            <w:tcW w:w="1417" w:type="dxa"/>
          </w:tcPr>
          <w:p w14:paraId="437458C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C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597" w:type="dxa"/>
          </w:tcPr>
          <w:p w14:paraId="437458C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C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tc>
        <w:tc>
          <w:tcPr>
            <w:tcW w:w="1843" w:type="dxa"/>
          </w:tcPr>
          <w:p w14:paraId="437458C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8C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tc>
        <w:tc>
          <w:tcPr>
            <w:tcW w:w="1701" w:type="dxa"/>
          </w:tcPr>
          <w:p w14:paraId="437458D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D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tc>
      </w:tr>
      <w:tr w:rsidR="007D318D" w14:paraId="437458DD" w14:textId="77777777">
        <w:trPr>
          <w:cantSplit/>
          <w:trHeight w:val="390"/>
        </w:trPr>
        <w:tc>
          <w:tcPr>
            <w:tcW w:w="1381" w:type="dxa"/>
          </w:tcPr>
          <w:p w14:paraId="437458D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80 kHz</w:t>
            </w:r>
          </w:p>
          <w:p w14:paraId="437458D4"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120 kHz</w:t>
            </w:r>
          </w:p>
        </w:tc>
        <w:tc>
          <w:tcPr>
            <w:tcW w:w="1417" w:type="dxa"/>
          </w:tcPr>
          <w:p w14:paraId="437458D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D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597" w:type="dxa"/>
          </w:tcPr>
          <w:p w14:paraId="437458D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-41,8 dBm</w:t>
            </w:r>
          </w:p>
          <w:p w14:paraId="437458D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-5,5 dBm</w:t>
            </w:r>
          </w:p>
        </w:tc>
        <w:tc>
          <w:tcPr>
            <w:tcW w:w="1843" w:type="dxa"/>
          </w:tcPr>
          <w:p w14:paraId="437458D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8D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tc>
        <w:tc>
          <w:tcPr>
            <w:tcW w:w="1701" w:type="dxa"/>
          </w:tcPr>
          <w:p w14:paraId="437458D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-81,8 dBm/Hz</w:t>
            </w:r>
          </w:p>
          <w:p w14:paraId="437458DC"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-34,5 dBm/Hz</w:t>
            </w:r>
          </w:p>
        </w:tc>
      </w:tr>
      <w:tr w:rsidR="007D318D" w14:paraId="437458F2" w14:textId="77777777">
        <w:trPr>
          <w:cantSplit/>
          <w:trHeight w:val="1613"/>
        </w:trPr>
        <w:tc>
          <w:tcPr>
            <w:tcW w:w="1381" w:type="dxa"/>
          </w:tcPr>
          <w:p w14:paraId="437458D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276 kHz</w:t>
            </w:r>
          </w:p>
          <w:p w14:paraId="437458D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614 kHz</w:t>
            </w:r>
          </w:p>
          <w:p w14:paraId="437458E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1221 kHz</w:t>
            </w:r>
          </w:p>
          <w:p w14:paraId="437458E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 xml:space="preserve">11040 kHz </w:t>
            </w:r>
          </w:p>
        </w:tc>
        <w:tc>
          <w:tcPr>
            <w:tcW w:w="1417" w:type="dxa"/>
          </w:tcPr>
          <w:p w14:paraId="437458E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E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E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E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597" w:type="dxa"/>
          </w:tcPr>
          <w:p w14:paraId="437458E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-5,5 dBm</w:t>
            </w:r>
          </w:p>
          <w:p w14:paraId="437458E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E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E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tc>
        <w:tc>
          <w:tcPr>
            <w:tcW w:w="1843" w:type="dxa"/>
          </w:tcPr>
          <w:p w14:paraId="437458E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E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E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8E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tc>
        <w:tc>
          <w:tcPr>
            <w:tcW w:w="1701" w:type="dxa"/>
          </w:tcPr>
          <w:p w14:paraId="437458E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-34,5 dBm/Hz</w:t>
            </w:r>
          </w:p>
          <w:p w14:paraId="437458E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F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8F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tc>
      </w:tr>
      <w:tr w:rsidR="007D318D" w14:paraId="43745902" w14:textId="77777777">
        <w:trPr>
          <w:cantSplit/>
          <w:trHeight w:val="871"/>
        </w:trPr>
        <w:tc>
          <w:tcPr>
            <w:tcW w:w="1381" w:type="dxa"/>
          </w:tcPr>
          <w:p w14:paraId="437458F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1221 kHz</w:t>
            </w:r>
          </w:p>
          <w:p w14:paraId="437458F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1630 kHz</w:t>
            </w:r>
          </w:p>
          <w:p w14:paraId="437458F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11040 kHz</w:t>
            </w:r>
          </w:p>
        </w:tc>
        <w:tc>
          <w:tcPr>
            <w:tcW w:w="1417" w:type="dxa"/>
          </w:tcPr>
          <w:p w14:paraId="437458F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F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8F8"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 ohm</w:t>
            </w:r>
          </w:p>
        </w:tc>
        <w:tc>
          <w:tcPr>
            <w:tcW w:w="1597" w:type="dxa"/>
          </w:tcPr>
          <w:p w14:paraId="437458F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 dBm</w:t>
            </w:r>
          </w:p>
          <w:p w14:paraId="437458F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8F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-50 dBm</w:t>
            </w:r>
          </w:p>
        </w:tc>
        <w:tc>
          <w:tcPr>
            <w:tcW w:w="1843" w:type="dxa"/>
          </w:tcPr>
          <w:p w14:paraId="437458F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8F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8FE"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 MHz</w:t>
            </w:r>
          </w:p>
        </w:tc>
        <w:tc>
          <w:tcPr>
            <w:tcW w:w="1701" w:type="dxa"/>
          </w:tcPr>
          <w:p w14:paraId="437458F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90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p w14:paraId="43745901"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-110 dBm/Hz</w:t>
            </w:r>
          </w:p>
        </w:tc>
      </w:tr>
    </w:tbl>
    <w:p w14:paraId="43745903" w14:textId="77777777" w:rsidR="007D318D" w:rsidRDefault="007D318D">
      <w:pPr>
        <w:pStyle w:val="D"/>
        <w:rPr>
          <w:szCs w:val="24"/>
        </w:rPr>
      </w:pPr>
      <w:bookmarkStart w:id="131" w:name="_Toc108852896"/>
      <w:r>
        <w:rPr>
          <w:b/>
          <w:szCs w:val="24"/>
        </w:rPr>
        <w:t>24. táblázat:</w:t>
      </w:r>
      <w:r>
        <w:rPr>
          <w:szCs w:val="24"/>
        </w:rPr>
        <w:t xml:space="preserve"> Keskenysávú teljesítményhatárok töréspontjai. </w:t>
      </w:r>
    </w:p>
    <w:p w14:paraId="43745904" w14:textId="77777777" w:rsidR="007D318D" w:rsidRDefault="007D318D">
      <w:pPr>
        <w:pStyle w:val="Cmsor4"/>
      </w:pPr>
      <w:bookmarkStart w:id="132" w:name="_Toc508349251"/>
      <w:r>
        <w:t>4.4.3 ISDN feletti ADSL2+ jelek</w:t>
      </w:r>
      <w:bookmarkEnd w:id="131"/>
      <w:bookmarkEnd w:id="132"/>
    </w:p>
    <w:p w14:paraId="43745905" w14:textId="77777777" w:rsidR="007D318D" w:rsidRDefault="007D318D">
      <w:pPr>
        <w:pStyle w:val="C"/>
      </w:pPr>
      <w:r>
        <w:br/>
        <w:t xml:space="preserve">Ez a kategória olyan jeleket takar, amelyeket ADSL2+ átviteli eszközök hoznak </w:t>
      </w:r>
      <w:r>
        <w:lastRenderedPageBreak/>
        <w:t>létre. Ezek a jelek ugyanazon a vezetékpáron, az ISDN jelek mellett is működnek.</w:t>
      </w:r>
    </w:p>
    <w:p w14:paraId="43745906" w14:textId="77777777" w:rsidR="007D318D" w:rsidRDefault="007D318D">
      <w:pPr>
        <w:pStyle w:val="C"/>
      </w:pPr>
      <w:r>
        <w:br/>
        <w:t>Egy jel ’ISDN feletti ADSL2+ jel’-nek minősül, ha az alábbi bekezdések érvényesek rá nézve.</w:t>
      </w:r>
    </w:p>
    <w:p w14:paraId="43745907" w14:textId="77777777" w:rsidR="007D318D" w:rsidRDefault="007D318D">
      <w:pPr>
        <w:pStyle w:val="Cmsor5"/>
      </w:pPr>
      <w:r>
        <w:t>4.4.3.1 Teljes jelteljesítmény (csak lefelé irányban)</w:t>
      </w:r>
    </w:p>
    <w:p w14:paraId="43745908" w14:textId="77777777" w:rsidR="007D318D" w:rsidRDefault="007D318D">
      <w:pPr>
        <w:pStyle w:val="D"/>
        <w:rPr>
          <w:szCs w:val="24"/>
        </w:rPr>
      </w:pPr>
      <w:r>
        <w:rPr>
          <w:szCs w:val="24"/>
        </w:rPr>
        <w:br/>
        <w:t>Az átlagos jelteljesítmény 100 ohm-os rezisztív terhelés mellett nem haladhatja meg a 19,9 dBm szintet, 0 Hz és 11,040 MHz frekvenciasáv között mérve.</w:t>
      </w:r>
    </w:p>
    <w:p w14:paraId="43745909" w14:textId="77777777" w:rsidR="007D318D" w:rsidRDefault="007D318D">
      <w:pPr>
        <w:pStyle w:val="D"/>
        <w:rPr>
          <w:szCs w:val="24"/>
        </w:rPr>
      </w:pPr>
      <w:r>
        <w:rPr>
          <w:szCs w:val="24"/>
        </w:rPr>
        <w:br/>
        <w:t>Amennyiben a felfelé irány teljesítmények mérései azt mutatják, hogy a „downstream power back-off” szükséges, mint ahogy az a letöltési Teljesítmény Sűrűség Spektrum-nál (downstream PSD) le van írva, akkor a maximális átviteli teljesítményt ennek megfelelően csökkenteni kell.</w:t>
      </w:r>
    </w:p>
    <w:p w14:paraId="4374590A" w14:textId="77777777" w:rsidR="007D318D" w:rsidRDefault="007D318D">
      <w:pPr>
        <w:pStyle w:val="E"/>
      </w:pPr>
      <w:r>
        <w:br/>
        <w:t>Referencia: ITU-T G.992.5 [14], B.1.2.2 alfejezet.</w:t>
      </w:r>
    </w:p>
    <w:p w14:paraId="4374590B" w14:textId="77777777" w:rsidR="007D318D" w:rsidRDefault="007D318D">
      <w:pPr>
        <w:pStyle w:val="Cmsor5"/>
        <w:rPr>
          <w:szCs w:val="24"/>
        </w:rPr>
      </w:pPr>
      <w:r>
        <w:rPr>
          <w:szCs w:val="24"/>
        </w:rPr>
        <w:t>4.4.3.2 Teljes jelteljesítmény (csak felfelé irányban)</w:t>
      </w:r>
    </w:p>
    <w:p w14:paraId="4374590C" w14:textId="77777777" w:rsidR="007D318D" w:rsidRDefault="007D318D">
      <w:pPr>
        <w:pStyle w:val="D"/>
        <w:rPr>
          <w:szCs w:val="24"/>
        </w:rPr>
      </w:pPr>
      <w:r>
        <w:rPr>
          <w:szCs w:val="24"/>
        </w:rPr>
        <w:br/>
        <w:t>Az átlagos jelteljesítmény 100 ohm-os rezisztív terhelés mellett nem haladhatja meg a 13,3 dBm szintet, 0 Hz és 11,040 MHz frekvenciasáv között mérve.</w:t>
      </w:r>
    </w:p>
    <w:p w14:paraId="4374590D" w14:textId="77777777" w:rsidR="007D318D" w:rsidRDefault="007D318D">
      <w:pPr>
        <w:pStyle w:val="E"/>
      </w:pPr>
      <w:r>
        <w:br/>
        <w:t>Referencia: ITU-T G.992.5 [14], B.2.2.2 alfejezet.</w:t>
      </w:r>
    </w:p>
    <w:p w14:paraId="4374590E" w14:textId="77777777" w:rsidR="007D318D" w:rsidRDefault="007D318D">
      <w:pPr>
        <w:pStyle w:val="Cmsor5"/>
        <w:rPr>
          <w:szCs w:val="24"/>
        </w:rPr>
      </w:pPr>
      <w:r>
        <w:rPr>
          <w:szCs w:val="24"/>
        </w:rPr>
        <w:t>4.4.3.3 </w:t>
      </w:r>
      <w:r>
        <w:t>Keskenysávú</w:t>
      </w:r>
      <w:r>
        <w:rPr>
          <w:szCs w:val="24"/>
        </w:rPr>
        <w:t xml:space="preserve"> jelteljesítmény (csak lefelé irányban)</w:t>
      </w:r>
    </w:p>
    <w:p w14:paraId="4374590F" w14:textId="77777777" w:rsidR="007D318D" w:rsidRDefault="007D318D">
      <w:pPr>
        <w:pStyle w:val="D"/>
        <w:rPr>
          <w:szCs w:val="24"/>
        </w:rPr>
      </w:pPr>
      <w:r>
        <w:rPr>
          <w:szCs w:val="24"/>
        </w:rPr>
        <w:br/>
        <w:t xml:space="preserve">A keskenysávú jelteljesítmény (NBSP) R rezisztív terhelés mellett nem haladhatja meg a 25. táblázatban leírt határokat, a 0 Hz és 12 MHz közötti frekvenciasáv bármely pontján. Ez a táblázat meghatározza ezeknek a határoknak a töréspontjait. A közbülső frekvenciák korlátjait úgy kapjuk, hogy a töréspontokat egy egyenessel összekötjük egy logaritmikus (Hz) – lineáris (dB) skálán. </w:t>
      </w:r>
    </w:p>
    <w:p w14:paraId="43745910"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911" w14:textId="77777777" w:rsidR="007D318D" w:rsidRDefault="007D318D">
      <w:pPr>
        <w:pStyle w:val="E"/>
      </w:pPr>
      <w:r>
        <w:br/>
        <w:t>Referencia: ITU-G992.5 [14], B.1.3 fejezet.</w:t>
      </w:r>
    </w:p>
    <w:p w14:paraId="43745912" w14:textId="77777777" w:rsidR="007D318D" w:rsidRDefault="007D318D">
      <w:pPr>
        <w:pStyle w:val="D"/>
        <w:rPr>
          <w:szCs w:val="24"/>
        </w:rPr>
      </w:pPr>
    </w:p>
    <w:tbl>
      <w:tblPr>
        <w:tblW w:w="8221"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59"/>
        <w:gridCol w:w="1701"/>
        <w:gridCol w:w="1418"/>
        <w:gridCol w:w="1842"/>
        <w:gridCol w:w="1701"/>
      </w:tblGrid>
      <w:tr w:rsidR="007D318D" w14:paraId="43745920" w14:textId="77777777">
        <w:trPr>
          <w:trHeight w:val="669"/>
        </w:trPr>
        <w:tc>
          <w:tcPr>
            <w:tcW w:w="1559" w:type="dxa"/>
          </w:tcPr>
          <w:p w14:paraId="43745913"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w:t>
            </w:r>
          </w:p>
          <w:p w14:paraId="43745914"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frekvencia</w:t>
            </w:r>
          </w:p>
          <w:p w14:paraId="43745915"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701" w:type="dxa"/>
          </w:tcPr>
          <w:p w14:paraId="43745916"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917" w14:textId="77777777" w:rsidR="007D318D" w:rsidRDefault="007D318D">
            <w:pPr>
              <w:numPr>
                <w:ilvl w:val="12"/>
                <w:numId w:val="0"/>
              </w:numPr>
              <w:jc w:val="center"/>
              <w:rPr>
                <w:rFonts w:ascii="Times New Roman" w:hAnsi="Times New Roman"/>
                <w:b/>
                <w:sz w:val="24"/>
                <w:szCs w:val="24"/>
              </w:rPr>
            </w:pPr>
          </w:p>
          <w:p w14:paraId="43745918"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418" w:type="dxa"/>
          </w:tcPr>
          <w:p w14:paraId="43745919"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91A" w14:textId="77777777" w:rsidR="007D318D" w:rsidRDefault="007D318D">
            <w:pPr>
              <w:numPr>
                <w:ilvl w:val="12"/>
                <w:numId w:val="0"/>
              </w:numPr>
              <w:jc w:val="center"/>
              <w:rPr>
                <w:rFonts w:ascii="Times New Roman" w:hAnsi="Times New Roman"/>
                <w:b/>
                <w:sz w:val="24"/>
                <w:szCs w:val="24"/>
              </w:rPr>
            </w:pPr>
          </w:p>
          <w:p w14:paraId="4374591B"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1842" w:type="dxa"/>
          </w:tcPr>
          <w:p w14:paraId="4374591C"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91D"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701" w:type="dxa"/>
          </w:tcPr>
          <w:p w14:paraId="4374591E"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91F"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r>
      <w:tr w:rsidR="007D318D" w14:paraId="4374592B" w14:textId="77777777">
        <w:trPr>
          <w:cantSplit/>
          <w:trHeight w:val="450"/>
        </w:trPr>
        <w:tc>
          <w:tcPr>
            <w:tcW w:w="1559" w:type="dxa"/>
          </w:tcPr>
          <w:p w14:paraId="4374592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 Hz</w:t>
            </w:r>
          </w:p>
          <w:p w14:paraId="43745922"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93,1 kHz</w:t>
            </w:r>
          </w:p>
        </w:tc>
        <w:tc>
          <w:tcPr>
            <w:tcW w:w="1701" w:type="dxa"/>
          </w:tcPr>
          <w:p w14:paraId="4374592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2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18" w:type="dxa"/>
          </w:tcPr>
          <w:p w14:paraId="4374592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92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tc>
        <w:tc>
          <w:tcPr>
            <w:tcW w:w="1842" w:type="dxa"/>
          </w:tcPr>
          <w:p w14:paraId="4374592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92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tc>
        <w:tc>
          <w:tcPr>
            <w:tcW w:w="1701" w:type="dxa"/>
          </w:tcPr>
          <w:p w14:paraId="4374592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92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tc>
      </w:tr>
      <w:tr w:rsidR="007D318D" w14:paraId="43745936" w14:textId="77777777">
        <w:trPr>
          <w:cantSplit/>
          <w:trHeight w:val="390"/>
        </w:trPr>
        <w:tc>
          <w:tcPr>
            <w:tcW w:w="1559" w:type="dxa"/>
          </w:tcPr>
          <w:p w14:paraId="4374592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209 kHz</w:t>
            </w:r>
          </w:p>
          <w:p w14:paraId="4374592D"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254 kHz</w:t>
            </w:r>
          </w:p>
        </w:tc>
        <w:tc>
          <w:tcPr>
            <w:tcW w:w="1701" w:type="dxa"/>
          </w:tcPr>
          <w:p w14:paraId="4374592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2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18" w:type="dxa"/>
          </w:tcPr>
          <w:p w14:paraId="4374593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-22 dBm</w:t>
            </w:r>
          </w:p>
          <w:p w14:paraId="4374593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+3,5 dBm</w:t>
            </w:r>
          </w:p>
        </w:tc>
        <w:tc>
          <w:tcPr>
            <w:tcW w:w="1842" w:type="dxa"/>
          </w:tcPr>
          <w:p w14:paraId="4374593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93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tc>
        <w:tc>
          <w:tcPr>
            <w:tcW w:w="1701" w:type="dxa"/>
          </w:tcPr>
          <w:p w14:paraId="4374593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-62 dBm/Hz</w:t>
            </w:r>
          </w:p>
          <w:p w14:paraId="4374593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-36,5 dBm/Hz</w:t>
            </w:r>
          </w:p>
        </w:tc>
      </w:tr>
      <w:tr w:rsidR="007D318D" w14:paraId="4374595A" w14:textId="77777777">
        <w:trPr>
          <w:cantSplit/>
          <w:trHeight w:val="3080"/>
        </w:trPr>
        <w:tc>
          <w:tcPr>
            <w:tcW w:w="1559" w:type="dxa"/>
          </w:tcPr>
          <w:p w14:paraId="4374593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1104 kHz</w:t>
            </w:r>
          </w:p>
          <w:p w14:paraId="4374593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1622 kHz</w:t>
            </w:r>
          </w:p>
          <w:p w14:paraId="4374593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2208 kHz</w:t>
            </w:r>
          </w:p>
          <w:p w14:paraId="4374593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2500 kHz</w:t>
            </w:r>
          </w:p>
          <w:p w14:paraId="4374593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3001,5kHz</w:t>
            </w:r>
          </w:p>
          <w:p w14:paraId="4374593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3175 kHz</w:t>
            </w:r>
          </w:p>
          <w:p w14:paraId="4374593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12000 kHz</w:t>
            </w:r>
          </w:p>
        </w:tc>
        <w:tc>
          <w:tcPr>
            <w:tcW w:w="1701" w:type="dxa"/>
          </w:tcPr>
          <w:p w14:paraId="4374593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3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4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4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4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4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4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18" w:type="dxa"/>
          </w:tcPr>
          <w:p w14:paraId="4374594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+3,5 dBm</w:t>
            </w:r>
          </w:p>
          <w:p w14:paraId="4374594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-6,5 dBm</w:t>
            </w:r>
          </w:p>
          <w:p w14:paraId="4374594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-7,8 dBm</w:t>
            </w:r>
          </w:p>
          <w:p w14:paraId="4374594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-19,4 dBm</w:t>
            </w:r>
          </w:p>
          <w:p w14:paraId="4374594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-40 dBm</w:t>
            </w:r>
          </w:p>
          <w:p w14:paraId="4374594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-60 dBm</w:t>
            </w:r>
          </w:p>
          <w:p w14:paraId="4374594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-60 dBm</w:t>
            </w:r>
          </w:p>
        </w:tc>
        <w:tc>
          <w:tcPr>
            <w:tcW w:w="1842" w:type="dxa"/>
          </w:tcPr>
          <w:p w14:paraId="4374594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4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4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4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5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5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5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tc>
        <w:tc>
          <w:tcPr>
            <w:tcW w:w="1701" w:type="dxa"/>
          </w:tcPr>
          <w:p w14:paraId="4374595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-36,5 dBm/Hz</w:t>
            </w:r>
          </w:p>
          <w:p w14:paraId="4374595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-46,5 dBm/Hz</w:t>
            </w:r>
          </w:p>
          <w:p w14:paraId="4374595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-47,8 dBm/Hz</w:t>
            </w:r>
          </w:p>
          <w:p w14:paraId="4374595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-59,4 dBm/Hz</w:t>
            </w:r>
          </w:p>
          <w:p w14:paraId="4374595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-80 dBm/Hz</w:t>
            </w:r>
          </w:p>
          <w:p w14:paraId="4374595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dBm/Hz</w:t>
            </w:r>
          </w:p>
          <w:p w14:paraId="4374595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dBm/Hz</w:t>
            </w:r>
          </w:p>
        </w:tc>
      </w:tr>
      <w:tr w:rsidR="007D318D" w14:paraId="4374596F" w14:textId="77777777">
        <w:trPr>
          <w:cantSplit/>
          <w:trHeight w:val="419"/>
        </w:trPr>
        <w:tc>
          <w:tcPr>
            <w:tcW w:w="1559" w:type="dxa"/>
          </w:tcPr>
          <w:p w14:paraId="4374595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3750 kHz</w:t>
            </w:r>
          </w:p>
          <w:p w14:paraId="4374595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4545 kHz</w:t>
            </w:r>
          </w:p>
          <w:p w14:paraId="4374595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7225 kHz</w:t>
            </w:r>
          </w:p>
          <w:p w14:paraId="4374595E"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12000 kHz</w:t>
            </w:r>
          </w:p>
        </w:tc>
        <w:tc>
          <w:tcPr>
            <w:tcW w:w="1701" w:type="dxa"/>
          </w:tcPr>
          <w:p w14:paraId="4374595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6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6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62"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 ohm</w:t>
            </w:r>
          </w:p>
        </w:tc>
        <w:tc>
          <w:tcPr>
            <w:tcW w:w="1418" w:type="dxa"/>
          </w:tcPr>
          <w:p w14:paraId="4374596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-40 dBm</w:t>
            </w:r>
          </w:p>
          <w:p w14:paraId="4374596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96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-52 dBm</w:t>
            </w:r>
          </w:p>
          <w:p w14:paraId="4374596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-52 dBm</w:t>
            </w:r>
          </w:p>
        </w:tc>
        <w:tc>
          <w:tcPr>
            <w:tcW w:w="1842" w:type="dxa"/>
          </w:tcPr>
          <w:p w14:paraId="4374596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96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96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96A"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 MHz</w:t>
            </w:r>
          </w:p>
        </w:tc>
        <w:tc>
          <w:tcPr>
            <w:tcW w:w="1701" w:type="dxa"/>
          </w:tcPr>
          <w:p w14:paraId="4374596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dBm/Hz</w:t>
            </w:r>
          </w:p>
          <w:p w14:paraId="4374596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p w14:paraId="4374596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-112 dBm/Hz</w:t>
            </w:r>
          </w:p>
          <w:p w14:paraId="4374596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-112 dBm/Hz</w:t>
            </w:r>
          </w:p>
        </w:tc>
      </w:tr>
    </w:tbl>
    <w:p w14:paraId="43745970" w14:textId="77777777" w:rsidR="007D318D" w:rsidRDefault="007D318D">
      <w:pPr>
        <w:pStyle w:val="C"/>
      </w:pPr>
      <w:r>
        <w:rPr>
          <w:b/>
        </w:rPr>
        <w:t>25. táblázat:</w:t>
      </w:r>
      <w:r>
        <w:t xml:space="preserve"> Keskenysávú teljesítményhatárok töréspontjai.</w:t>
      </w:r>
    </w:p>
    <w:p w14:paraId="43745971" w14:textId="77777777" w:rsidR="007D318D" w:rsidRDefault="007D318D">
      <w:pPr>
        <w:pStyle w:val="Cmsor5"/>
        <w:rPr>
          <w:szCs w:val="24"/>
        </w:rPr>
      </w:pPr>
      <w:r>
        <w:rPr>
          <w:szCs w:val="24"/>
        </w:rPr>
        <w:t xml:space="preserve">4.4.3.4 Keskenysávú </w:t>
      </w:r>
      <w:r>
        <w:t>jelteljesítmény</w:t>
      </w:r>
      <w:r>
        <w:rPr>
          <w:szCs w:val="24"/>
        </w:rPr>
        <w:t xml:space="preserve"> (csak felfelé irányban)</w:t>
      </w:r>
    </w:p>
    <w:p w14:paraId="43745972" w14:textId="77777777" w:rsidR="007D318D" w:rsidRDefault="007D318D">
      <w:pPr>
        <w:pStyle w:val="D"/>
        <w:rPr>
          <w:szCs w:val="24"/>
        </w:rPr>
      </w:pPr>
      <w:r>
        <w:rPr>
          <w:szCs w:val="24"/>
        </w:rPr>
        <w:br/>
        <w:t xml:space="preserve">A keskenysávú jelteljesítmény (NBSP) R rezisztív terhelés mellett nem haladhatja meg a 26. táblázatban leírt határokat, a 0 Hz és 12 MHz közötti frekvenciasáv bármely pontján. Ez a táblázat meghatározza ezeknek a határoknak a töréspontjait. A közbülső frekvenciák korlátjait úgy kapjuk, hogy a töréspontokat egy egyenessel összekötjük egy logaritmikus (Hz) – lineáris (dB) skálán. </w:t>
      </w:r>
    </w:p>
    <w:p w14:paraId="43745973" w14:textId="77777777" w:rsidR="007D318D" w:rsidRDefault="007D318D">
      <w:pPr>
        <w:pStyle w:val="D"/>
        <w:rPr>
          <w:szCs w:val="24"/>
        </w:rPr>
      </w:pPr>
      <w:r>
        <w:rPr>
          <w:szCs w:val="24"/>
        </w:rPr>
        <w:br/>
        <w:t>Az NBSP egy jel átlagos P teljesítménye R rezisztív terhelés mellett, B</w:t>
      </w:r>
      <w:r>
        <w:rPr>
          <w:szCs w:val="24"/>
          <w:vertAlign w:val="subscript"/>
        </w:rPr>
        <w:t>w</w:t>
      </w:r>
      <w:r>
        <w:rPr>
          <w:szCs w:val="24"/>
        </w:rPr>
        <w:t xml:space="preserve"> teljesítménysávon belül. </w:t>
      </w:r>
    </w:p>
    <w:p w14:paraId="43745974" w14:textId="77777777" w:rsidR="007D318D" w:rsidRDefault="007D318D">
      <w:pPr>
        <w:pStyle w:val="E"/>
      </w:pPr>
      <w:r>
        <w:br/>
        <w:t>Referencia: ITU-G992.5 [14], B.2.2 fejezet.</w:t>
      </w:r>
    </w:p>
    <w:p w14:paraId="43745975" w14:textId="77777777" w:rsidR="007D318D" w:rsidRDefault="007D318D">
      <w:pPr>
        <w:pStyle w:val="D"/>
        <w:rPr>
          <w:szCs w:val="24"/>
        </w:rPr>
      </w:pPr>
    </w:p>
    <w:tbl>
      <w:tblPr>
        <w:tblW w:w="8222" w:type="dxa"/>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1701"/>
        <w:gridCol w:w="1417"/>
        <w:gridCol w:w="1843"/>
        <w:gridCol w:w="1701"/>
      </w:tblGrid>
      <w:tr w:rsidR="007D318D" w14:paraId="43745983" w14:textId="77777777">
        <w:trPr>
          <w:trHeight w:val="669"/>
        </w:trPr>
        <w:tc>
          <w:tcPr>
            <w:tcW w:w="1560" w:type="dxa"/>
          </w:tcPr>
          <w:p w14:paraId="43745976"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Közép-</w:t>
            </w:r>
          </w:p>
          <w:p w14:paraId="43745977"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frekvencia</w:t>
            </w:r>
          </w:p>
          <w:p w14:paraId="43745978"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F</w:t>
            </w:r>
          </w:p>
        </w:tc>
        <w:tc>
          <w:tcPr>
            <w:tcW w:w="1701" w:type="dxa"/>
          </w:tcPr>
          <w:p w14:paraId="43745979"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Impedancia</w:t>
            </w:r>
          </w:p>
          <w:p w14:paraId="4374597A" w14:textId="77777777" w:rsidR="007D318D" w:rsidRDefault="007D318D">
            <w:pPr>
              <w:numPr>
                <w:ilvl w:val="12"/>
                <w:numId w:val="0"/>
              </w:numPr>
              <w:jc w:val="center"/>
              <w:rPr>
                <w:rFonts w:ascii="Times New Roman" w:hAnsi="Times New Roman"/>
                <w:b/>
                <w:sz w:val="24"/>
                <w:szCs w:val="24"/>
              </w:rPr>
            </w:pPr>
          </w:p>
          <w:p w14:paraId="4374597B"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R</w:t>
            </w:r>
          </w:p>
        </w:tc>
        <w:tc>
          <w:tcPr>
            <w:tcW w:w="1417" w:type="dxa"/>
          </w:tcPr>
          <w:p w14:paraId="4374597C"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Jelszint</w:t>
            </w:r>
          </w:p>
          <w:p w14:paraId="4374597D" w14:textId="77777777" w:rsidR="007D318D" w:rsidRDefault="007D318D">
            <w:pPr>
              <w:numPr>
                <w:ilvl w:val="12"/>
                <w:numId w:val="0"/>
              </w:numPr>
              <w:jc w:val="center"/>
              <w:rPr>
                <w:rFonts w:ascii="Times New Roman" w:hAnsi="Times New Roman"/>
                <w:b/>
                <w:sz w:val="24"/>
                <w:szCs w:val="24"/>
              </w:rPr>
            </w:pPr>
          </w:p>
          <w:p w14:paraId="4374597E"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P</w:t>
            </w:r>
          </w:p>
        </w:tc>
        <w:tc>
          <w:tcPr>
            <w:tcW w:w="1843" w:type="dxa"/>
          </w:tcPr>
          <w:p w14:paraId="4374597F"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Mérőrendszer sávszélessége</w:t>
            </w:r>
          </w:p>
          <w:p w14:paraId="43745980"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B</w:t>
            </w:r>
            <w:r>
              <w:rPr>
                <w:rFonts w:ascii="Times New Roman" w:hAnsi="Times New Roman"/>
                <w:b/>
                <w:sz w:val="24"/>
                <w:szCs w:val="24"/>
                <w:vertAlign w:val="subscript"/>
              </w:rPr>
              <w:t>w</w:t>
            </w:r>
          </w:p>
        </w:tc>
        <w:tc>
          <w:tcPr>
            <w:tcW w:w="1701" w:type="dxa"/>
          </w:tcPr>
          <w:p w14:paraId="43745981" w14:textId="77777777" w:rsidR="007D318D" w:rsidRDefault="007D318D">
            <w:pPr>
              <w:numPr>
                <w:ilvl w:val="12"/>
                <w:numId w:val="0"/>
              </w:numPr>
              <w:jc w:val="center"/>
              <w:rPr>
                <w:rFonts w:ascii="Times New Roman" w:hAnsi="Times New Roman"/>
                <w:b/>
                <w:sz w:val="24"/>
                <w:szCs w:val="24"/>
              </w:rPr>
            </w:pPr>
            <w:r>
              <w:rPr>
                <w:rFonts w:ascii="Times New Roman" w:hAnsi="Times New Roman"/>
                <w:b/>
                <w:sz w:val="24"/>
                <w:szCs w:val="24"/>
              </w:rPr>
              <w:t>Spektrális teljesítmény</w:t>
            </w:r>
          </w:p>
          <w:p w14:paraId="43745982" w14:textId="77777777" w:rsidR="007D318D" w:rsidRDefault="007D318D">
            <w:pPr>
              <w:numPr>
                <w:ilvl w:val="12"/>
                <w:numId w:val="0"/>
              </w:numPr>
              <w:jc w:val="center"/>
              <w:rPr>
                <w:rFonts w:ascii="Times New Roman" w:hAnsi="Times New Roman"/>
                <w:b/>
                <w:sz w:val="24"/>
                <w:szCs w:val="24"/>
                <w:vertAlign w:val="subscript"/>
              </w:rPr>
            </w:pPr>
            <w:r>
              <w:rPr>
                <w:rFonts w:ascii="Times New Roman" w:hAnsi="Times New Roman"/>
                <w:b/>
                <w:sz w:val="24"/>
                <w:szCs w:val="24"/>
              </w:rPr>
              <w:t>P/B</w:t>
            </w:r>
            <w:r>
              <w:rPr>
                <w:rFonts w:ascii="Times New Roman" w:hAnsi="Times New Roman"/>
                <w:b/>
                <w:sz w:val="24"/>
                <w:szCs w:val="24"/>
                <w:vertAlign w:val="subscript"/>
              </w:rPr>
              <w:t>w</w:t>
            </w:r>
          </w:p>
        </w:tc>
      </w:tr>
      <w:tr w:rsidR="007D318D" w14:paraId="4374598E" w14:textId="77777777">
        <w:trPr>
          <w:cantSplit/>
          <w:trHeight w:val="450"/>
        </w:trPr>
        <w:tc>
          <w:tcPr>
            <w:tcW w:w="1560" w:type="dxa"/>
          </w:tcPr>
          <w:p w14:paraId="4374598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0 Hz</w:t>
            </w:r>
          </w:p>
          <w:p w14:paraId="43745985"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50 kHz</w:t>
            </w:r>
          </w:p>
        </w:tc>
        <w:tc>
          <w:tcPr>
            <w:tcW w:w="1701" w:type="dxa"/>
          </w:tcPr>
          <w:p w14:paraId="4374598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8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17" w:type="dxa"/>
          </w:tcPr>
          <w:p w14:paraId="4374598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98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tc>
        <w:tc>
          <w:tcPr>
            <w:tcW w:w="1843" w:type="dxa"/>
          </w:tcPr>
          <w:p w14:paraId="4374598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98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tc>
        <w:tc>
          <w:tcPr>
            <w:tcW w:w="1701" w:type="dxa"/>
          </w:tcPr>
          <w:p w14:paraId="4374598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p w14:paraId="4374598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-90 dBm/Hz</w:t>
            </w:r>
          </w:p>
        </w:tc>
      </w:tr>
      <w:tr w:rsidR="007D318D" w14:paraId="43745999" w14:textId="77777777">
        <w:trPr>
          <w:cantSplit/>
          <w:trHeight w:val="390"/>
        </w:trPr>
        <w:tc>
          <w:tcPr>
            <w:tcW w:w="1560" w:type="dxa"/>
          </w:tcPr>
          <w:p w14:paraId="4374598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80 kHz</w:t>
            </w:r>
          </w:p>
          <w:p w14:paraId="43745990"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120 kHz</w:t>
            </w:r>
          </w:p>
        </w:tc>
        <w:tc>
          <w:tcPr>
            <w:tcW w:w="1701" w:type="dxa"/>
          </w:tcPr>
          <w:p w14:paraId="4374599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9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17" w:type="dxa"/>
          </w:tcPr>
          <w:p w14:paraId="4374599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-41,8 dBm</w:t>
            </w:r>
          </w:p>
          <w:p w14:paraId="4374599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-5,5 dBm</w:t>
            </w:r>
          </w:p>
        </w:tc>
        <w:tc>
          <w:tcPr>
            <w:tcW w:w="1843" w:type="dxa"/>
          </w:tcPr>
          <w:p w14:paraId="4374599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p w14:paraId="4374599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 kHz</w:t>
            </w:r>
          </w:p>
        </w:tc>
        <w:tc>
          <w:tcPr>
            <w:tcW w:w="1701" w:type="dxa"/>
          </w:tcPr>
          <w:p w14:paraId="4374599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-81,8 dBm/Hz</w:t>
            </w:r>
          </w:p>
          <w:p w14:paraId="43745998"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-34,5 dBm/Hz</w:t>
            </w:r>
          </w:p>
        </w:tc>
      </w:tr>
      <w:tr w:rsidR="007D318D" w14:paraId="437459B3" w14:textId="77777777">
        <w:trPr>
          <w:cantSplit/>
          <w:trHeight w:val="1613"/>
        </w:trPr>
        <w:tc>
          <w:tcPr>
            <w:tcW w:w="1560" w:type="dxa"/>
          </w:tcPr>
          <w:p w14:paraId="4374599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lastRenderedPageBreak/>
              <w:t>276 kHz</w:t>
            </w:r>
          </w:p>
          <w:p w14:paraId="4374599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508,8 kHz</w:t>
            </w:r>
          </w:p>
          <w:p w14:paraId="4374599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686 kHz</w:t>
            </w:r>
          </w:p>
          <w:p w14:paraId="4374599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527,5 kHz</w:t>
            </w:r>
          </w:p>
          <w:p w14:paraId="4374599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 xml:space="preserve"> 12000 kHz </w:t>
            </w:r>
          </w:p>
        </w:tc>
        <w:tc>
          <w:tcPr>
            <w:tcW w:w="1701" w:type="dxa"/>
          </w:tcPr>
          <w:p w14:paraId="4374599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A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A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A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A3"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tc>
        <w:tc>
          <w:tcPr>
            <w:tcW w:w="1417" w:type="dxa"/>
          </w:tcPr>
          <w:p w14:paraId="437459A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-5,5 dBm</w:t>
            </w:r>
          </w:p>
          <w:p w14:paraId="437459A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-58 dBm</w:t>
            </w:r>
          </w:p>
          <w:p w14:paraId="437459A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-60 dBm</w:t>
            </w:r>
          </w:p>
          <w:p w14:paraId="437459A7"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-60 dBm</w:t>
            </w:r>
          </w:p>
          <w:p w14:paraId="437459A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-60 dBm</w:t>
            </w:r>
          </w:p>
        </w:tc>
        <w:tc>
          <w:tcPr>
            <w:tcW w:w="1843" w:type="dxa"/>
          </w:tcPr>
          <w:p w14:paraId="437459A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A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AB"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A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p w14:paraId="437459A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10kHz</w:t>
            </w:r>
          </w:p>
        </w:tc>
        <w:tc>
          <w:tcPr>
            <w:tcW w:w="1701" w:type="dxa"/>
          </w:tcPr>
          <w:p w14:paraId="437459A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-34,5 dBm/Hz</w:t>
            </w:r>
          </w:p>
          <w:p w14:paraId="437459AF"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-98 dBm/Hz</w:t>
            </w:r>
          </w:p>
          <w:p w14:paraId="437459B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dBm/Hz</w:t>
            </w:r>
          </w:p>
          <w:p w14:paraId="437459B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dBm/Hz</w:t>
            </w:r>
          </w:p>
          <w:p w14:paraId="437459B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dBm/Hz</w:t>
            </w:r>
          </w:p>
        </w:tc>
      </w:tr>
      <w:tr w:rsidR="007D318D" w14:paraId="437459C7" w14:textId="77777777">
        <w:trPr>
          <w:cantSplit/>
          <w:trHeight w:val="871"/>
        </w:trPr>
        <w:tc>
          <w:tcPr>
            <w:tcW w:w="1560" w:type="dxa"/>
          </w:tcPr>
          <w:p w14:paraId="437459B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1411 kHz</w:t>
            </w:r>
          </w:p>
          <w:p w14:paraId="437459B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1630 kHz</w:t>
            </w:r>
          </w:p>
          <w:p w14:paraId="437459B6"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5275 kHz</w:t>
            </w:r>
          </w:p>
          <w:p w14:paraId="437459B7"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12000 kHz</w:t>
            </w:r>
          </w:p>
        </w:tc>
        <w:tc>
          <w:tcPr>
            <w:tcW w:w="1701" w:type="dxa"/>
          </w:tcPr>
          <w:p w14:paraId="437459B8"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B9"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BA"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ohm</w:t>
            </w:r>
          </w:p>
          <w:p w14:paraId="437459BB"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100 ohm</w:t>
            </w:r>
          </w:p>
        </w:tc>
        <w:tc>
          <w:tcPr>
            <w:tcW w:w="1417" w:type="dxa"/>
          </w:tcPr>
          <w:p w14:paraId="437459BC"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-40 dBm</w:t>
            </w:r>
          </w:p>
          <w:p w14:paraId="437459BD"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-50 dBm</w:t>
            </w:r>
          </w:p>
          <w:p w14:paraId="437459BE"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-52 dBm</w:t>
            </w:r>
          </w:p>
          <w:p w14:paraId="437459BF"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-52 dBm</w:t>
            </w:r>
          </w:p>
        </w:tc>
        <w:tc>
          <w:tcPr>
            <w:tcW w:w="1843" w:type="dxa"/>
          </w:tcPr>
          <w:p w14:paraId="437459C0"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9C1"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9C2"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 MHz</w:t>
            </w:r>
          </w:p>
          <w:p w14:paraId="437459C3"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 MHz</w:t>
            </w:r>
          </w:p>
        </w:tc>
        <w:tc>
          <w:tcPr>
            <w:tcW w:w="1701" w:type="dxa"/>
          </w:tcPr>
          <w:p w14:paraId="437459C4"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-100 dBm/Hz</w:t>
            </w:r>
          </w:p>
          <w:p w14:paraId="437459C5" w14:textId="77777777" w:rsidR="007D318D" w:rsidRDefault="007D318D">
            <w:pPr>
              <w:numPr>
                <w:ilvl w:val="12"/>
                <w:numId w:val="0"/>
              </w:numPr>
              <w:rPr>
                <w:rFonts w:ascii="Times New Roman" w:hAnsi="Times New Roman"/>
                <w:sz w:val="24"/>
                <w:szCs w:val="24"/>
              </w:rPr>
            </w:pPr>
            <w:r>
              <w:rPr>
                <w:rFonts w:ascii="Times New Roman" w:hAnsi="Times New Roman"/>
                <w:sz w:val="24"/>
                <w:szCs w:val="24"/>
              </w:rPr>
              <w:t>-110 dBm/Hz</w:t>
            </w:r>
          </w:p>
          <w:p w14:paraId="437459C6" w14:textId="77777777" w:rsidR="007D318D" w:rsidRDefault="007D318D">
            <w:pPr>
              <w:numPr>
                <w:ilvl w:val="12"/>
                <w:numId w:val="0"/>
              </w:numPr>
              <w:rPr>
                <w:rFonts w:ascii="Times New Roman" w:hAnsi="Times New Roman"/>
                <w:b/>
                <w:sz w:val="24"/>
                <w:szCs w:val="24"/>
              </w:rPr>
            </w:pPr>
            <w:r>
              <w:rPr>
                <w:rFonts w:ascii="Times New Roman" w:hAnsi="Times New Roman"/>
                <w:sz w:val="24"/>
                <w:szCs w:val="24"/>
              </w:rPr>
              <w:t>-112 dBm/Hz -112 dBm/Hz</w:t>
            </w:r>
          </w:p>
        </w:tc>
      </w:tr>
    </w:tbl>
    <w:p w14:paraId="437459C8" w14:textId="77777777" w:rsidR="007D318D" w:rsidRDefault="007D318D">
      <w:pPr>
        <w:pStyle w:val="C"/>
      </w:pPr>
      <w:bookmarkStart w:id="133" w:name="_Toc125433397"/>
      <w:bookmarkStart w:id="134" w:name="_Toc125436012"/>
      <w:bookmarkStart w:id="135" w:name="_Toc125436323"/>
      <w:r>
        <w:rPr>
          <w:b/>
        </w:rPr>
        <w:t>26. táblázat</w:t>
      </w:r>
      <w:r>
        <w:t>: Keskenysávú teljesítményhatárok töréspontjai.</w:t>
      </w:r>
    </w:p>
    <w:p w14:paraId="437459C9" w14:textId="77777777" w:rsidR="007D318D" w:rsidRDefault="007D318D">
      <w:pPr>
        <w:pStyle w:val="Cmsor4"/>
      </w:pPr>
      <w:r>
        <w:rPr>
          <w:szCs w:val="24"/>
        </w:rPr>
        <w:t xml:space="preserve"> </w:t>
      </w:r>
      <w:bookmarkStart w:id="136" w:name="_Toc128899991"/>
      <w:bookmarkStart w:id="137" w:name="_Toc508349252"/>
      <w:bookmarkEnd w:id="133"/>
      <w:bookmarkEnd w:id="134"/>
      <w:bookmarkEnd w:id="135"/>
      <w:r>
        <w:t>4</w:t>
      </w:r>
      <w:r w:rsidR="008757E4">
        <w:t>.4.4 ISDN feletti VDSL2 jelek - 8</w:t>
      </w:r>
      <w:r>
        <w:t>b profil</w:t>
      </w:r>
      <w:bookmarkEnd w:id="136"/>
      <w:bookmarkEnd w:id="137"/>
    </w:p>
    <w:p w14:paraId="437459CA" w14:textId="77777777" w:rsidR="007D318D" w:rsidRDefault="007D318D">
      <w:pPr>
        <w:pStyle w:val="C"/>
      </w:pPr>
      <w:r>
        <w:br/>
        <w:t>Ez a kategória olyan jeleket takar, amelyeket VDSL2 átviteli eszközök hoznak létre. Ezek a jelek ugyanazon a vezetékpáron, az ISDN jelek mellett is működnek.</w:t>
      </w:r>
    </w:p>
    <w:p w14:paraId="437459CB" w14:textId="77777777" w:rsidR="007D318D" w:rsidRDefault="007D318D">
      <w:pPr>
        <w:pStyle w:val="C"/>
      </w:pPr>
      <w:r>
        <w:br/>
        <w:t>Egy jel ISDN feletti VDSL2 jel-nek minősül, ha az alábbi bekezdések érvényesek rá nézve.</w:t>
      </w:r>
    </w:p>
    <w:p w14:paraId="437459CC" w14:textId="77777777" w:rsidR="007D318D" w:rsidRDefault="007D318D">
      <w:pPr>
        <w:pStyle w:val="Cmsor5"/>
      </w:pPr>
      <w:r>
        <w:t>4.4.4.1 Teljes jelteljesítmény (csak lefelé irányban)</w:t>
      </w:r>
    </w:p>
    <w:p w14:paraId="437459CD" w14:textId="77777777" w:rsidR="007D318D" w:rsidRDefault="007D318D">
      <w:pPr>
        <w:pStyle w:val="D"/>
      </w:pPr>
      <w:r>
        <w:br/>
        <w:t>A maximális jelteljesítmény 100 ohm-os rezisztív terhelés mellett nem haladhatja meg a +</w:t>
      </w:r>
      <w:r w:rsidR="00776702">
        <w:t>20</w:t>
      </w:r>
      <w:r>
        <w:t xml:space="preserve">.5 dBm szintet, 0 Hz és </w:t>
      </w:r>
      <w:r w:rsidR="00423CFA">
        <w:t>8</w:t>
      </w:r>
      <w:r>
        <w:t>,</w:t>
      </w:r>
      <w:r w:rsidR="00423CFA">
        <w:t>5</w:t>
      </w:r>
      <w:r>
        <w:t xml:space="preserve"> MHz frekvenciasáv között mérve.</w:t>
      </w:r>
    </w:p>
    <w:p w14:paraId="437459CE" w14:textId="77777777" w:rsidR="007D318D" w:rsidRDefault="007D318D">
      <w:pPr>
        <w:pStyle w:val="E"/>
      </w:pPr>
      <w:r>
        <w:br/>
        <w:t xml:space="preserve">Referencia: ITU-T G.993.2 [18], </w:t>
      </w:r>
      <w:r w:rsidR="00DE2189">
        <w:t>6</w:t>
      </w:r>
      <w:r>
        <w:t>.</w:t>
      </w:r>
      <w:r w:rsidR="00DE2189">
        <w:t>1</w:t>
      </w:r>
      <w:r>
        <w:t xml:space="preserve"> alfejezet.</w:t>
      </w:r>
    </w:p>
    <w:p w14:paraId="437459CF" w14:textId="77777777" w:rsidR="007D318D" w:rsidRDefault="007D318D">
      <w:pPr>
        <w:pStyle w:val="Cmsor5"/>
      </w:pPr>
      <w:r>
        <w:t>4.4.4.2 Teljes jelteljesítmény (csak felfelé irányban)</w:t>
      </w:r>
    </w:p>
    <w:p w14:paraId="437459D0" w14:textId="77777777" w:rsidR="007D318D" w:rsidRDefault="007D318D">
      <w:pPr>
        <w:pStyle w:val="D"/>
        <w:rPr>
          <w:rFonts w:ascii="Tele-GroteskEENor" w:hAnsi="Tele-GroteskEENor"/>
        </w:rPr>
      </w:pPr>
      <w:r>
        <w:rPr>
          <w:rFonts w:ascii="Tele-GroteskEENor" w:hAnsi="Tele-GroteskEENor"/>
        </w:rPr>
        <w:br/>
        <w:t xml:space="preserve">Az átlagos jelteljesítmény 100 ohm-os rezisztív terhelés mellett nem haladhatja meg a +14.5 dBm szintet, 0 Hz és </w:t>
      </w:r>
      <w:r w:rsidR="00ED67D6">
        <w:rPr>
          <w:rFonts w:ascii="Tele-GroteskEENor" w:hAnsi="Tele-GroteskEENor"/>
        </w:rPr>
        <w:t>8</w:t>
      </w:r>
      <w:r>
        <w:rPr>
          <w:rFonts w:ascii="Tele-GroteskEENor" w:hAnsi="Tele-GroteskEENor"/>
        </w:rPr>
        <w:t>,</w:t>
      </w:r>
      <w:r w:rsidR="00ED67D6">
        <w:rPr>
          <w:rFonts w:ascii="Tele-GroteskEENor" w:hAnsi="Tele-GroteskEENor"/>
        </w:rPr>
        <w:t>5</w:t>
      </w:r>
      <w:r>
        <w:rPr>
          <w:rFonts w:ascii="Tele-GroteskEENor" w:hAnsi="Tele-GroteskEENor"/>
        </w:rPr>
        <w:t xml:space="preserve"> MHz frekvenciasáv között mérve.</w:t>
      </w:r>
    </w:p>
    <w:p w14:paraId="437459D1" w14:textId="77777777" w:rsidR="007D318D" w:rsidRDefault="007D318D">
      <w:pPr>
        <w:pStyle w:val="E"/>
      </w:pPr>
      <w:r>
        <w:br/>
        <w:t xml:space="preserve">Referencia: ITU-T G.993.2 [18], </w:t>
      </w:r>
      <w:r w:rsidR="001869BF">
        <w:t>6</w:t>
      </w:r>
      <w:r>
        <w:t>.</w:t>
      </w:r>
      <w:r w:rsidR="001869BF">
        <w:t>1</w:t>
      </w:r>
      <w:r>
        <w:t xml:space="preserve"> alfejezet.</w:t>
      </w:r>
    </w:p>
    <w:p w14:paraId="437459D2" w14:textId="77777777" w:rsidR="007D318D" w:rsidRDefault="007D318D">
      <w:pPr>
        <w:pStyle w:val="Cmsor5"/>
      </w:pPr>
      <w:r>
        <w:lastRenderedPageBreak/>
        <w:t>4.4.4.3 „Upstream” PSD maszk követelmények</w:t>
      </w:r>
    </w:p>
    <w:p w14:paraId="437459D3" w14:textId="77777777" w:rsidR="007D318D" w:rsidRDefault="007D318D">
      <w:pPr>
        <w:pStyle w:val="Cmsor4"/>
      </w:pPr>
    </w:p>
    <w:tbl>
      <w:tblPr>
        <w:tblW w:w="578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3"/>
        <w:gridCol w:w="3714"/>
        <w:gridCol w:w="44"/>
        <w:gridCol w:w="1940"/>
        <w:gridCol w:w="44"/>
      </w:tblGrid>
      <w:tr w:rsidR="007D318D" w14:paraId="437459D7" w14:textId="77777777">
        <w:trPr>
          <w:gridBefore w:val="1"/>
          <w:wBefore w:w="43" w:type="dxa"/>
          <w:cantSplit/>
          <w:jc w:val="center"/>
        </w:trPr>
        <w:tc>
          <w:tcPr>
            <w:tcW w:w="3758" w:type="dxa"/>
            <w:gridSpan w:val="2"/>
            <w:vAlign w:val="center"/>
          </w:tcPr>
          <w:p w14:paraId="437459D4" w14:textId="77777777" w:rsidR="007D318D" w:rsidRDefault="007D318D">
            <w:pPr>
              <w:pStyle w:val="Tableheadersmall"/>
              <w:spacing w:line="360" w:lineRule="auto"/>
              <w:rPr>
                <w:sz w:val="24"/>
                <w:lang w:val="hu-HU"/>
              </w:rPr>
            </w:pPr>
            <w:r>
              <w:rPr>
                <w:sz w:val="24"/>
                <w:lang w:val="hu-HU"/>
              </w:rPr>
              <w:t>Paraméter</w:t>
            </w:r>
          </w:p>
        </w:tc>
        <w:tc>
          <w:tcPr>
            <w:tcW w:w="1984" w:type="dxa"/>
            <w:gridSpan w:val="2"/>
            <w:vAlign w:val="center"/>
          </w:tcPr>
          <w:p w14:paraId="437459D5" w14:textId="77777777" w:rsidR="007D318D" w:rsidRDefault="007D318D">
            <w:pPr>
              <w:pStyle w:val="Tableheadersmall"/>
              <w:spacing w:line="360" w:lineRule="auto"/>
              <w:rPr>
                <w:sz w:val="24"/>
                <w:lang w:val="hu-HU"/>
              </w:rPr>
            </w:pPr>
            <w:r>
              <w:rPr>
                <w:sz w:val="24"/>
                <w:lang w:val="hu-HU"/>
              </w:rPr>
              <w:t>Paraméter érték</w:t>
            </w:r>
          </w:p>
          <w:p w14:paraId="437459D6" w14:textId="77777777" w:rsidR="007D318D" w:rsidRDefault="00363E11">
            <w:pPr>
              <w:pStyle w:val="Tableheadersmall"/>
              <w:spacing w:line="360" w:lineRule="auto"/>
              <w:rPr>
                <w:sz w:val="24"/>
                <w:lang w:val="hu-HU"/>
              </w:rPr>
            </w:pPr>
            <w:r>
              <w:rPr>
                <w:sz w:val="24"/>
                <w:lang w:val="hu-HU"/>
              </w:rPr>
              <w:t>8</w:t>
            </w:r>
            <w:r w:rsidR="007D318D">
              <w:rPr>
                <w:sz w:val="24"/>
                <w:lang w:val="hu-HU"/>
              </w:rPr>
              <w:t>b profilnál</w:t>
            </w:r>
          </w:p>
        </w:tc>
      </w:tr>
      <w:tr w:rsidR="007D318D" w14:paraId="437459DA" w14:textId="77777777">
        <w:trPr>
          <w:gridAfter w:val="1"/>
          <w:wAfter w:w="44" w:type="dxa"/>
          <w:jc w:val="center"/>
        </w:trPr>
        <w:tc>
          <w:tcPr>
            <w:tcW w:w="3757" w:type="dxa"/>
            <w:gridSpan w:val="2"/>
            <w:vAlign w:val="center"/>
          </w:tcPr>
          <w:p w14:paraId="437459D8" w14:textId="77777777" w:rsidR="007D318D" w:rsidRDefault="007D318D">
            <w:pPr>
              <w:pStyle w:val="TabletextsmallChar"/>
              <w:spacing w:line="360" w:lineRule="auto"/>
              <w:rPr>
                <w:rFonts w:ascii="Times New Roman" w:hAnsi="Times New Roman"/>
                <w:sz w:val="24"/>
                <w:lang w:val="hu-HU"/>
              </w:rPr>
            </w:pPr>
            <w:r>
              <w:rPr>
                <w:rFonts w:ascii="Times New Roman" w:hAnsi="Times New Roman"/>
                <w:sz w:val="24"/>
                <w:lang w:val="hu-HU"/>
              </w:rPr>
              <w:t>Maximum aggregált “downstream” teljesítmény (dBm)</w:t>
            </w:r>
          </w:p>
        </w:tc>
        <w:tc>
          <w:tcPr>
            <w:tcW w:w="1984" w:type="dxa"/>
            <w:gridSpan w:val="2"/>
            <w:vAlign w:val="center"/>
          </w:tcPr>
          <w:p w14:paraId="437459D9" w14:textId="77777777" w:rsidR="007D318D" w:rsidRDefault="007D318D">
            <w:pPr>
              <w:pStyle w:val="TabletextsmallChar"/>
              <w:spacing w:line="360" w:lineRule="auto"/>
              <w:jc w:val="center"/>
              <w:rPr>
                <w:rFonts w:ascii="Times New Roman" w:hAnsi="Times New Roman"/>
                <w:sz w:val="24"/>
                <w:lang w:val="hu-HU"/>
              </w:rPr>
            </w:pPr>
            <w:r>
              <w:rPr>
                <w:rFonts w:ascii="Times New Roman" w:hAnsi="Times New Roman"/>
                <w:sz w:val="24"/>
                <w:lang w:val="hu-HU"/>
              </w:rPr>
              <w:t>+</w:t>
            </w:r>
            <w:r w:rsidR="00363E11">
              <w:rPr>
                <w:rFonts w:ascii="Times New Roman" w:hAnsi="Times New Roman"/>
                <w:sz w:val="24"/>
                <w:lang w:val="hu-HU"/>
              </w:rPr>
              <w:t>20</w:t>
            </w:r>
            <w:r>
              <w:rPr>
                <w:rFonts w:ascii="Times New Roman" w:hAnsi="Times New Roman"/>
                <w:sz w:val="24"/>
                <w:lang w:val="hu-HU"/>
              </w:rPr>
              <w:t>.5</w:t>
            </w:r>
          </w:p>
        </w:tc>
      </w:tr>
      <w:tr w:rsidR="007D318D" w14:paraId="437459DD" w14:textId="77777777">
        <w:trPr>
          <w:gridAfter w:val="1"/>
          <w:wAfter w:w="44" w:type="dxa"/>
          <w:jc w:val="center"/>
        </w:trPr>
        <w:tc>
          <w:tcPr>
            <w:tcW w:w="3757" w:type="dxa"/>
            <w:gridSpan w:val="2"/>
            <w:vAlign w:val="center"/>
          </w:tcPr>
          <w:p w14:paraId="437459DB" w14:textId="77777777" w:rsidR="007D318D" w:rsidRDefault="007D318D">
            <w:pPr>
              <w:pStyle w:val="TabletextsmallChar"/>
              <w:spacing w:line="360" w:lineRule="auto"/>
              <w:rPr>
                <w:rFonts w:ascii="Times New Roman" w:hAnsi="Times New Roman"/>
                <w:sz w:val="24"/>
              </w:rPr>
            </w:pPr>
            <w:r>
              <w:rPr>
                <w:rFonts w:ascii="Times New Roman" w:hAnsi="Times New Roman"/>
                <w:sz w:val="24"/>
                <w:lang w:val="hu-HU"/>
              </w:rPr>
              <w:t xml:space="preserve">Maximum aggregált “upstream” </w:t>
            </w:r>
            <w:r>
              <w:rPr>
                <w:rFonts w:ascii="Times New Roman" w:hAnsi="Times New Roman"/>
                <w:sz w:val="24"/>
              </w:rPr>
              <w:t>teljesítmény (dBm)</w:t>
            </w:r>
          </w:p>
        </w:tc>
        <w:tc>
          <w:tcPr>
            <w:tcW w:w="1984" w:type="dxa"/>
            <w:gridSpan w:val="2"/>
            <w:vAlign w:val="center"/>
          </w:tcPr>
          <w:p w14:paraId="437459DC" w14:textId="77777777" w:rsidR="007D318D" w:rsidRDefault="007D318D">
            <w:pPr>
              <w:pStyle w:val="TabletextsmallChar"/>
              <w:spacing w:line="360" w:lineRule="auto"/>
              <w:jc w:val="center"/>
              <w:rPr>
                <w:rFonts w:ascii="Times New Roman" w:hAnsi="Times New Roman"/>
                <w:sz w:val="24"/>
              </w:rPr>
            </w:pPr>
            <w:r>
              <w:rPr>
                <w:rFonts w:ascii="Times New Roman" w:hAnsi="Times New Roman"/>
                <w:sz w:val="24"/>
              </w:rPr>
              <w:t>+14.5</w:t>
            </w:r>
          </w:p>
        </w:tc>
      </w:tr>
      <w:tr w:rsidR="007D318D" w14:paraId="437459E0" w14:textId="77777777">
        <w:trPr>
          <w:gridAfter w:val="1"/>
          <w:wAfter w:w="44" w:type="dxa"/>
          <w:jc w:val="center"/>
        </w:trPr>
        <w:tc>
          <w:tcPr>
            <w:tcW w:w="3757" w:type="dxa"/>
            <w:gridSpan w:val="2"/>
            <w:vAlign w:val="center"/>
          </w:tcPr>
          <w:p w14:paraId="437459DE" w14:textId="77777777" w:rsidR="007D318D" w:rsidRDefault="007D318D">
            <w:pPr>
              <w:pStyle w:val="TabletextsmallChar"/>
              <w:spacing w:line="360" w:lineRule="auto"/>
              <w:rPr>
                <w:rFonts w:ascii="Times New Roman" w:hAnsi="Times New Roman"/>
                <w:sz w:val="24"/>
              </w:rPr>
            </w:pPr>
            <w:r>
              <w:rPr>
                <w:rFonts w:ascii="Times New Roman" w:hAnsi="Times New Roman"/>
                <w:sz w:val="24"/>
              </w:rPr>
              <w:t>DMT vivő távolság (kHz)</w:t>
            </w:r>
          </w:p>
        </w:tc>
        <w:tc>
          <w:tcPr>
            <w:tcW w:w="1984" w:type="dxa"/>
            <w:gridSpan w:val="2"/>
            <w:vAlign w:val="center"/>
          </w:tcPr>
          <w:p w14:paraId="437459DF" w14:textId="77777777" w:rsidR="007D318D" w:rsidRDefault="007D318D">
            <w:pPr>
              <w:pStyle w:val="TabletextsmallChar"/>
              <w:spacing w:line="360" w:lineRule="auto"/>
              <w:jc w:val="center"/>
              <w:rPr>
                <w:rFonts w:ascii="Times New Roman" w:hAnsi="Times New Roman"/>
                <w:sz w:val="24"/>
              </w:rPr>
            </w:pPr>
            <w:r>
              <w:rPr>
                <w:rFonts w:ascii="Times New Roman" w:hAnsi="Times New Roman"/>
                <w:sz w:val="24"/>
              </w:rPr>
              <w:t>4.3125</w:t>
            </w:r>
          </w:p>
        </w:tc>
      </w:tr>
      <w:tr w:rsidR="007D318D" w14:paraId="437459E3" w14:textId="77777777">
        <w:trPr>
          <w:gridAfter w:val="1"/>
          <w:wAfter w:w="44" w:type="dxa"/>
          <w:jc w:val="center"/>
        </w:trPr>
        <w:tc>
          <w:tcPr>
            <w:tcW w:w="3757" w:type="dxa"/>
            <w:gridSpan w:val="2"/>
            <w:vAlign w:val="center"/>
          </w:tcPr>
          <w:p w14:paraId="437459E1" w14:textId="77777777" w:rsidR="007D318D" w:rsidRDefault="007D318D">
            <w:pPr>
              <w:pStyle w:val="TabletextsmallChar"/>
              <w:spacing w:line="360" w:lineRule="auto"/>
              <w:rPr>
                <w:rFonts w:ascii="Times New Roman" w:hAnsi="Times New Roman"/>
                <w:sz w:val="24"/>
              </w:rPr>
            </w:pPr>
            <w:r>
              <w:rPr>
                <w:rFonts w:ascii="Times New Roman" w:hAnsi="Times New Roman"/>
                <w:sz w:val="24"/>
              </w:rPr>
              <w:t>USO upstream sáv használata</w:t>
            </w:r>
          </w:p>
        </w:tc>
        <w:tc>
          <w:tcPr>
            <w:tcW w:w="1984" w:type="dxa"/>
            <w:gridSpan w:val="2"/>
            <w:vAlign w:val="center"/>
          </w:tcPr>
          <w:p w14:paraId="437459E2" w14:textId="77777777" w:rsidR="007D318D" w:rsidRDefault="00363E11">
            <w:pPr>
              <w:pStyle w:val="TabletextsmallChar"/>
              <w:spacing w:line="360" w:lineRule="auto"/>
              <w:jc w:val="center"/>
              <w:rPr>
                <w:rFonts w:ascii="Times New Roman" w:hAnsi="Times New Roman"/>
                <w:sz w:val="24"/>
              </w:rPr>
            </w:pPr>
            <w:r>
              <w:rPr>
                <w:rFonts w:ascii="Times New Roman" w:hAnsi="Times New Roman"/>
                <w:sz w:val="24"/>
              </w:rPr>
              <w:t>Igen</w:t>
            </w:r>
          </w:p>
        </w:tc>
      </w:tr>
      <w:tr w:rsidR="007D318D" w14:paraId="437459E6" w14:textId="77777777">
        <w:trPr>
          <w:gridAfter w:val="1"/>
          <w:wAfter w:w="44" w:type="dxa"/>
          <w:jc w:val="center"/>
        </w:trPr>
        <w:tc>
          <w:tcPr>
            <w:tcW w:w="3757" w:type="dxa"/>
            <w:gridSpan w:val="2"/>
            <w:vAlign w:val="center"/>
          </w:tcPr>
          <w:p w14:paraId="437459E4" w14:textId="77777777" w:rsidR="007D318D" w:rsidRDefault="007D318D">
            <w:pPr>
              <w:pStyle w:val="TabletextsmallChar"/>
              <w:spacing w:line="360" w:lineRule="auto"/>
              <w:rPr>
                <w:rFonts w:ascii="Times New Roman" w:hAnsi="Times New Roman"/>
                <w:sz w:val="24"/>
                <w:lang w:val="hu-HU"/>
              </w:rPr>
            </w:pPr>
            <w:r>
              <w:rPr>
                <w:rFonts w:ascii="Times New Roman" w:hAnsi="Times New Roman"/>
                <w:sz w:val="24"/>
                <w:lang w:val="hu-HU"/>
              </w:rPr>
              <w:t>Minimum netto kétirányú adatsebesség (MBDC)</w:t>
            </w:r>
          </w:p>
        </w:tc>
        <w:tc>
          <w:tcPr>
            <w:tcW w:w="1984" w:type="dxa"/>
            <w:gridSpan w:val="2"/>
            <w:vAlign w:val="center"/>
          </w:tcPr>
          <w:p w14:paraId="437459E5" w14:textId="77777777" w:rsidR="007D318D" w:rsidRDefault="00887368">
            <w:pPr>
              <w:pStyle w:val="TabletextsmallChar"/>
              <w:spacing w:line="360" w:lineRule="auto"/>
              <w:jc w:val="center"/>
              <w:rPr>
                <w:rFonts w:ascii="Times New Roman" w:hAnsi="Times New Roman"/>
                <w:sz w:val="24"/>
              </w:rPr>
            </w:pPr>
            <w:r>
              <w:rPr>
                <w:rFonts w:ascii="Times New Roman" w:hAnsi="Times New Roman"/>
                <w:sz w:val="24"/>
              </w:rPr>
              <w:t>50</w:t>
            </w:r>
            <w:r w:rsidR="007D318D">
              <w:rPr>
                <w:rFonts w:ascii="Times New Roman" w:hAnsi="Times New Roman"/>
                <w:sz w:val="24"/>
              </w:rPr>
              <w:t xml:space="preserve"> Mbit/s</w:t>
            </w:r>
          </w:p>
        </w:tc>
      </w:tr>
      <w:tr w:rsidR="007D318D" w14:paraId="437459E9" w14:textId="77777777">
        <w:trPr>
          <w:gridAfter w:val="1"/>
          <w:wAfter w:w="44" w:type="dxa"/>
          <w:jc w:val="center"/>
        </w:trPr>
        <w:tc>
          <w:tcPr>
            <w:tcW w:w="3757" w:type="dxa"/>
            <w:gridSpan w:val="2"/>
            <w:tcBorders>
              <w:bottom w:val="single" w:sz="6" w:space="0" w:color="auto"/>
            </w:tcBorders>
            <w:vAlign w:val="center"/>
          </w:tcPr>
          <w:p w14:paraId="437459E7" w14:textId="77777777" w:rsidR="007D318D" w:rsidRDefault="007D318D">
            <w:pPr>
              <w:pStyle w:val="TabletextsmallChar"/>
              <w:spacing w:line="360" w:lineRule="auto"/>
              <w:rPr>
                <w:rFonts w:ascii="Times New Roman" w:hAnsi="Times New Roman"/>
                <w:sz w:val="24"/>
                <w:lang w:val="hu-HU"/>
              </w:rPr>
            </w:pPr>
            <w:r>
              <w:rPr>
                <w:rFonts w:ascii="Times New Roman" w:hAnsi="Times New Roman"/>
                <w:sz w:val="24"/>
                <w:lang w:val="hu-HU"/>
              </w:rPr>
              <w:t>Aggregált interleaving és deinterleaving késleltetés (oktet)</w:t>
            </w:r>
          </w:p>
        </w:tc>
        <w:tc>
          <w:tcPr>
            <w:tcW w:w="1984" w:type="dxa"/>
            <w:gridSpan w:val="2"/>
            <w:tcBorders>
              <w:bottom w:val="single" w:sz="6" w:space="0" w:color="auto"/>
            </w:tcBorders>
            <w:vAlign w:val="center"/>
          </w:tcPr>
          <w:p w14:paraId="437459E8" w14:textId="77777777" w:rsidR="007D318D" w:rsidRDefault="007D318D">
            <w:pPr>
              <w:pStyle w:val="TabletextsmallChar"/>
              <w:spacing w:line="360" w:lineRule="auto"/>
              <w:jc w:val="center"/>
              <w:rPr>
                <w:rFonts w:ascii="Times New Roman" w:hAnsi="Times New Roman"/>
                <w:sz w:val="24"/>
              </w:rPr>
            </w:pPr>
            <w:r>
              <w:rPr>
                <w:rFonts w:ascii="Times New Roman" w:hAnsi="Times New Roman"/>
                <w:sz w:val="24"/>
              </w:rPr>
              <w:t>65,536</w:t>
            </w:r>
          </w:p>
        </w:tc>
      </w:tr>
      <w:tr w:rsidR="007D318D" w14:paraId="437459EC" w14:textId="77777777">
        <w:trPr>
          <w:gridAfter w:val="1"/>
          <w:wAfter w:w="44" w:type="dxa"/>
          <w:jc w:val="center"/>
        </w:trPr>
        <w:tc>
          <w:tcPr>
            <w:tcW w:w="3757" w:type="dxa"/>
            <w:gridSpan w:val="2"/>
            <w:tcBorders>
              <w:bottom w:val="single" w:sz="6" w:space="0" w:color="auto"/>
            </w:tcBorders>
            <w:vAlign w:val="center"/>
          </w:tcPr>
          <w:p w14:paraId="437459EA" w14:textId="77777777" w:rsidR="007D318D" w:rsidRDefault="007D318D">
            <w:pPr>
              <w:pStyle w:val="TabletextsmallChar"/>
              <w:spacing w:line="360" w:lineRule="auto"/>
              <w:rPr>
                <w:rFonts w:ascii="Times New Roman" w:hAnsi="Times New Roman"/>
                <w:bCs/>
                <w:i/>
                <w:sz w:val="24"/>
              </w:rPr>
            </w:pPr>
            <w:r>
              <w:rPr>
                <w:rFonts w:ascii="Times New Roman" w:hAnsi="Times New Roman"/>
                <w:sz w:val="24"/>
              </w:rPr>
              <w:t>Maximum interleaving mélység (</w:t>
            </w:r>
            <w:r>
              <w:rPr>
                <w:rFonts w:ascii="Times New Roman" w:hAnsi="Times New Roman"/>
                <w:i/>
                <w:sz w:val="24"/>
              </w:rPr>
              <w:t>D</w:t>
            </w:r>
            <w:r>
              <w:rPr>
                <w:rFonts w:ascii="Times New Roman" w:hAnsi="Times New Roman"/>
                <w:i/>
                <w:sz w:val="24"/>
                <w:vertAlign w:val="subscript"/>
              </w:rPr>
              <w:t>max</w:t>
            </w:r>
            <w:r>
              <w:rPr>
                <w:rFonts w:ascii="Times New Roman" w:hAnsi="Times New Roman"/>
                <w:sz w:val="24"/>
              </w:rPr>
              <w:t>)</w:t>
            </w:r>
          </w:p>
        </w:tc>
        <w:tc>
          <w:tcPr>
            <w:tcW w:w="1984" w:type="dxa"/>
            <w:gridSpan w:val="2"/>
            <w:tcBorders>
              <w:bottom w:val="single" w:sz="6" w:space="0" w:color="auto"/>
            </w:tcBorders>
            <w:vAlign w:val="center"/>
          </w:tcPr>
          <w:p w14:paraId="437459EB" w14:textId="77777777" w:rsidR="007D318D" w:rsidRDefault="007D318D">
            <w:pPr>
              <w:pStyle w:val="TabletextsmallChar"/>
              <w:spacing w:line="360" w:lineRule="auto"/>
              <w:jc w:val="center"/>
              <w:rPr>
                <w:rFonts w:ascii="Times New Roman" w:hAnsi="Times New Roman"/>
                <w:sz w:val="24"/>
              </w:rPr>
            </w:pPr>
            <w:r>
              <w:rPr>
                <w:rFonts w:ascii="Times New Roman" w:hAnsi="Times New Roman"/>
                <w:sz w:val="24"/>
              </w:rPr>
              <w:t>2048</w:t>
            </w:r>
          </w:p>
        </w:tc>
      </w:tr>
      <w:tr w:rsidR="007D318D" w14:paraId="437459EF" w14:textId="77777777">
        <w:trPr>
          <w:gridAfter w:val="1"/>
          <w:wAfter w:w="44" w:type="dxa"/>
          <w:jc w:val="center"/>
        </w:trPr>
        <w:tc>
          <w:tcPr>
            <w:tcW w:w="3757" w:type="dxa"/>
            <w:gridSpan w:val="2"/>
            <w:tcBorders>
              <w:bottom w:val="single" w:sz="6" w:space="0" w:color="auto"/>
            </w:tcBorders>
            <w:vAlign w:val="center"/>
          </w:tcPr>
          <w:p w14:paraId="437459ED" w14:textId="77777777" w:rsidR="007D318D" w:rsidRDefault="007D318D">
            <w:pPr>
              <w:pStyle w:val="TabletextsmallChar"/>
              <w:spacing w:line="360" w:lineRule="auto"/>
              <w:rPr>
                <w:rFonts w:ascii="Times New Roman" w:hAnsi="Times New Roman"/>
                <w:bCs/>
                <w:sz w:val="24"/>
              </w:rPr>
            </w:pPr>
            <w:r>
              <w:rPr>
                <w:rFonts w:ascii="Times New Roman" w:hAnsi="Times New Roman"/>
                <w:sz w:val="24"/>
              </w:rPr>
              <w:t>Parameter (1/</w:t>
            </w:r>
            <w:r>
              <w:rPr>
                <w:rFonts w:ascii="Times New Roman" w:hAnsi="Times New Roman"/>
                <w:i/>
                <w:sz w:val="24"/>
              </w:rPr>
              <w:t>S</w:t>
            </w:r>
            <w:r>
              <w:rPr>
                <w:rFonts w:ascii="Times New Roman" w:hAnsi="Times New Roman"/>
                <w:sz w:val="24"/>
              </w:rPr>
              <w:t>)</w:t>
            </w:r>
            <w:r>
              <w:rPr>
                <w:rFonts w:ascii="Times New Roman" w:hAnsi="Times New Roman"/>
                <w:i/>
                <w:sz w:val="24"/>
                <w:vertAlign w:val="subscript"/>
              </w:rPr>
              <w:t>max</w:t>
            </w:r>
            <w:r>
              <w:rPr>
                <w:rFonts w:ascii="Times New Roman" w:hAnsi="Times New Roman"/>
                <w:sz w:val="24"/>
              </w:rPr>
              <w:t xml:space="preserve"> downstream</w:t>
            </w:r>
          </w:p>
        </w:tc>
        <w:tc>
          <w:tcPr>
            <w:tcW w:w="1984" w:type="dxa"/>
            <w:gridSpan w:val="2"/>
            <w:tcBorders>
              <w:bottom w:val="single" w:sz="6" w:space="0" w:color="auto"/>
            </w:tcBorders>
            <w:vAlign w:val="center"/>
          </w:tcPr>
          <w:p w14:paraId="437459EE" w14:textId="77777777" w:rsidR="007D318D" w:rsidRDefault="007D318D">
            <w:pPr>
              <w:pStyle w:val="TabletextsmallChar"/>
              <w:spacing w:line="360" w:lineRule="auto"/>
              <w:jc w:val="center"/>
              <w:rPr>
                <w:rFonts w:ascii="Times New Roman" w:hAnsi="Times New Roman"/>
                <w:sz w:val="24"/>
              </w:rPr>
            </w:pPr>
            <w:r>
              <w:rPr>
                <w:rFonts w:ascii="Times New Roman" w:hAnsi="Times New Roman"/>
                <w:sz w:val="24"/>
              </w:rPr>
              <w:t>24</w:t>
            </w:r>
          </w:p>
        </w:tc>
      </w:tr>
      <w:tr w:rsidR="007D318D" w14:paraId="437459F2" w14:textId="77777777">
        <w:trPr>
          <w:gridAfter w:val="1"/>
          <w:wAfter w:w="44" w:type="dxa"/>
          <w:jc w:val="center"/>
        </w:trPr>
        <w:tc>
          <w:tcPr>
            <w:tcW w:w="3757" w:type="dxa"/>
            <w:gridSpan w:val="2"/>
            <w:tcBorders>
              <w:bottom w:val="single" w:sz="6" w:space="0" w:color="auto"/>
            </w:tcBorders>
            <w:vAlign w:val="center"/>
          </w:tcPr>
          <w:p w14:paraId="437459F0" w14:textId="77777777" w:rsidR="007D318D" w:rsidRDefault="007D318D">
            <w:pPr>
              <w:pStyle w:val="TabletextsmallChar"/>
              <w:spacing w:line="360" w:lineRule="auto"/>
              <w:rPr>
                <w:rFonts w:ascii="Times New Roman" w:hAnsi="Times New Roman"/>
                <w:bCs/>
                <w:sz w:val="24"/>
              </w:rPr>
            </w:pPr>
            <w:r>
              <w:rPr>
                <w:rFonts w:ascii="Times New Roman" w:hAnsi="Times New Roman"/>
                <w:sz w:val="24"/>
              </w:rPr>
              <w:t>Parameter (1/</w:t>
            </w:r>
            <w:r>
              <w:rPr>
                <w:rFonts w:ascii="Times New Roman" w:hAnsi="Times New Roman"/>
                <w:i/>
                <w:sz w:val="24"/>
              </w:rPr>
              <w:t>S</w:t>
            </w:r>
            <w:r>
              <w:rPr>
                <w:rFonts w:ascii="Times New Roman" w:hAnsi="Times New Roman"/>
                <w:sz w:val="24"/>
              </w:rPr>
              <w:t>)</w:t>
            </w:r>
            <w:r>
              <w:rPr>
                <w:rFonts w:ascii="Times New Roman" w:hAnsi="Times New Roman"/>
                <w:i/>
                <w:sz w:val="24"/>
                <w:vertAlign w:val="subscript"/>
              </w:rPr>
              <w:t>max</w:t>
            </w:r>
            <w:r>
              <w:rPr>
                <w:rFonts w:ascii="Times New Roman" w:hAnsi="Times New Roman"/>
                <w:sz w:val="24"/>
              </w:rPr>
              <w:t xml:space="preserve"> upstream</w:t>
            </w:r>
          </w:p>
        </w:tc>
        <w:tc>
          <w:tcPr>
            <w:tcW w:w="1984" w:type="dxa"/>
            <w:gridSpan w:val="2"/>
            <w:tcBorders>
              <w:bottom w:val="single" w:sz="6" w:space="0" w:color="auto"/>
            </w:tcBorders>
            <w:vAlign w:val="center"/>
          </w:tcPr>
          <w:p w14:paraId="437459F1" w14:textId="77777777" w:rsidR="007D318D" w:rsidRDefault="00887368">
            <w:pPr>
              <w:pStyle w:val="TabletextsmallChar"/>
              <w:spacing w:line="360" w:lineRule="auto"/>
              <w:jc w:val="center"/>
              <w:rPr>
                <w:rFonts w:ascii="Times New Roman" w:hAnsi="Times New Roman"/>
                <w:sz w:val="24"/>
              </w:rPr>
            </w:pPr>
            <w:r>
              <w:rPr>
                <w:rFonts w:ascii="Times New Roman" w:hAnsi="Times New Roman"/>
                <w:sz w:val="24"/>
              </w:rPr>
              <w:t>12</w:t>
            </w:r>
          </w:p>
        </w:tc>
      </w:tr>
      <w:tr w:rsidR="007D318D" w14:paraId="437459F7" w14:textId="77777777">
        <w:trPr>
          <w:gridAfter w:val="1"/>
          <w:wAfter w:w="44" w:type="dxa"/>
          <w:cantSplit/>
          <w:jc w:val="center"/>
        </w:trPr>
        <w:tc>
          <w:tcPr>
            <w:tcW w:w="3757" w:type="dxa"/>
            <w:gridSpan w:val="2"/>
            <w:tcBorders>
              <w:top w:val="single" w:sz="6" w:space="0" w:color="auto"/>
              <w:bottom w:val="single" w:sz="6" w:space="0" w:color="auto"/>
            </w:tcBorders>
            <w:vAlign w:val="center"/>
          </w:tcPr>
          <w:p w14:paraId="437459F3" w14:textId="77777777" w:rsidR="007D318D" w:rsidRDefault="007D318D">
            <w:pPr>
              <w:pStyle w:val="TabletextsmallChar"/>
              <w:spacing w:line="360" w:lineRule="auto"/>
              <w:rPr>
                <w:rFonts w:ascii="Times New Roman" w:hAnsi="Times New Roman"/>
                <w:sz w:val="24"/>
                <w:lang w:val="hu-HU"/>
              </w:rPr>
            </w:pPr>
            <w:r>
              <w:rPr>
                <w:rFonts w:ascii="Times New Roman" w:hAnsi="Times New Roman"/>
                <w:sz w:val="24"/>
                <w:lang w:val="hu-HU"/>
              </w:rPr>
              <w:t>Legmagasabb “downstream” vivő index</w:t>
            </w:r>
          </w:p>
          <w:p w14:paraId="437459F4" w14:textId="77777777" w:rsidR="007D318D" w:rsidRDefault="007D318D">
            <w:pPr>
              <w:pStyle w:val="TabletextsmallChar"/>
              <w:spacing w:line="360" w:lineRule="auto"/>
              <w:rPr>
                <w:rFonts w:ascii="Times New Roman" w:hAnsi="Times New Roman"/>
                <w:sz w:val="24"/>
                <w:lang w:val="hu-HU"/>
              </w:rPr>
            </w:pPr>
            <w:r>
              <w:rPr>
                <w:rFonts w:ascii="Times New Roman" w:hAnsi="Times New Roman"/>
                <w:sz w:val="24"/>
                <w:lang w:val="hu-HU"/>
              </w:rPr>
              <w:t xml:space="preserve">(felső sávhatár MHz-ben) </w:t>
            </w:r>
          </w:p>
        </w:tc>
        <w:tc>
          <w:tcPr>
            <w:tcW w:w="1984" w:type="dxa"/>
            <w:gridSpan w:val="2"/>
            <w:tcBorders>
              <w:top w:val="single" w:sz="6" w:space="0" w:color="auto"/>
              <w:bottom w:val="single" w:sz="6" w:space="0" w:color="auto"/>
            </w:tcBorders>
            <w:vAlign w:val="center"/>
          </w:tcPr>
          <w:p w14:paraId="437459F5" w14:textId="77777777" w:rsidR="007D318D" w:rsidRDefault="007D318D">
            <w:pPr>
              <w:pStyle w:val="TabletextsmallChar"/>
              <w:spacing w:line="360" w:lineRule="auto"/>
              <w:jc w:val="center"/>
              <w:rPr>
                <w:rFonts w:ascii="Times New Roman" w:hAnsi="Times New Roman"/>
                <w:sz w:val="24"/>
              </w:rPr>
            </w:pPr>
            <w:r>
              <w:rPr>
                <w:rFonts w:ascii="Times New Roman" w:hAnsi="Times New Roman"/>
                <w:sz w:val="24"/>
              </w:rPr>
              <w:t>1971</w:t>
            </w:r>
          </w:p>
          <w:p w14:paraId="437459F6" w14:textId="77777777" w:rsidR="007D318D" w:rsidRDefault="007D318D">
            <w:pPr>
              <w:pStyle w:val="TabletextsmallChar"/>
              <w:spacing w:line="360" w:lineRule="auto"/>
              <w:jc w:val="center"/>
              <w:rPr>
                <w:rFonts w:ascii="Times New Roman" w:hAnsi="Times New Roman"/>
                <w:sz w:val="24"/>
              </w:rPr>
            </w:pPr>
            <w:r>
              <w:rPr>
                <w:rFonts w:ascii="Times New Roman" w:hAnsi="Times New Roman"/>
                <w:sz w:val="24"/>
              </w:rPr>
              <w:t>(8.5)</w:t>
            </w:r>
          </w:p>
        </w:tc>
      </w:tr>
      <w:tr w:rsidR="007D318D" w14:paraId="437459FC" w14:textId="77777777">
        <w:trPr>
          <w:gridAfter w:val="1"/>
          <w:wAfter w:w="44" w:type="dxa"/>
          <w:cantSplit/>
          <w:jc w:val="center"/>
        </w:trPr>
        <w:tc>
          <w:tcPr>
            <w:tcW w:w="3757" w:type="dxa"/>
            <w:gridSpan w:val="2"/>
            <w:tcBorders>
              <w:top w:val="single" w:sz="6" w:space="0" w:color="auto"/>
              <w:bottom w:val="single" w:sz="6" w:space="0" w:color="auto"/>
            </w:tcBorders>
            <w:vAlign w:val="center"/>
          </w:tcPr>
          <w:p w14:paraId="437459F8" w14:textId="77777777" w:rsidR="007D318D" w:rsidRDefault="007D318D">
            <w:pPr>
              <w:pStyle w:val="TabletextsmallChar"/>
              <w:spacing w:line="360" w:lineRule="auto"/>
              <w:rPr>
                <w:rFonts w:ascii="Times New Roman" w:hAnsi="Times New Roman"/>
                <w:sz w:val="24"/>
                <w:lang w:val="hu-HU"/>
              </w:rPr>
            </w:pPr>
            <w:r>
              <w:rPr>
                <w:rFonts w:ascii="Times New Roman" w:hAnsi="Times New Roman"/>
                <w:sz w:val="24"/>
                <w:lang w:val="hu-HU"/>
              </w:rPr>
              <w:t>Legmagasabb “upstream” vivő index</w:t>
            </w:r>
          </w:p>
          <w:p w14:paraId="437459F9" w14:textId="77777777" w:rsidR="007D318D" w:rsidRDefault="007D318D">
            <w:pPr>
              <w:pStyle w:val="TabletextsmallChar"/>
              <w:spacing w:line="360" w:lineRule="auto"/>
              <w:rPr>
                <w:rFonts w:ascii="Times New Roman" w:hAnsi="Times New Roman"/>
                <w:sz w:val="24"/>
                <w:lang w:val="hu-HU"/>
              </w:rPr>
            </w:pPr>
            <w:r>
              <w:rPr>
                <w:rFonts w:ascii="Times New Roman" w:hAnsi="Times New Roman"/>
                <w:sz w:val="24"/>
                <w:lang w:val="hu-HU"/>
              </w:rPr>
              <w:t>(felső sávhatár MHz-ben)</w:t>
            </w:r>
          </w:p>
        </w:tc>
        <w:tc>
          <w:tcPr>
            <w:tcW w:w="1984" w:type="dxa"/>
            <w:gridSpan w:val="2"/>
            <w:tcBorders>
              <w:top w:val="single" w:sz="6" w:space="0" w:color="auto"/>
              <w:bottom w:val="single" w:sz="6" w:space="0" w:color="auto"/>
            </w:tcBorders>
            <w:vAlign w:val="center"/>
          </w:tcPr>
          <w:p w14:paraId="437459FA" w14:textId="77777777" w:rsidR="007D318D" w:rsidRDefault="00887368">
            <w:pPr>
              <w:pStyle w:val="TabletextsmallChar"/>
              <w:spacing w:line="360" w:lineRule="auto"/>
              <w:jc w:val="center"/>
              <w:rPr>
                <w:rFonts w:ascii="Times New Roman" w:hAnsi="Times New Roman"/>
                <w:sz w:val="24"/>
              </w:rPr>
            </w:pPr>
            <w:r>
              <w:rPr>
                <w:rFonts w:ascii="Times New Roman" w:hAnsi="Times New Roman"/>
                <w:sz w:val="24"/>
              </w:rPr>
              <w:t>1205</w:t>
            </w:r>
          </w:p>
          <w:p w14:paraId="437459FB" w14:textId="77777777" w:rsidR="007D318D" w:rsidRDefault="007D318D">
            <w:pPr>
              <w:pStyle w:val="TabletextsmallChar"/>
              <w:spacing w:line="360" w:lineRule="auto"/>
              <w:jc w:val="center"/>
              <w:rPr>
                <w:rFonts w:ascii="Times New Roman" w:hAnsi="Times New Roman"/>
                <w:sz w:val="24"/>
              </w:rPr>
            </w:pPr>
            <w:r>
              <w:rPr>
                <w:rFonts w:ascii="Times New Roman" w:hAnsi="Times New Roman"/>
                <w:sz w:val="24"/>
              </w:rPr>
              <w:t>(</w:t>
            </w:r>
            <w:r w:rsidR="00887368">
              <w:rPr>
                <w:rFonts w:ascii="Times New Roman" w:hAnsi="Times New Roman"/>
                <w:sz w:val="24"/>
              </w:rPr>
              <w:t>5.</w:t>
            </w:r>
            <w:r>
              <w:rPr>
                <w:rFonts w:ascii="Times New Roman" w:hAnsi="Times New Roman"/>
                <w:sz w:val="24"/>
              </w:rPr>
              <w:t>2)</w:t>
            </w:r>
          </w:p>
        </w:tc>
      </w:tr>
    </w:tbl>
    <w:p w14:paraId="437459FD" w14:textId="77777777" w:rsidR="007D318D" w:rsidRDefault="007D318D">
      <w:pPr>
        <w:pStyle w:val="E"/>
        <w:rPr>
          <w:b/>
        </w:rPr>
      </w:pPr>
      <w:r>
        <w:rPr>
          <w:b/>
        </w:rPr>
        <w:t>27. táblázat</w:t>
      </w:r>
    </w:p>
    <w:p w14:paraId="437459FE" w14:textId="77777777" w:rsidR="00941A38" w:rsidRDefault="00941A38">
      <w:pPr>
        <w:pStyle w:val="E"/>
        <w:rPr>
          <w:b/>
        </w:rPr>
      </w:pPr>
    </w:p>
    <w:p w14:paraId="437459FF" w14:textId="77777777" w:rsidR="007D318D" w:rsidRDefault="00941A38">
      <w:pPr>
        <w:jc w:val="center"/>
        <w:rPr>
          <w:rFonts w:ascii="Times New Roman" w:hAnsi="Times New Roman"/>
          <w:sz w:val="24"/>
          <w:szCs w:val="24"/>
        </w:rPr>
      </w:pPr>
      <w:r>
        <w:t xml:space="preserve">Referencia: ITU-T G.993.2 [18], </w:t>
      </w:r>
      <w:r w:rsidR="00887368">
        <w:t>6</w:t>
      </w:r>
      <w:r>
        <w:t>.1 alfejezet.</w:t>
      </w:r>
    </w:p>
    <w:p w14:paraId="43745A00" w14:textId="77777777" w:rsidR="007D318D" w:rsidRDefault="007D318D">
      <w:pPr>
        <w:pStyle w:val="Cmsor5"/>
      </w:pPr>
      <w:r>
        <w:br w:type="page"/>
      </w:r>
      <w:r>
        <w:lastRenderedPageBreak/>
        <w:t>4.4.4.3 „Upstream” PSD maszk követelmények</w:t>
      </w:r>
      <w:r>
        <w:tab/>
      </w:r>
      <w:r>
        <w:br/>
      </w:r>
    </w:p>
    <w:tbl>
      <w:tblPr>
        <w:tblW w:w="1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841"/>
      </w:tblGrid>
      <w:tr w:rsidR="007D318D" w14:paraId="43745A03" w14:textId="77777777">
        <w:trPr>
          <w:trHeight w:val="260"/>
          <w:jc w:val="center"/>
        </w:trPr>
        <w:tc>
          <w:tcPr>
            <w:tcW w:w="2293" w:type="pct"/>
          </w:tcPr>
          <w:p w14:paraId="43745A01" w14:textId="77777777" w:rsidR="007D318D" w:rsidRDefault="007D318D">
            <w:pPr>
              <w:pStyle w:val="Tableheadersmall"/>
              <w:spacing w:line="360" w:lineRule="auto"/>
              <w:jc w:val="left"/>
              <w:rPr>
                <w:sz w:val="24"/>
              </w:rPr>
            </w:pPr>
            <w:r>
              <w:rPr>
                <w:sz w:val="24"/>
              </w:rPr>
              <w:t>Band Plan</w:t>
            </w:r>
          </w:p>
        </w:tc>
        <w:tc>
          <w:tcPr>
            <w:tcW w:w="2707" w:type="pct"/>
          </w:tcPr>
          <w:p w14:paraId="43745A02" w14:textId="77777777" w:rsidR="007D318D" w:rsidRDefault="007D318D">
            <w:pPr>
              <w:pStyle w:val="Tableheadersmall"/>
              <w:spacing w:line="360" w:lineRule="auto"/>
              <w:rPr>
                <w:sz w:val="24"/>
              </w:rPr>
            </w:pPr>
            <w:r>
              <w:rPr>
                <w:sz w:val="24"/>
              </w:rPr>
              <w:t>998-M</w:t>
            </w:r>
            <w:r w:rsidR="001D4684">
              <w:rPr>
                <w:sz w:val="24"/>
              </w:rPr>
              <w:t>2</w:t>
            </w:r>
            <w:r>
              <w:rPr>
                <w:sz w:val="24"/>
              </w:rPr>
              <w:t>x-B</w:t>
            </w:r>
          </w:p>
        </w:tc>
      </w:tr>
      <w:tr w:rsidR="007D318D" w14:paraId="43745A06" w14:textId="77777777">
        <w:trPr>
          <w:trHeight w:val="260"/>
          <w:jc w:val="center"/>
        </w:trPr>
        <w:tc>
          <w:tcPr>
            <w:tcW w:w="2293" w:type="pct"/>
          </w:tcPr>
          <w:p w14:paraId="43745A04" w14:textId="77777777" w:rsidR="007D318D" w:rsidRDefault="007D318D">
            <w:pPr>
              <w:pStyle w:val="Tableheadersmall"/>
              <w:spacing w:line="360" w:lineRule="auto"/>
              <w:jc w:val="left"/>
              <w:rPr>
                <w:sz w:val="24"/>
              </w:rPr>
            </w:pPr>
            <w:r>
              <w:rPr>
                <w:sz w:val="24"/>
              </w:rPr>
              <w:t>kHz</w:t>
            </w:r>
          </w:p>
        </w:tc>
        <w:tc>
          <w:tcPr>
            <w:tcW w:w="2707" w:type="pct"/>
          </w:tcPr>
          <w:p w14:paraId="43745A05" w14:textId="77777777" w:rsidR="007D318D" w:rsidRDefault="007D318D">
            <w:pPr>
              <w:pStyle w:val="Tableheadersmall"/>
              <w:spacing w:line="360" w:lineRule="auto"/>
              <w:rPr>
                <w:sz w:val="24"/>
              </w:rPr>
            </w:pPr>
            <w:r>
              <w:rPr>
                <w:sz w:val="24"/>
              </w:rPr>
              <w:t>dBm/Hz</w:t>
            </w:r>
          </w:p>
        </w:tc>
      </w:tr>
      <w:tr w:rsidR="007D318D" w14:paraId="43745A09" w14:textId="77777777">
        <w:trPr>
          <w:trHeight w:val="260"/>
          <w:jc w:val="center"/>
        </w:trPr>
        <w:tc>
          <w:tcPr>
            <w:tcW w:w="2293" w:type="pct"/>
          </w:tcPr>
          <w:p w14:paraId="43745A07" w14:textId="77777777" w:rsidR="007D318D" w:rsidRDefault="007D318D">
            <w:pPr>
              <w:pStyle w:val="Tabletextsmall"/>
              <w:spacing w:line="360" w:lineRule="auto"/>
              <w:rPr>
                <w:sz w:val="24"/>
              </w:rPr>
            </w:pPr>
            <w:r>
              <w:rPr>
                <w:sz w:val="24"/>
              </w:rPr>
              <w:t>0</w:t>
            </w:r>
          </w:p>
        </w:tc>
        <w:tc>
          <w:tcPr>
            <w:tcW w:w="2707" w:type="pct"/>
          </w:tcPr>
          <w:p w14:paraId="43745A08" w14:textId="77777777" w:rsidR="007D318D" w:rsidRDefault="007D318D">
            <w:pPr>
              <w:pStyle w:val="Tabletextsmall"/>
              <w:spacing w:line="360" w:lineRule="auto"/>
              <w:jc w:val="center"/>
              <w:rPr>
                <w:sz w:val="24"/>
              </w:rPr>
            </w:pPr>
            <w:r>
              <w:rPr>
                <w:sz w:val="24"/>
              </w:rPr>
              <w:t>-97.5</w:t>
            </w:r>
          </w:p>
        </w:tc>
      </w:tr>
      <w:tr w:rsidR="007D318D" w14:paraId="43745A0C" w14:textId="77777777">
        <w:trPr>
          <w:trHeight w:val="260"/>
          <w:jc w:val="center"/>
        </w:trPr>
        <w:tc>
          <w:tcPr>
            <w:tcW w:w="2293" w:type="pct"/>
          </w:tcPr>
          <w:p w14:paraId="43745A0A" w14:textId="77777777" w:rsidR="007D318D" w:rsidRDefault="007D318D">
            <w:pPr>
              <w:pStyle w:val="Tabletextsmall"/>
              <w:spacing w:line="360" w:lineRule="auto"/>
              <w:rPr>
                <w:sz w:val="24"/>
              </w:rPr>
            </w:pPr>
            <w:r>
              <w:rPr>
                <w:sz w:val="24"/>
              </w:rPr>
              <w:t>4</w:t>
            </w:r>
          </w:p>
        </w:tc>
        <w:tc>
          <w:tcPr>
            <w:tcW w:w="2707" w:type="pct"/>
          </w:tcPr>
          <w:p w14:paraId="43745A0B" w14:textId="77777777" w:rsidR="007D318D" w:rsidRDefault="007D318D">
            <w:pPr>
              <w:pStyle w:val="Tabletextsmall"/>
              <w:spacing w:line="360" w:lineRule="auto"/>
              <w:jc w:val="center"/>
              <w:rPr>
                <w:sz w:val="24"/>
              </w:rPr>
            </w:pPr>
            <w:r>
              <w:rPr>
                <w:sz w:val="24"/>
              </w:rPr>
              <w:t>-97.5</w:t>
            </w:r>
          </w:p>
        </w:tc>
      </w:tr>
      <w:tr w:rsidR="007D318D" w14:paraId="43745A0F" w14:textId="77777777">
        <w:trPr>
          <w:trHeight w:val="260"/>
          <w:jc w:val="center"/>
        </w:trPr>
        <w:tc>
          <w:tcPr>
            <w:tcW w:w="2293" w:type="pct"/>
          </w:tcPr>
          <w:p w14:paraId="43745A0D" w14:textId="77777777" w:rsidR="007D318D" w:rsidRDefault="007D318D">
            <w:pPr>
              <w:pStyle w:val="Tabletextsmall"/>
              <w:spacing w:line="360" w:lineRule="auto"/>
              <w:rPr>
                <w:sz w:val="24"/>
              </w:rPr>
            </w:pPr>
            <w:r>
              <w:rPr>
                <w:sz w:val="24"/>
              </w:rPr>
              <w:t>4</w:t>
            </w:r>
          </w:p>
        </w:tc>
        <w:tc>
          <w:tcPr>
            <w:tcW w:w="2707" w:type="pct"/>
          </w:tcPr>
          <w:p w14:paraId="43745A0E" w14:textId="77777777" w:rsidR="007D318D" w:rsidRDefault="007D318D">
            <w:pPr>
              <w:pStyle w:val="Tabletextsmall"/>
              <w:spacing w:line="360" w:lineRule="auto"/>
              <w:jc w:val="center"/>
              <w:rPr>
                <w:sz w:val="24"/>
              </w:rPr>
            </w:pPr>
            <w:r>
              <w:rPr>
                <w:sz w:val="24"/>
              </w:rPr>
              <w:t>-92.5</w:t>
            </w:r>
          </w:p>
        </w:tc>
      </w:tr>
      <w:tr w:rsidR="007D318D" w14:paraId="43745A12" w14:textId="77777777">
        <w:trPr>
          <w:trHeight w:val="260"/>
          <w:jc w:val="center"/>
        </w:trPr>
        <w:tc>
          <w:tcPr>
            <w:tcW w:w="2293" w:type="pct"/>
          </w:tcPr>
          <w:p w14:paraId="43745A10" w14:textId="77777777" w:rsidR="007D318D" w:rsidRDefault="007D318D">
            <w:pPr>
              <w:pStyle w:val="Tabletextsmall"/>
              <w:spacing w:line="360" w:lineRule="auto"/>
              <w:rPr>
                <w:sz w:val="24"/>
              </w:rPr>
            </w:pPr>
            <w:r>
              <w:rPr>
                <w:sz w:val="24"/>
              </w:rPr>
              <w:t>25.875</w:t>
            </w:r>
          </w:p>
        </w:tc>
        <w:tc>
          <w:tcPr>
            <w:tcW w:w="2707" w:type="pct"/>
          </w:tcPr>
          <w:p w14:paraId="43745A11" w14:textId="77777777" w:rsidR="007D318D" w:rsidRDefault="006C5C2D">
            <w:pPr>
              <w:pStyle w:val="Tabletextsmall"/>
              <w:spacing w:line="360" w:lineRule="auto"/>
              <w:jc w:val="center"/>
              <w:rPr>
                <w:sz w:val="24"/>
              </w:rPr>
            </w:pPr>
            <w:r>
              <w:rPr>
                <w:sz w:val="24"/>
              </w:rPr>
              <w:t>-92.5</w:t>
            </w:r>
          </w:p>
        </w:tc>
      </w:tr>
      <w:tr w:rsidR="007D318D" w14:paraId="43745A15" w14:textId="77777777">
        <w:trPr>
          <w:trHeight w:val="260"/>
          <w:jc w:val="center"/>
        </w:trPr>
        <w:tc>
          <w:tcPr>
            <w:tcW w:w="2293" w:type="pct"/>
          </w:tcPr>
          <w:p w14:paraId="43745A13" w14:textId="77777777" w:rsidR="007D318D" w:rsidRDefault="007D318D">
            <w:pPr>
              <w:pStyle w:val="Tabletextsmall"/>
              <w:spacing w:line="360" w:lineRule="auto"/>
              <w:rPr>
                <w:sz w:val="24"/>
              </w:rPr>
            </w:pPr>
            <w:r>
              <w:rPr>
                <w:sz w:val="24"/>
              </w:rPr>
              <w:t>50</w:t>
            </w:r>
          </w:p>
        </w:tc>
        <w:tc>
          <w:tcPr>
            <w:tcW w:w="2707" w:type="pct"/>
          </w:tcPr>
          <w:p w14:paraId="43745A14" w14:textId="77777777" w:rsidR="007D318D" w:rsidRDefault="007D318D">
            <w:pPr>
              <w:pStyle w:val="Tabletextsmall"/>
              <w:spacing w:line="360" w:lineRule="auto"/>
              <w:jc w:val="center"/>
              <w:rPr>
                <w:sz w:val="24"/>
              </w:rPr>
            </w:pPr>
            <w:r>
              <w:rPr>
                <w:sz w:val="24"/>
              </w:rPr>
              <w:t>-90</w:t>
            </w:r>
          </w:p>
        </w:tc>
      </w:tr>
      <w:tr w:rsidR="007D318D" w14:paraId="43745A18" w14:textId="77777777">
        <w:trPr>
          <w:trHeight w:val="260"/>
          <w:jc w:val="center"/>
        </w:trPr>
        <w:tc>
          <w:tcPr>
            <w:tcW w:w="2293" w:type="pct"/>
          </w:tcPr>
          <w:p w14:paraId="43745A16" w14:textId="77777777" w:rsidR="007D318D" w:rsidRDefault="007D318D">
            <w:pPr>
              <w:pStyle w:val="Tabletextsmall"/>
              <w:spacing w:line="360" w:lineRule="auto"/>
              <w:rPr>
                <w:sz w:val="24"/>
              </w:rPr>
            </w:pPr>
            <w:r>
              <w:rPr>
                <w:sz w:val="24"/>
              </w:rPr>
              <w:t>80</w:t>
            </w:r>
          </w:p>
        </w:tc>
        <w:tc>
          <w:tcPr>
            <w:tcW w:w="2707" w:type="pct"/>
          </w:tcPr>
          <w:p w14:paraId="43745A17" w14:textId="77777777" w:rsidR="007D318D" w:rsidRDefault="007D318D">
            <w:pPr>
              <w:pStyle w:val="Tabletextsmall"/>
              <w:spacing w:line="360" w:lineRule="auto"/>
              <w:jc w:val="center"/>
              <w:rPr>
                <w:sz w:val="24"/>
              </w:rPr>
            </w:pPr>
            <w:r>
              <w:rPr>
                <w:sz w:val="24"/>
              </w:rPr>
              <w:t>-81.8</w:t>
            </w:r>
          </w:p>
        </w:tc>
      </w:tr>
      <w:tr w:rsidR="007D318D" w14:paraId="43745A1B" w14:textId="77777777">
        <w:trPr>
          <w:trHeight w:val="260"/>
          <w:jc w:val="center"/>
        </w:trPr>
        <w:tc>
          <w:tcPr>
            <w:tcW w:w="2293" w:type="pct"/>
          </w:tcPr>
          <w:p w14:paraId="43745A19" w14:textId="77777777" w:rsidR="007D318D" w:rsidRDefault="007D318D">
            <w:pPr>
              <w:pStyle w:val="Tabletextsmall"/>
              <w:spacing w:line="360" w:lineRule="auto"/>
              <w:rPr>
                <w:sz w:val="24"/>
              </w:rPr>
            </w:pPr>
            <w:r>
              <w:rPr>
                <w:sz w:val="24"/>
              </w:rPr>
              <w:t>120</w:t>
            </w:r>
          </w:p>
        </w:tc>
        <w:tc>
          <w:tcPr>
            <w:tcW w:w="2707" w:type="pct"/>
          </w:tcPr>
          <w:p w14:paraId="43745A1A" w14:textId="77777777" w:rsidR="007D318D" w:rsidRDefault="007D318D">
            <w:pPr>
              <w:pStyle w:val="Tabletextsmall"/>
              <w:spacing w:line="360" w:lineRule="auto"/>
              <w:jc w:val="center"/>
              <w:rPr>
                <w:sz w:val="24"/>
              </w:rPr>
            </w:pPr>
            <w:r>
              <w:rPr>
                <w:sz w:val="24"/>
              </w:rPr>
              <w:t>-34.5</w:t>
            </w:r>
          </w:p>
        </w:tc>
      </w:tr>
      <w:tr w:rsidR="007D318D" w14:paraId="43745A1E" w14:textId="77777777">
        <w:trPr>
          <w:trHeight w:val="260"/>
          <w:jc w:val="center"/>
        </w:trPr>
        <w:tc>
          <w:tcPr>
            <w:tcW w:w="2293" w:type="pct"/>
          </w:tcPr>
          <w:p w14:paraId="43745A1C" w14:textId="77777777" w:rsidR="007D318D" w:rsidRDefault="007D318D">
            <w:pPr>
              <w:pStyle w:val="Tabletextsmall"/>
              <w:spacing w:line="360" w:lineRule="auto"/>
              <w:rPr>
                <w:sz w:val="24"/>
              </w:rPr>
            </w:pPr>
            <w:r>
              <w:rPr>
                <w:sz w:val="24"/>
              </w:rPr>
              <w:t>138</w:t>
            </w:r>
          </w:p>
        </w:tc>
        <w:tc>
          <w:tcPr>
            <w:tcW w:w="2707" w:type="pct"/>
          </w:tcPr>
          <w:p w14:paraId="43745A1D" w14:textId="77777777" w:rsidR="007D318D" w:rsidRDefault="007D318D">
            <w:pPr>
              <w:pStyle w:val="Tabletextsmall"/>
              <w:spacing w:line="360" w:lineRule="auto"/>
              <w:jc w:val="center"/>
              <w:rPr>
                <w:sz w:val="24"/>
              </w:rPr>
            </w:pPr>
            <w:r>
              <w:rPr>
                <w:sz w:val="24"/>
              </w:rPr>
              <w:t>-34.5</w:t>
            </w:r>
          </w:p>
        </w:tc>
      </w:tr>
      <w:tr w:rsidR="007D318D" w14:paraId="43745A21" w14:textId="77777777">
        <w:trPr>
          <w:trHeight w:val="260"/>
          <w:jc w:val="center"/>
        </w:trPr>
        <w:tc>
          <w:tcPr>
            <w:tcW w:w="2293" w:type="pct"/>
          </w:tcPr>
          <w:p w14:paraId="43745A1F" w14:textId="77777777" w:rsidR="007D318D" w:rsidRDefault="007D318D">
            <w:pPr>
              <w:pStyle w:val="Tabletextsmall"/>
              <w:spacing w:line="360" w:lineRule="auto"/>
              <w:rPr>
                <w:sz w:val="24"/>
              </w:rPr>
            </w:pPr>
            <w:r>
              <w:rPr>
                <w:sz w:val="24"/>
              </w:rPr>
              <w:t>225</w:t>
            </w:r>
          </w:p>
        </w:tc>
        <w:tc>
          <w:tcPr>
            <w:tcW w:w="2707" w:type="pct"/>
          </w:tcPr>
          <w:p w14:paraId="43745A20" w14:textId="77777777" w:rsidR="007D318D" w:rsidRDefault="007D318D">
            <w:pPr>
              <w:pStyle w:val="Tabletextsmall"/>
              <w:spacing w:line="360" w:lineRule="auto"/>
              <w:jc w:val="center"/>
              <w:rPr>
                <w:sz w:val="24"/>
              </w:rPr>
            </w:pPr>
            <w:r>
              <w:rPr>
                <w:sz w:val="24"/>
              </w:rPr>
              <w:t>-34.5</w:t>
            </w:r>
          </w:p>
        </w:tc>
      </w:tr>
      <w:tr w:rsidR="007D318D" w14:paraId="43745A24" w14:textId="77777777">
        <w:trPr>
          <w:trHeight w:val="260"/>
          <w:jc w:val="center"/>
        </w:trPr>
        <w:tc>
          <w:tcPr>
            <w:tcW w:w="2293" w:type="pct"/>
          </w:tcPr>
          <w:p w14:paraId="43745A22" w14:textId="77777777" w:rsidR="007D318D" w:rsidRDefault="007D318D">
            <w:pPr>
              <w:pStyle w:val="Tabletextsmall"/>
              <w:spacing w:line="360" w:lineRule="auto"/>
              <w:rPr>
                <w:sz w:val="24"/>
              </w:rPr>
            </w:pPr>
            <w:r>
              <w:rPr>
                <w:sz w:val="24"/>
              </w:rPr>
              <w:t>243</w:t>
            </w:r>
          </w:p>
        </w:tc>
        <w:tc>
          <w:tcPr>
            <w:tcW w:w="2707" w:type="pct"/>
          </w:tcPr>
          <w:p w14:paraId="43745A23" w14:textId="77777777" w:rsidR="007D318D" w:rsidRDefault="007D318D">
            <w:pPr>
              <w:pStyle w:val="Tabletextsmall"/>
              <w:spacing w:line="360" w:lineRule="auto"/>
              <w:jc w:val="center"/>
              <w:rPr>
                <w:sz w:val="24"/>
              </w:rPr>
            </w:pPr>
            <w:r>
              <w:rPr>
                <w:sz w:val="24"/>
              </w:rPr>
              <w:t>-34.5</w:t>
            </w:r>
          </w:p>
        </w:tc>
      </w:tr>
      <w:tr w:rsidR="007D318D" w14:paraId="43745A27" w14:textId="77777777">
        <w:trPr>
          <w:trHeight w:val="260"/>
          <w:jc w:val="center"/>
        </w:trPr>
        <w:tc>
          <w:tcPr>
            <w:tcW w:w="2293" w:type="pct"/>
          </w:tcPr>
          <w:p w14:paraId="43745A25" w14:textId="77777777" w:rsidR="007D318D" w:rsidRDefault="007D318D">
            <w:pPr>
              <w:pStyle w:val="Tabletextsmall"/>
              <w:spacing w:line="360" w:lineRule="auto"/>
              <w:rPr>
                <w:sz w:val="24"/>
              </w:rPr>
            </w:pPr>
            <w:r>
              <w:rPr>
                <w:sz w:val="24"/>
              </w:rPr>
              <w:t>276</w:t>
            </w:r>
          </w:p>
        </w:tc>
        <w:tc>
          <w:tcPr>
            <w:tcW w:w="2707" w:type="pct"/>
          </w:tcPr>
          <w:p w14:paraId="43745A26" w14:textId="77777777" w:rsidR="007D318D" w:rsidRDefault="007D318D">
            <w:pPr>
              <w:pStyle w:val="Tabletextsmall"/>
              <w:spacing w:line="360" w:lineRule="auto"/>
              <w:jc w:val="center"/>
              <w:rPr>
                <w:sz w:val="24"/>
              </w:rPr>
            </w:pPr>
            <w:r>
              <w:rPr>
                <w:sz w:val="24"/>
              </w:rPr>
              <w:t>-34.5</w:t>
            </w:r>
          </w:p>
        </w:tc>
      </w:tr>
      <w:tr w:rsidR="007D318D" w14:paraId="43745A2A" w14:textId="77777777">
        <w:trPr>
          <w:trHeight w:val="260"/>
          <w:jc w:val="center"/>
        </w:trPr>
        <w:tc>
          <w:tcPr>
            <w:tcW w:w="2293" w:type="pct"/>
          </w:tcPr>
          <w:p w14:paraId="43745A28" w14:textId="77777777" w:rsidR="007D318D" w:rsidRDefault="007D318D">
            <w:pPr>
              <w:pStyle w:val="Tabletextsmall"/>
              <w:spacing w:line="360" w:lineRule="auto"/>
              <w:rPr>
                <w:sz w:val="24"/>
              </w:rPr>
            </w:pPr>
            <w:r>
              <w:rPr>
                <w:sz w:val="24"/>
              </w:rPr>
              <w:t>307</w:t>
            </w:r>
          </w:p>
        </w:tc>
        <w:tc>
          <w:tcPr>
            <w:tcW w:w="2707" w:type="pct"/>
          </w:tcPr>
          <w:p w14:paraId="43745A29" w14:textId="77777777" w:rsidR="007D318D" w:rsidRDefault="007D318D">
            <w:pPr>
              <w:pStyle w:val="Tabletextsmall"/>
              <w:spacing w:line="360" w:lineRule="auto"/>
              <w:jc w:val="center"/>
              <w:rPr>
                <w:sz w:val="24"/>
              </w:rPr>
            </w:pPr>
            <w:r>
              <w:rPr>
                <w:sz w:val="24"/>
              </w:rPr>
              <w:t>Interp</w:t>
            </w:r>
          </w:p>
        </w:tc>
      </w:tr>
      <w:tr w:rsidR="007D318D" w14:paraId="43745A2D" w14:textId="77777777">
        <w:trPr>
          <w:trHeight w:val="260"/>
          <w:jc w:val="center"/>
        </w:trPr>
        <w:tc>
          <w:tcPr>
            <w:tcW w:w="2293" w:type="pct"/>
          </w:tcPr>
          <w:p w14:paraId="43745A2B" w14:textId="77777777" w:rsidR="007D318D" w:rsidRDefault="007D318D">
            <w:pPr>
              <w:pStyle w:val="Tabletextsmall"/>
              <w:spacing w:line="360" w:lineRule="auto"/>
              <w:rPr>
                <w:sz w:val="24"/>
              </w:rPr>
            </w:pPr>
            <w:r>
              <w:rPr>
                <w:sz w:val="24"/>
              </w:rPr>
              <w:t>493.41</w:t>
            </w:r>
          </w:p>
        </w:tc>
        <w:tc>
          <w:tcPr>
            <w:tcW w:w="2707" w:type="pct"/>
          </w:tcPr>
          <w:p w14:paraId="43745A2C" w14:textId="77777777" w:rsidR="007D318D" w:rsidRDefault="007D318D">
            <w:pPr>
              <w:pStyle w:val="Tabletextsmall"/>
              <w:spacing w:line="360" w:lineRule="auto"/>
              <w:jc w:val="center"/>
              <w:rPr>
                <w:sz w:val="24"/>
              </w:rPr>
            </w:pPr>
            <w:r>
              <w:rPr>
                <w:sz w:val="24"/>
              </w:rPr>
              <w:t>Interp</w:t>
            </w:r>
          </w:p>
        </w:tc>
      </w:tr>
      <w:tr w:rsidR="007D318D" w14:paraId="43745A30" w14:textId="77777777">
        <w:trPr>
          <w:trHeight w:val="260"/>
          <w:jc w:val="center"/>
        </w:trPr>
        <w:tc>
          <w:tcPr>
            <w:tcW w:w="2293" w:type="pct"/>
          </w:tcPr>
          <w:p w14:paraId="43745A2E" w14:textId="77777777" w:rsidR="007D318D" w:rsidRDefault="007D318D">
            <w:pPr>
              <w:pStyle w:val="Tabletextsmall"/>
              <w:spacing w:line="360" w:lineRule="auto"/>
              <w:rPr>
                <w:sz w:val="24"/>
              </w:rPr>
            </w:pPr>
            <w:r>
              <w:rPr>
                <w:sz w:val="24"/>
              </w:rPr>
              <w:t>508.8</w:t>
            </w:r>
          </w:p>
        </w:tc>
        <w:tc>
          <w:tcPr>
            <w:tcW w:w="2707" w:type="pct"/>
          </w:tcPr>
          <w:p w14:paraId="43745A2F" w14:textId="77777777" w:rsidR="007D318D" w:rsidRDefault="007D318D">
            <w:pPr>
              <w:pStyle w:val="Tabletextsmall"/>
              <w:spacing w:line="360" w:lineRule="auto"/>
              <w:jc w:val="center"/>
              <w:rPr>
                <w:sz w:val="24"/>
              </w:rPr>
            </w:pPr>
            <w:r>
              <w:rPr>
                <w:sz w:val="24"/>
              </w:rPr>
              <w:t>-98</w:t>
            </w:r>
          </w:p>
        </w:tc>
      </w:tr>
      <w:tr w:rsidR="007D318D" w14:paraId="43745A33" w14:textId="77777777">
        <w:trPr>
          <w:trHeight w:val="260"/>
          <w:jc w:val="center"/>
        </w:trPr>
        <w:tc>
          <w:tcPr>
            <w:tcW w:w="2293" w:type="pct"/>
          </w:tcPr>
          <w:p w14:paraId="43745A31" w14:textId="77777777" w:rsidR="007D318D" w:rsidRDefault="007D318D">
            <w:pPr>
              <w:pStyle w:val="Tabletextsmall"/>
              <w:spacing w:line="360" w:lineRule="auto"/>
              <w:rPr>
                <w:sz w:val="24"/>
              </w:rPr>
            </w:pPr>
            <w:r>
              <w:rPr>
                <w:sz w:val="24"/>
              </w:rPr>
              <w:t>686</w:t>
            </w:r>
          </w:p>
        </w:tc>
        <w:tc>
          <w:tcPr>
            <w:tcW w:w="2707" w:type="pct"/>
          </w:tcPr>
          <w:p w14:paraId="43745A32" w14:textId="77777777" w:rsidR="007D318D" w:rsidRDefault="007D318D">
            <w:pPr>
              <w:pStyle w:val="Tabletextsmall"/>
              <w:spacing w:line="360" w:lineRule="auto"/>
              <w:jc w:val="center"/>
              <w:rPr>
                <w:sz w:val="24"/>
              </w:rPr>
            </w:pPr>
            <w:r>
              <w:rPr>
                <w:sz w:val="24"/>
              </w:rPr>
              <w:t>-100</w:t>
            </w:r>
          </w:p>
        </w:tc>
      </w:tr>
      <w:tr w:rsidR="007D318D" w14:paraId="43745A36" w14:textId="77777777">
        <w:trPr>
          <w:trHeight w:val="260"/>
          <w:jc w:val="center"/>
        </w:trPr>
        <w:tc>
          <w:tcPr>
            <w:tcW w:w="2293" w:type="pct"/>
          </w:tcPr>
          <w:p w14:paraId="43745A34" w14:textId="77777777" w:rsidR="007D318D" w:rsidRDefault="007D318D">
            <w:pPr>
              <w:pStyle w:val="Tabletextsmall"/>
              <w:spacing w:line="360" w:lineRule="auto"/>
              <w:rPr>
                <w:sz w:val="24"/>
              </w:rPr>
            </w:pPr>
            <w:r>
              <w:rPr>
                <w:sz w:val="24"/>
              </w:rPr>
              <w:t>783</w:t>
            </w:r>
          </w:p>
        </w:tc>
        <w:tc>
          <w:tcPr>
            <w:tcW w:w="2707" w:type="pct"/>
          </w:tcPr>
          <w:p w14:paraId="43745A35" w14:textId="77777777" w:rsidR="007D318D" w:rsidRDefault="007D318D">
            <w:pPr>
              <w:pStyle w:val="Tabletextsmall"/>
              <w:spacing w:line="360" w:lineRule="auto"/>
              <w:jc w:val="center"/>
              <w:rPr>
                <w:sz w:val="24"/>
              </w:rPr>
            </w:pPr>
            <w:r>
              <w:rPr>
                <w:sz w:val="24"/>
              </w:rPr>
              <w:t>-100</w:t>
            </w:r>
          </w:p>
        </w:tc>
      </w:tr>
      <w:tr w:rsidR="007D318D" w14:paraId="43745A39" w14:textId="77777777">
        <w:trPr>
          <w:trHeight w:val="260"/>
          <w:jc w:val="center"/>
        </w:trPr>
        <w:tc>
          <w:tcPr>
            <w:tcW w:w="2293" w:type="pct"/>
          </w:tcPr>
          <w:p w14:paraId="43745A37" w14:textId="77777777" w:rsidR="007D318D" w:rsidRDefault="007D318D">
            <w:pPr>
              <w:pStyle w:val="Tabletextsmall"/>
              <w:spacing w:line="360" w:lineRule="auto"/>
              <w:rPr>
                <w:sz w:val="24"/>
              </w:rPr>
            </w:pPr>
            <w:r>
              <w:rPr>
                <w:sz w:val="24"/>
              </w:rPr>
              <w:t>2825</w:t>
            </w:r>
          </w:p>
        </w:tc>
        <w:tc>
          <w:tcPr>
            <w:tcW w:w="2707" w:type="pct"/>
          </w:tcPr>
          <w:p w14:paraId="43745A38" w14:textId="77777777" w:rsidR="007D318D" w:rsidRDefault="007D318D">
            <w:pPr>
              <w:pStyle w:val="Tabletextsmall"/>
              <w:spacing w:line="360" w:lineRule="auto"/>
              <w:jc w:val="center"/>
              <w:rPr>
                <w:sz w:val="24"/>
              </w:rPr>
            </w:pPr>
            <w:r>
              <w:rPr>
                <w:sz w:val="24"/>
              </w:rPr>
              <w:t>-100</w:t>
            </w:r>
          </w:p>
        </w:tc>
      </w:tr>
      <w:tr w:rsidR="007D318D" w14:paraId="43745A3C" w14:textId="77777777">
        <w:trPr>
          <w:trHeight w:val="260"/>
          <w:jc w:val="center"/>
        </w:trPr>
        <w:tc>
          <w:tcPr>
            <w:tcW w:w="2293" w:type="pct"/>
          </w:tcPr>
          <w:p w14:paraId="43745A3A" w14:textId="77777777" w:rsidR="007D318D" w:rsidRDefault="007D318D">
            <w:pPr>
              <w:pStyle w:val="Tabletextsmall"/>
              <w:spacing w:line="360" w:lineRule="auto"/>
              <w:rPr>
                <w:sz w:val="24"/>
              </w:rPr>
            </w:pPr>
            <w:r>
              <w:rPr>
                <w:sz w:val="24"/>
              </w:rPr>
              <w:t>3000</w:t>
            </w:r>
          </w:p>
        </w:tc>
        <w:tc>
          <w:tcPr>
            <w:tcW w:w="2707" w:type="pct"/>
          </w:tcPr>
          <w:p w14:paraId="43745A3B" w14:textId="77777777" w:rsidR="007D318D" w:rsidRDefault="007D318D">
            <w:pPr>
              <w:pStyle w:val="Tabletextsmall"/>
              <w:spacing w:line="360" w:lineRule="auto"/>
              <w:jc w:val="center"/>
              <w:rPr>
                <w:sz w:val="24"/>
              </w:rPr>
            </w:pPr>
            <w:r>
              <w:rPr>
                <w:sz w:val="24"/>
              </w:rPr>
              <w:t>-100</w:t>
            </w:r>
          </w:p>
        </w:tc>
      </w:tr>
      <w:tr w:rsidR="007D318D" w14:paraId="43745A3F" w14:textId="77777777">
        <w:trPr>
          <w:trHeight w:val="260"/>
          <w:jc w:val="center"/>
        </w:trPr>
        <w:tc>
          <w:tcPr>
            <w:tcW w:w="2293" w:type="pct"/>
          </w:tcPr>
          <w:p w14:paraId="43745A3D" w14:textId="77777777" w:rsidR="007D318D" w:rsidRDefault="007D318D">
            <w:pPr>
              <w:pStyle w:val="Tabletextsmall"/>
              <w:spacing w:line="360" w:lineRule="auto"/>
              <w:rPr>
                <w:sz w:val="24"/>
              </w:rPr>
            </w:pPr>
            <w:r>
              <w:rPr>
                <w:sz w:val="24"/>
              </w:rPr>
              <w:t>3000</w:t>
            </w:r>
          </w:p>
        </w:tc>
        <w:tc>
          <w:tcPr>
            <w:tcW w:w="2707" w:type="pct"/>
          </w:tcPr>
          <w:p w14:paraId="43745A3E" w14:textId="77777777" w:rsidR="007D318D" w:rsidRDefault="007D318D">
            <w:pPr>
              <w:pStyle w:val="Tabletextsmall"/>
              <w:spacing w:line="360" w:lineRule="auto"/>
              <w:jc w:val="center"/>
              <w:rPr>
                <w:sz w:val="24"/>
              </w:rPr>
            </w:pPr>
            <w:r>
              <w:rPr>
                <w:sz w:val="24"/>
              </w:rPr>
              <w:t>-100</w:t>
            </w:r>
          </w:p>
        </w:tc>
      </w:tr>
      <w:tr w:rsidR="007D318D" w14:paraId="43745A42" w14:textId="77777777">
        <w:trPr>
          <w:trHeight w:val="260"/>
          <w:jc w:val="center"/>
        </w:trPr>
        <w:tc>
          <w:tcPr>
            <w:tcW w:w="2293" w:type="pct"/>
          </w:tcPr>
          <w:p w14:paraId="43745A40" w14:textId="77777777" w:rsidR="007D318D" w:rsidRDefault="007D318D">
            <w:pPr>
              <w:pStyle w:val="Tabletextsmall"/>
              <w:spacing w:line="360" w:lineRule="auto"/>
              <w:rPr>
                <w:sz w:val="24"/>
              </w:rPr>
            </w:pPr>
            <w:r>
              <w:rPr>
                <w:sz w:val="24"/>
              </w:rPr>
              <w:t>3575</w:t>
            </w:r>
          </w:p>
        </w:tc>
        <w:tc>
          <w:tcPr>
            <w:tcW w:w="2707" w:type="pct"/>
          </w:tcPr>
          <w:p w14:paraId="43745A41" w14:textId="77777777" w:rsidR="007D318D" w:rsidRDefault="007D318D">
            <w:pPr>
              <w:pStyle w:val="Tabletextsmall"/>
              <w:spacing w:line="360" w:lineRule="auto"/>
              <w:jc w:val="center"/>
              <w:rPr>
                <w:sz w:val="24"/>
              </w:rPr>
            </w:pPr>
            <w:r>
              <w:rPr>
                <w:sz w:val="24"/>
              </w:rPr>
              <w:t>-100</w:t>
            </w:r>
          </w:p>
        </w:tc>
      </w:tr>
      <w:tr w:rsidR="007D318D" w14:paraId="43745A45" w14:textId="77777777">
        <w:trPr>
          <w:trHeight w:val="260"/>
          <w:jc w:val="center"/>
        </w:trPr>
        <w:tc>
          <w:tcPr>
            <w:tcW w:w="2293" w:type="pct"/>
          </w:tcPr>
          <w:p w14:paraId="43745A43" w14:textId="77777777" w:rsidR="007D318D" w:rsidRDefault="007D318D">
            <w:pPr>
              <w:pStyle w:val="Tabletextsmall"/>
              <w:spacing w:line="360" w:lineRule="auto"/>
              <w:rPr>
                <w:sz w:val="24"/>
              </w:rPr>
            </w:pPr>
            <w:r>
              <w:rPr>
                <w:sz w:val="24"/>
              </w:rPr>
              <w:t>3750</w:t>
            </w:r>
          </w:p>
        </w:tc>
        <w:tc>
          <w:tcPr>
            <w:tcW w:w="2707" w:type="pct"/>
          </w:tcPr>
          <w:p w14:paraId="43745A44" w14:textId="77777777" w:rsidR="007D318D" w:rsidRDefault="007D318D">
            <w:pPr>
              <w:pStyle w:val="Tabletextsmall"/>
              <w:spacing w:line="360" w:lineRule="auto"/>
              <w:jc w:val="center"/>
              <w:rPr>
                <w:sz w:val="24"/>
              </w:rPr>
            </w:pPr>
            <w:r>
              <w:rPr>
                <w:sz w:val="24"/>
              </w:rPr>
              <w:t>-80</w:t>
            </w:r>
          </w:p>
        </w:tc>
      </w:tr>
      <w:tr w:rsidR="007D318D" w14:paraId="43745A48" w14:textId="77777777">
        <w:trPr>
          <w:trHeight w:val="260"/>
          <w:jc w:val="center"/>
        </w:trPr>
        <w:tc>
          <w:tcPr>
            <w:tcW w:w="2293" w:type="pct"/>
          </w:tcPr>
          <w:p w14:paraId="43745A46" w14:textId="77777777" w:rsidR="007D318D" w:rsidRDefault="007D318D">
            <w:pPr>
              <w:pStyle w:val="Tabletextsmall"/>
              <w:spacing w:line="360" w:lineRule="auto"/>
              <w:rPr>
                <w:sz w:val="24"/>
              </w:rPr>
            </w:pPr>
            <w:r>
              <w:rPr>
                <w:sz w:val="24"/>
              </w:rPr>
              <w:t>3750</w:t>
            </w:r>
          </w:p>
        </w:tc>
        <w:tc>
          <w:tcPr>
            <w:tcW w:w="2707" w:type="pct"/>
          </w:tcPr>
          <w:p w14:paraId="43745A47" w14:textId="77777777" w:rsidR="007D318D" w:rsidRDefault="007D318D">
            <w:pPr>
              <w:pStyle w:val="Tabletextsmall"/>
              <w:spacing w:line="360" w:lineRule="auto"/>
              <w:jc w:val="center"/>
              <w:rPr>
                <w:sz w:val="24"/>
              </w:rPr>
            </w:pPr>
            <w:r>
              <w:rPr>
                <w:sz w:val="24"/>
              </w:rPr>
              <w:t>-5</w:t>
            </w:r>
            <w:r w:rsidR="006C5C2D">
              <w:rPr>
                <w:sz w:val="24"/>
              </w:rPr>
              <w:t>1</w:t>
            </w:r>
            <w:r>
              <w:rPr>
                <w:sz w:val="24"/>
              </w:rPr>
              <w:t>.</w:t>
            </w:r>
            <w:r w:rsidR="00D32876">
              <w:rPr>
                <w:sz w:val="24"/>
              </w:rPr>
              <w:t>2</w:t>
            </w:r>
          </w:p>
        </w:tc>
      </w:tr>
      <w:tr w:rsidR="007D318D" w14:paraId="43745A4B" w14:textId="77777777">
        <w:trPr>
          <w:trHeight w:val="260"/>
          <w:jc w:val="center"/>
        </w:trPr>
        <w:tc>
          <w:tcPr>
            <w:tcW w:w="2293" w:type="pct"/>
          </w:tcPr>
          <w:p w14:paraId="43745A49" w14:textId="77777777" w:rsidR="007D318D" w:rsidRDefault="007D318D">
            <w:pPr>
              <w:pStyle w:val="Tabletextsmall"/>
              <w:spacing w:line="360" w:lineRule="auto"/>
              <w:rPr>
                <w:sz w:val="24"/>
              </w:rPr>
            </w:pPr>
            <w:r>
              <w:rPr>
                <w:sz w:val="24"/>
              </w:rPr>
              <w:t>5100</w:t>
            </w:r>
          </w:p>
        </w:tc>
        <w:tc>
          <w:tcPr>
            <w:tcW w:w="2707" w:type="pct"/>
          </w:tcPr>
          <w:p w14:paraId="43745A4A" w14:textId="77777777" w:rsidR="007D318D" w:rsidRDefault="006C5C2D">
            <w:pPr>
              <w:pStyle w:val="Tabletextsmall"/>
              <w:spacing w:line="360" w:lineRule="auto"/>
              <w:jc w:val="center"/>
              <w:rPr>
                <w:sz w:val="24"/>
              </w:rPr>
            </w:pPr>
            <w:r>
              <w:rPr>
                <w:sz w:val="24"/>
              </w:rPr>
              <w:t>Interp</w:t>
            </w:r>
          </w:p>
        </w:tc>
      </w:tr>
      <w:tr w:rsidR="007D318D" w14:paraId="43745A4E" w14:textId="77777777">
        <w:trPr>
          <w:trHeight w:val="260"/>
          <w:jc w:val="center"/>
        </w:trPr>
        <w:tc>
          <w:tcPr>
            <w:tcW w:w="2293" w:type="pct"/>
          </w:tcPr>
          <w:p w14:paraId="43745A4C" w14:textId="77777777" w:rsidR="007D318D" w:rsidRDefault="007D318D">
            <w:pPr>
              <w:pStyle w:val="Tabletextsmall"/>
              <w:spacing w:line="360" w:lineRule="auto"/>
              <w:rPr>
                <w:sz w:val="24"/>
              </w:rPr>
            </w:pPr>
            <w:r>
              <w:rPr>
                <w:sz w:val="24"/>
              </w:rPr>
              <w:t>5100</w:t>
            </w:r>
          </w:p>
        </w:tc>
        <w:tc>
          <w:tcPr>
            <w:tcW w:w="2707" w:type="pct"/>
          </w:tcPr>
          <w:p w14:paraId="43745A4D" w14:textId="77777777" w:rsidR="007D318D" w:rsidRDefault="006C5C2D">
            <w:pPr>
              <w:pStyle w:val="Tabletextsmall"/>
              <w:spacing w:line="360" w:lineRule="auto"/>
              <w:jc w:val="center"/>
              <w:rPr>
                <w:sz w:val="24"/>
              </w:rPr>
            </w:pPr>
            <w:r>
              <w:rPr>
                <w:sz w:val="24"/>
              </w:rPr>
              <w:t>Interp</w:t>
            </w:r>
          </w:p>
        </w:tc>
      </w:tr>
      <w:tr w:rsidR="007D318D" w14:paraId="43745A51" w14:textId="77777777">
        <w:trPr>
          <w:trHeight w:val="260"/>
          <w:jc w:val="center"/>
        </w:trPr>
        <w:tc>
          <w:tcPr>
            <w:tcW w:w="2293" w:type="pct"/>
          </w:tcPr>
          <w:p w14:paraId="43745A4F" w14:textId="77777777" w:rsidR="007D318D" w:rsidRDefault="007D318D">
            <w:pPr>
              <w:pStyle w:val="Tabletextsmall"/>
              <w:spacing w:line="360" w:lineRule="auto"/>
              <w:rPr>
                <w:sz w:val="24"/>
              </w:rPr>
            </w:pPr>
            <w:r>
              <w:rPr>
                <w:sz w:val="24"/>
              </w:rPr>
              <w:t>5200</w:t>
            </w:r>
          </w:p>
        </w:tc>
        <w:tc>
          <w:tcPr>
            <w:tcW w:w="2707" w:type="pct"/>
          </w:tcPr>
          <w:p w14:paraId="43745A50" w14:textId="77777777" w:rsidR="007D318D" w:rsidRDefault="007D318D">
            <w:pPr>
              <w:pStyle w:val="Tabletextsmall"/>
              <w:spacing w:line="360" w:lineRule="auto"/>
              <w:jc w:val="center"/>
              <w:rPr>
                <w:sz w:val="24"/>
              </w:rPr>
            </w:pPr>
            <w:r>
              <w:rPr>
                <w:sz w:val="24"/>
              </w:rPr>
              <w:t>-5</w:t>
            </w:r>
            <w:r w:rsidR="006C5C2D">
              <w:rPr>
                <w:sz w:val="24"/>
              </w:rPr>
              <w:t>2</w:t>
            </w:r>
            <w:r>
              <w:rPr>
                <w:sz w:val="24"/>
              </w:rPr>
              <w:t>.</w:t>
            </w:r>
            <w:r w:rsidR="006C5C2D">
              <w:rPr>
                <w:sz w:val="24"/>
              </w:rPr>
              <w:t>7</w:t>
            </w:r>
          </w:p>
        </w:tc>
      </w:tr>
      <w:tr w:rsidR="007D318D" w14:paraId="43745A54" w14:textId="77777777">
        <w:trPr>
          <w:trHeight w:val="260"/>
          <w:jc w:val="center"/>
        </w:trPr>
        <w:tc>
          <w:tcPr>
            <w:tcW w:w="2293" w:type="pct"/>
          </w:tcPr>
          <w:p w14:paraId="43745A52" w14:textId="77777777" w:rsidR="007D318D" w:rsidRDefault="007D318D">
            <w:pPr>
              <w:pStyle w:val="Tabletextsmall"/>
              <w:spacing w:line="360" w:lineRule="auto"/>
              <w:rPr>
                <w:sz w:val="24"/>
              </w:rPr>
            </w:pPr>
            <w:r>
              <w:rPr>
                <w:sz w:val="24"/>
              </w:rPr>
              <w:t>5200</w:t>
            </w:r>
          </w:p>
        </w:tc>
        <w:tc>
          <w:tcPr>
            <w:tcW w:w="2707" w:type="pct"/>
          </w:tcPr>
          <w:p w14:paraId="43745A53" w14:textId="77777777" w:rsidR="007D318D" w:rsidRDefault="007D318D">
            <w:pPr>
              <w:pStyle w:val="Tabletextsmall"/>
              <w:spacing w:line="360" w:lineRule="auto"/>
              <w:jc w:val="center"/>
              <w:rPr>
                <w:sz w:val="24"/>
              </w:rPr>
            </w:pPr>
            <w:r>
              <w:rPr>
                <w:sz w:val="24"/>
              </w:rPr>
              <w:t>-80</w:t>
            </w:r>
          </w:p>
        </w:tc>
      </w:tr>
      <w:tr w:rsidR="007D318D" w14:paraId="43745A57" w14:textId="77777777">
        <w:trPr>
          <w:trHeight w:val="260"/>
          <w:jc w:val="center"/>
        </w:trPr>
        <w:tc>
          <w:tcPr>
            <w:tcW w:w="2293" w:type="pct"/>
          </w:tcPr>
          <w:p w14:paraId="43745A55" w14:textId="77777777" w:rsidR="007D318D" w:rsidRDefault="007D318D">
            <w:pPr>
              <w:pStyle w:val="Tabletextsmall"/>
              <w:spacing w:line="360" w:lineRule="auto"/>
              <w:rPr>
                <w:sz w:val="24"/>
              </w:rPr>
            </w:pPr>
            <w:r>
              <w:rPr>
                <w:sz w:val="24"/>
              </w:rPr>
              <w:t>5275</w:t>
            </w:r>
          </w:p>
        </w:tc>
        <w:tc>
          <w:tcPr>
            <w:tcW w:w="2707" w:type="pct"/>
          </w:tcPr>
          <w:p w14:paraId="43745A56" w14:textId="77777777" w:rsidR="007D318D" w:rsidRDefault="007D318D">
            <w:pPr>
              <w:pStyle w:val="Tabletextsmall"/>
              <w:spacing w:line="360" w:lineRule="auto"/>
              <w:jc w:val="center"/>
              <w:rPr>
                <w:sz w:val="24"/>
              </w:rPr>
            </w:pPr>
            <w:r>
              <w:rPr>
                <w:sz w:val="24"/>
              </w:rPr>
              <w:t>Interp</w:t>
            </w:r>
          </w:p>
        </w:tc>
      </w:tr>
      <w:tr w:rsidR="007D318D" w14:paraId="43745A5A" w14:textId="77777777">
        <w:trPr>
          <w:trHeight w:val="260"/>
          <w:jc w:val="center"/>
        </w:trPr>
        <w:tc>
          <w:tcPr>
            <w:tcW w:w="2293" w:type="pct"/>
          </w:tcPr>
          <w:p w14:paraId="43745A58" w14:textId="77777777" w:rsidR="007D318D" w:rsidRDefault="007D318D">
            <w:pPr>
              <w:pStyle w:val="Tabletextsmall"/>
              <w:spacing w:line="360" w:lineRule="auto"/>
              <w:rPr>
                <w:sz w:val="24"/>
              </w:rPr>
            </w:pPr>
            <w:r>
              <w:rPr>
                <w:sz w:val="24"/>
              </w:rPr>
              <w:t>5375</w:t>
            </w:r>
          </w:p>
        </w:tc>
        <w:tc>
          <w:tcPr>
            <w:tcW w:w="2707" w:type="pct"/>
          </w:tcPr>
          <w:p w14:paraId="43745A59" w14:textId="77777777" w:rsidR="007D318D" w:rsidRDefault="007D318D">
            <w:pPr>
              <w:pStyle w:val="Tabletextsmall"/>
              <w:spacing w:line="360" w:lineRule="auto"/>
              <w:jc w:val="center"/>
              <w:rPr>
                <w:sz w:val="24"/>
              </w:rPr>
            </w:pPr>
            <w:r>
              <w:rPr>
                <w:sz w:val="24"/>
              </w:rPr>
              <w:t>-100</w:t>
            </w:r>
          </w:p>
        </w:tc>
      </w:tr>
      <w:tr w:rsidR="007D318D" w14:paraId="43745A5D" w14:textId="77777777">
        <w:trPr>
          <w:trHeight w:val="260"/>
          <w:jc w:val="center"/>
        </w:trPr>
        <w:tc>
          <w:tcPr>
            <w:tcW w:w="2293" w:type="pct"/>
          </w:tcPr>
          <w:p w14:paraId="43745A5B" w14:textId="77777777" w:rsidR="007D318D" w:rsidRDefault="007D318D">
            <w:pPr>
              <w:pStyle w:val="Tabletextsmall"/>
              <w:spacing w:line="360" w:lineRule="auto"/>
              <w:rPr>
                <w:sz w:val="24"/>
              </w:rPr>
            </w:pPr>
            <w:r>
              <w:rPr>
                <w:sz w:val="24"/>
              </w:rPr>
              <w:lastRenderedPageBreak/>
              <w:t>6875</w:t>
            </w:r>
          </w:p>
        </w:tc>
        <w:tc>
          <w:tcPr>
            <w:tcW w:w="2707" w:type="pct"/>
          </w:tcPr>
          <w:p w14:paraId="43745A5C" w14:textId="77777777" w:rsidR="007D318D" w:rsidRDefault="007D318D">
            <w:pPr>
              <w:pStyle w:val="Tabletextsmall"/>
              <w:spacing w:line="360" w:lineRule="auto"/>
              <w:jc w:val="center"/>
              <w:rPr>
                <w:sz w:val="24"/>
              </w:rPr>
            </w:pPr>
            <w:r>
              <w:rPr>
                <w:sz w:val="24"/>
              </w:rPr>
              <w:t>-100</w:t>
            </w:r>
          </w:p>
        </w:tc>
      </w:tr>
      <w:tr w:rsidR="007D318D" w14:paraId="43745A60" w14:textId="77777777">
        <w:trPr>
          <w:trHeight w:val="260"/>
          <w:jc w:val="center"/>
        </w:trPr>
        <w:tc>
          <w:tcPr>
            <w:tcW w:w="2293" w:type="pct"/>
          </w:tcPr>
          <w:p w14:paraId="43745A5E" w14:textId="77777777" w:rsidR="007D318D" w:rsidRDefault="007D318D">
            <w:pPr>
              <w:pStyle w:val="Tabletextsmall"/>
              <w:spacing w:line="360" w:lineRule="auto"/>
              <w:rPr>
                <w:sz w:val="24"/>
              </w:rPr>
            </w:pPr>
            <w:r>
              <w:rPr>
                <w:sz w:val="24"/>
              </w:rPr>
              <w:t>7050</w:t>
            </w:r>
          </w:p>
        </w:tc>
        <w:tc>
          <w:tcPr>
            <w:tcW w:w="2707" w:type="pct"/>
          </w:tcPr>
          <w:p w14:paraId="43745A5F" w14:textId="77777777" w:rsidR="007D318D" w:rsidRDefault="007D318D">
            <w:pPr>
              <w:pStyle w:val="Tabletextsmall"/>
              <w:spacing w:line="360" w:lineRule="auto"/>
              <w:jc w:val="center"/>
              <w:rPr>
                <w:sz w:val="24"/>
              </w:rPr>
            </w:pPr>
            <w:r>
              <w:rPr>
                <w:sz w:val="24"/>
              </w:rPr>
              <w:t>-100</w:t>
            </w:r>
          </w:p>
        </w:tc>
      </w:tr>
      <w:tr w:rsidR="007D318D" w14:paraId="43745A63" w14:textId="77777777">
        <w:trPr>
          <w:trHeight w:val="260"/>
          <w:jc w:val="center"/>
        </w:trPr>
        <w:tc>
          <w:tcPr>
            <w:tcW w:w="2293" w:type="pct"/>
          </w:tcPr>
          <w:p w14:paraId="43745A61" w14:textId="77777777" w:rsidR="007D318D" w:rsidRDefault="007D318D">
            <w:pPr>
              <w:pStyle w:val="Tabletextsmall"/>
              <w:spacing w:line="360" w:lineRule="auto"/>
              <w:rPr>
                <w:sz w:val="24"/>
              </w:rPr>
            </w:pPr>
            <w:r>
              <w:rPr>
                <w:sz w:val="24"/>
              </w:rPr>
              <w:t>7050</w:t>
            </w:r>
          </w:p>
        </w:tc>
        <w:tc>
          <w:tcPr>
            <w:tcW w:w="2707" w:type="pct"/>
          </w:tcPr>
          <w:p w14:paraId="43745A62" w14:textId="77777777" w:rsidR="007D318D" w:rsidRDefault="007D318D">
            <w:pPr>
              <w:pStyle w:val="Tabletextsmall"/>
              <w:spacing w:line="360" w:lineRule="auto"/>
              <w:jc w:val="center"/>
              <w:rPr>
                <w:sz w:val="24"/>
              </w:rPr>
            </w:pPr>
            <w:r>
              <w:rPr>
                <w:sz w:val="24"/>
              </w:rPr>
              <w:t>-100</w:t>
            </w:r>
          </w:p>
        </w:tc>
      </w:tr>
      <w:tr w:rsidR="007D318D" w14:paraId="43745A66" w14:textId="77777777">
        <w:trPr>
          <w:trHeight w:val="260"/>
          <w:jc w:val="center"/>
        </w:trPr>
        <w:tc>
          <w:tcPr>
            <w:tcW w:w="2293" w:type="pct"/>
          </w:tcPr>
          <w:p w14:paraId="43745A64" w14:textId="77777777" w:rsidR="007D318D" w:rsidRDefault="007D318D">
            <w:pPr>
              <w:pStyle w:val="Tabletextsmall"/>
              <w:spacing w:line="360" w:lineRule="auto"/>
              <w:rPr>
                <w:sz w:val="24"/>
              </w:rPr>
            </w:pPr>
            <w:r>
              <w:rPr>
                <w:sz w:val="24"/>
              </w:rPr>
              <w:t>8325</w:t>
            </w:r>
          </w:p>
        </w:tc>
        <w:tc>
          <w:tcPr>
            <w:tcW w:w="2707" w:type="pct"/>
          </w:tcPr>
          <w:p w14:paraId="43745A65" w14:textId="77777777" w:rsidR="007D318D" w:rsidRDefault="007D318D">
            <w:pPr>
              <w:pStyle w:val="Tabletextsmall"/>
              <w:spacing w:line="360" w:lineRule="auto"/>
              <w:jc w:val="center"/>
              <w:rPr>
                <w:sz w:val="24"/>
              </w:rPr>
            </w:pPr>
            <w:r>
              <w:rPr>
                <w:sz w:val="24"/>
              </w:rPr>
              <w:t>-100</w:t>
            </w:r>
          </w:p>
        </w:tc>
      </w:tr>
      <w:tr w:rsidR="007D318D" w14:paraId="43745A69" w14:textId="77777777">
        <w:trPr>
          <w:trHeight w:val="260"/>
          <w:jc w:val="center"/>
        </w:trPr>
        <w:tc>
          <w:tcPr>
            <w:tcW w:w="2293" w:type="pct"/>
          </w:tcPr>
          <w:p w14:paraId="43745A67" w14:textId="77777777" w:rsidR="007D318D" w:rsidRDefault="007D318D">
            <w:pPr>
              <w:pStyle w:val="Tabletextsmall"/>
              <w:spacing w:line="360" w:lineRule="auto"/>
              <w:rPr>
                <w:sz w:val="24"/>
              </w:rPr>
            </w:pPr>
            <w:r>
              <w:rPr>
                <w:sz w:val="24"/>
              </w:rPr>
              <w:t>8500</w:t>
            </w:r>
          </w:p>
        </w:tc>
        <w:tc>
          <w:tcPr>
            <w:tcW w:w="2707" w:type="pct"/>
          </w:tcPr>
          <w:p w14:paraId="43745A68" w14:textId="77777777" w:rsidR="007D318D" w:rsidRDefault="006C5C2D">
            <w:pPr>
              <w:pStyle w:val="Tabletextsmall"/>
              <w:spacing w:line="360" w:lineRule="auto"/>
              <w:jc w:val="center"/>
              <w:rPr>
                <w:sz w:val="24"/>
              </w:rPr>
            </w:pPr>
            <w:r>
              <w:rPr>
                <w:sz w:val="24"/>
              </w:rPr>
              <w:t>-100</w:t>
            </w:r>
          </w:p>
        </w:tc>
      </w:tr>
      <w:tr w:rsidR="007D318D" w14:paraId="43745A6C" w14:textId="77777777">
        <w:trPr>
          <w:trHeight w:val="260"/>
          <w:jc w:val="center"/>
        </w:trPr>
        <w:tc>
          <w:tcPr>
            <w:tcW w:w="2293" w:type="pct"/>
          </w:tcPr>
          <w:p w14:paraId="43745A6A" w14:textId="77777777" w:rsidR="007D318D" w:rsidRDefault="007D318D">
            <w:pPr>
              <w:pStyle w:val="Tabletextsmall"/>
              <w:spacing w:line="360" w:lineRule="auto"/>
              <w:rPr>
                <w:sz w:val="24"/>
              </w:rPr>
            </w:pPr>
            <w:r>
              <w:rPr>
                <w:sz w:val="24"/>
              </w:rPr>
              <w:t>8500</w:t>
            </w:r>
          </w:p>
        </w:tc>
        <w:tc>
          <w:tcPr>
            <w:tcW w:w="2707" w:type="pct"/>
          </w:tcPr>
          <w:p w14:paraId="43745A6B" w14:textId="77777777" w:rsidR="007D318D" w:rsidRDefault="006C5C2D">
            <w:pPr>
              <w:pStyle w:val="Tabletextsmall"/>
              <w:spacing w:line="360" w:lineRule="auto"/>
              <w:jc w:val="center"/>
              <w:rPr>
                <w:sz w:val="24"/>
              </w:rPr>
            </w:pPr>
            <w:r>
              <w:rPr>
                <w:sz w:val="24"/>
              </w:rPr>
              <w:t>-100</w:t>
            </w:r>
          </w:p>
        </w:tc>
      </w:tr>
      <w:tr w:rsidR="007D318D" w14:paraId="43745A6F" w14:textId="77777777">
        <w:trPr>
          <w:trHeight w:val="260"/>
          <w:jc w:val="center"/>
        </w:trPr>
        <w:tc>
          <w:tcPr>
            <w:tcW w:w="2293" w:type="pct"/>
          </w:tcPr>
          <w:p w14:paraId="43745A6D" w14:textId="77777777" w:rsidR="007D318D" w:rsidRDefault="007D318D">
            <w:pPr>
              <w:pStyle w:val="Tabletextsmall"/>
              <w:spacing w:line="360" w:lineRule="auto"/>
              <w:rPr>
                <w:sz w:val="24"/>
              </w:rPr>
            </w:pPr>
            <w:r>
              <w:rPr>
                <w:sz w:val="24"/>
              </w:rPr>
              <w:t>10000</w:t>
            </w:r>
          </w:p>
        </w:tc>
        <w:tc>
          <w:tcPr>
            <w:tcW w:w="2707" w:type="pct"/>
          </w:tcPr>
          <w:p w14:paraId="43745A6E" w14:textId="77777777" w:rsidR="007D318D" w:rsidRDefault="006C5C2D">
            <w:pPr>
              <w:pStyle w:val="Tabletextsmall"/>
              <w:spacing w:line="360" w:lineRule="auto"/>
              <w:jc w:val="center"/>
              <w:rPr>
                <w:sz w:val="24"/>
              </w:rPr>
            </w:pPr>
            <w:r>
              <w:rPr>
                <w:sz w:val="24"/>
              </w:rPr>
              <w:t>-100</w:t>
            </w:r>
          </w:p>
        </w:tc>
      </w:tr>
      <w:tr w:rsidR="007D318D" w14:paraId="43745A72" w14:textId="77777777">
        <w:trPr>
          <w:trHeight w:val="260"/>
          <w:jc w:val="center"/>
        </w:trPr>
        <w:tc>
          <w:tcPr>
            <w:tcW w:w="2293" w:type="pct"/>
          </w:tcPr>
          <w:p w14:paraId="43745A70" w14:textId="77777777" w:rsidR="007D318D" w:rsidRDefault="007D318D">
            <w:pPr>
              <w:pStyle w:val="Tabletextsmall"/>
              <w:spacing w:line="360" w:lineRule="auto"/>
              <w:rPr>
                <w:sz w:val="24"/>
              </w:rPr>
            </w:pPr>
            <w:r>
              <w:rPr>
                <w:sz w:val="24"/>
              </w:rPr>
              <w:t>12000</w:t>
            </w:r>
          </w:p>
        </w:tc>
        <w:tc>
          <w:tcPr>
            <w:tcW w:w="2707" w:type="pct"/>
          </w:tcPr>
          <w:p w14:paraId="43745A71" w14:textId="77777777" w:rsidR="007D318D" w:rsidRDefault="006C5C2D">
            <w:pPr>
              <w:pStyle w:val="Tabletextsmall"/>
              <w:spacing w:line="360" w:lineRule="auto"/>
              <w:jc w:val="center"/>
              <w:rPr>
                <w:sz w:val="24"/>
              </w:rPr>
            </w:pPr>
            <w:r>
              <w:rPr>
                <w:sz w:val="24"/>
              </w:rPr>
              <w:t>-100</w:t>
            </w:r>
          </w:p>
        </w:tc>
      </w:tr>
      <w:tr w:rsidR="007D318D" w14:paraId="43745A75" w14:textId="77777777">
        <w:trPr>
          <w:trHeight w:val="260"/>
          <w:jc w:val="center"/>
        </w:trPr>
        <w:tc>
          <w:tcPr>
            <w:tcW w:w="2293" w:type="pct"/>
          </w:tcPr>
          <w:p w14:paraId="43745A73" w14:textId="77777777" w:rsidR="007D318D" w:rsidRDefault="007D318D">
            <w:pPr>
              <w:pStyle w:val="Tabletextsmall"/>
              <w:spacing w:line="360" w:lineRule="auto"/>
              <w:rPr>
                <w:sz w:val="24"/>
              </w:rPr>
            </w:pPr>
            <w:r>
              <w:rPr>
                <w:sz w:val="24"/>
              </w:rPr>
              <w:t>12000</w:t>
            </w:r>
          </w:p>
        </w:tc>
        <w:tc>
          <w:tcPr>
            <w:tcW w:w="2707" w:type="pct"/>
          </w:tcPr>
          <w:p w14:paraId="43745A74" w14:textId="77777777" w:rsidR="007D318D" w:rsidRDefault="006C5C2D">
            <w:pPr>
              <w:pStyle w:val="Tabletextsmall"/>
              <w:spacing w:line="360" w:lineRule="auto"/>
              <w:jc w:val="center"/>
              <w:rPr>
                <w:sz w:val="24"/>
              </w:rPr>
            </w:pPr>
            <w:r>
              <w:rPr>
                <w:sz w:val="24"/>
              </w:rPr>
              <w:t>-100</w:t>
            </w:r>
          </w:p>
        </w:tc>
      </w:tr>
      <w:tr w:rsidR="007D318D" w14:paraId="43745A78" w14:textId="77777777">
        <w:trPr>
          <w:trHeight w:val="260"/>
          <w:jc w:val="center"/>
        </w:trPr>
        <w:tc>
          <w:tcPr>
            <w:tcW w:w="2293" w:type="pct"/>
          </w:tcPr>
          <w:p w14:paraId="43745A76" w14:textId="77777777" w:rsidR="007D318D" w:rsidRDefault="007D318D">
            <w:pPr>
              <w:pStyle w:val="Tabletextsmall"/>
              <w:spacing w:line="360" w:lineRule="auto"/>
              <w:rPr>
                <w:sz w:val="24"/>
              </w:rPr>
            </w:pPr>
            <w:r>
              <w:rPr>
                <w:sz w:val="24"/>
              </w:rPr>
              <w:t>12175</w:t>
            </w:r>
          </w:p>
        </w:tc>
        <w:tc>
          <w:tcPr>
            <w:tcW w:w="2707" w:type="pct"/>
          </w:tcPr>
          <w:p w14:paraId="43745A77" w14:textId="77777777" w:rsidR="007D318D" w:rsidRDefault="007D318D">
            <w:pPr>
              <w:pStyle w:val="Tabletextsmall"/>
              <w:spacing w:line="360" w:lineRule="auto"/>
              <w:jc w:val="center"/>
              <w:rPr>
                <w:sz w:val="24"/>
              </w:rPr>
            </w:pPr>
            <w:r>
              <w:rPr>
                <w:sz w:val="24"/>
              </w:rPr>
              <w:t>-100</w:t>
            </w:r>
          </w:p>
        </w:tc>
      </w:tr>
      <w:tr w:rsidR="007D318D" w14:paraId="43745A7B" w14:textId="77777777">
        <w:trPr>
          <w:trHeight w:val="260"/>
          <w:jc w:val="center"/>
        </w:trPr>
        <w:tc>
          <w:tcPr>
            <w:tcW w:w="2293" w:type="pct"/>
          </w:tcPr>
          <w:p w14:paraId="43745A79" w14:textId="77777777" w:rsidR="007D318D" w:rsidRDefault="007D318D">
            <w:pPr>
              <w:pStyle w:val="Tabletextsmall"/>
              <w:spacing w:line="360" w:lineRule="auto"/>
              <w:rPr>
                <w:sz w:val="24"/>
              </w:rPr>
            </w:pPr>
            <w:r>
              <w:rPr>
                <w:sz w:val="24"/>
              </w:rPr>
              <w:t>14350</w:t>
            </w:r>
          </w:p>
        </w:tc>
        <w:tc>
          <w:tcPr>
            <w:tcW w:w="2707" w:type="pct"/>
          </w:tcPr>
          <w:p w14:paraId="43745A7A" w14:textId="77777777" w:rsidR="007D318D" w:rsidRDefault="007D318D">
            <w:pPr>
              <w:pStyle w:val="Tabletextsmall"/>
              <w:spacing w:line="360" w:lineRule="auto"/>
              <w:jc w:val="center"/>
              <w:rPr>
                <w:sz w:val="24"/>
              </w:rPr>
            </w:pPr>
            <w:r>
              <w:rPr>
                <w:sz w:val="24"/>
              </w:rPr>
              <w:t>-100</w:t>
            </w:r>
          </w:p>
        </w:tc>
      </w:tr>
      <w:tr w:rsidR="007D318D" w14:paraId="43745A7E" w14:textId="77777777">
        <w:trPr>
          <w:trHeight w:val="260"/>
          <w:jc w:val="center"/>
        </w:trPr>
        <w:tc>
          <w:tcPr>
            <w:tcW w:w="2293" w:type="pct"/>
          </w:tcPr>
          <w:p w14:paraId="43745A7C" w14:textId="77777777" w:rsidR="007D318D" w:rsidRDefault="007D318D">
            <w:pPr>
              <w:pStyle w:val="Tabletextsmall"/>
              <w:spacing w:line="360" w:lineRule="auto"/>
              <w:rPr>
                <w:sz w:val="24"/>
              </w:rPr>
            </w:pPr>
            <w:r>
              <w:rPr>
                <w:sz w:val="24"/>
              </w:rPr>
              <w:t>14351</w:t>
            </w:r>
          </w:p>
        </w:tc>
        <w:tc>
          <w:tcPr>
            <w:tcW w:w="2707" w:type="pct"/>
          </w:tcPr>
          <w:p w14:paraId="43745A7D" w14:textId="77777777" w:rsidR="007D318D" w:rsidRDefault="007D318D">
            <w:pPr>
              <w:pStyle w:val="Tabletextsmall"/>
              <w:spacing w:line="360" w:lineRule="auto"/>
              <w:jc w:val="center"/>
              <w:rPr>
                <w:sz w:val="24"/>
              </w:rPr>
            </w:pPr>
            <w:r>
              <w:rPr>
                <w:sz w:val="24"/>
              </w:rPr>
              <w:t>-100</w:t>
            </w:r>
          </w:p>
        </w:tc>
      </w:tr>
      <w:tr w:rsidR="007D318D" w14:paraId="43745A81" w14:textId="77777777">
        <w:trPr>
          <w:trHeight w:val="260"/>
          <w:jc w:val="center"/>
        </w:trPr>
        <w:tc>
          <w:tcPr>
            <w:tcW w:w="2293" w:type="pct"/>
          </w:tcPr>
          <w:p w14:paraId="43745A7F" w14:textId="77777777" w:rsidR="007D318D" w:rsidRDefault="007D318D">
            <w:pPr>
              <w:pStyle w:val="Tabletextsmall"/>
              <w:spacing w:line="360" w:lineRule="auto"/>
              <w:rPr>
                <w:sz w:val="24"/>
              </w:rPr>
            </w:pPr>
            <w:r>
              <w:rPr>
                <w:sz w:val="24"/>
              </w:rPr>
              <w:t>14526</w:t>
            </w:r>
          </w:p>
        </w:tc>
        <w:tc>
          <w:tcPr>
            <w:tcW w:w="2707" w:type="pct"/>
          </w:tcPr>
          <w:p w14:paraId="43745A80" w14:textId="77777777" w:rsidR="007D318D" w:rsidRDefault="007D318D">
            <w:pPr>
              <w:pStyle w:val="Tabletextsmall"/>
              <w:spacing w:line="360" w:lineRule="auto"/>
              <w:jc w:val="center"/>
              <w:rPr>
                <w:sz w:val="24"/>
              </w:rPr>
            </w:pPr>
            <w:r>
              <w:rPr>
                <w:sz w:val="24"/>
              </w:rPr>
              <w:t>-100</w:t>
            </w:r>
          </w:p>
        </w:tc>
      </w:tr>
      <w:tr w:rsidR="007D318D" w14:paraId="43745A84" w14:textId="77777777">
        <w:trPr>
          <w:trHeight w:val="260"/>
          <w:jc w:val="center"/>
        </w:trPr>
        <w:tc>
          <w:tcPr>
            <w:tcW w:w="2293" w:type="pct"/>
          </w:tcPr>
          <w:p w14:paraId="43745A82" w14:textId="77777777" w:rsidR="007D318D" w:rsidRDefault="007D318D">
            <w:pPr>
              <w:pStyle w:val="Tabletextsmall"/>
              <w:spacing w:line="360" w:lineRule="auto"/>
              <w:rPr>
                <w:sz w:val="24"/>
              </w:rPr>
            </w:pPr>
            <w:r>
              <w:rPr>
                <w:sz w:val="24"/>
              </w:rPr>
              <w:t>30000</w:t>
            </w:r>
          </w:p>
        </w:tc>
        <w:tc>
          <w:tcPr>
            <w:tcW w:w="2707" w:type="pct"/>
          </w:tcPr>
          <w:p w14:paraId="43745A83" w14:textId="77777777" w:rsidR="007D318D" w:rsidRDefault="007D318D">
            <w:pPr>
              <w:pStyle w:val="Tabletextsmall"/>
              <w:spacing w:line="360" w:lineRule="auto"/>
              <w:jc w:val="center"/>
              <w:rPr>
                <w:sz w:val="24"/>
              </w:rPr>
            </w:pPr>
            <w:r>
              <w:rPr>
                <w:sz w:val="24"/>
              </w:rPr>
              <w:t>-100</w:t>
            </w:r>
          </w:p>
        </w:tc>
      </w:tr>
    </w:tbl>
    <w:p w14:paraId="43745A85" w14:textId="77777777" w:rsidR="007D318D" w:rsidRDefault="007D318D">
      <w:pPr>
        <w:pStyle w:val="H"/>
        <w:rPr>
          <w:b/>
        </w:rPr>
      </w:pPr>
      <w:r>
        <w:rPr>
          <w:b/>
        </w:rPr>
        <w:t>28. táblázat</w:t>
      </w:r>
    </w:p>
    <w:p w14:paraId="43745A86" w14:textId="77777777" w:rsidR="007D318D" w:rsidRDefault="007D318D">
      <w:pPr>
        <w:pStyle w:val="Cmsor5"/>
      </w:pPr>
      <w:r>
        <w:lastRenderedPageBreak/>
        <w:t>4.4.4.4 „Downstream” PSD maszk követelmények</w:t>
      </w:r>
      <w:r>
        <w:tab/>
      </w:r>
      <w:r>
        <w:br/>
      </w:r>
    </w:p>
    <w:tbl>
      <w:tblPr>
        <w:tblW w:w="1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1969"/>
      </w:tblGrid>
      <w:tr w:rsidR="007D318D" w14:paraId="43745A89" w14:textId="77777777">
        <w:trPr>
          <w:trHeight w:val="260"/>
          <w:jc w:val="center"/>
        </w:trPr>
        <w:tc>
          <w:tcPr>
            <w:tcW w:w="2120" w:type="pct"/>
          </w:tcPr>
          <w:p w14:paraId="43745A87" w14:textId="77777777" w:rsidR="007D318D" w:rsidRDefault="007D318D">
            <w:pPr>
              <w:pStyle w:val="Tableheadersmall"/>
              <w:spacing w:line="360" w:lineRule="auto"/>
              <w:rPr>
                <w:sz w:val="24"/>
              </w:rPr>
            </w:pPr>
            <w:r>
              <w:rPr>
                <w:sz w:val="24"/>
              </w:rPr>
              <w:t>Band Plan</w:t>
            </w:r>
          </w:p>
        </w:tc>
        <w:tc>
          <w:tcPr>
            <w:tcW w:w="2880" w:type="pct"/>
          </w:tcPr>
          <w:p w14:paraId="43745A88" w14:textId="77777777" w:rsidR="007D318D" w:rsidRDefault="007D318D">
            <w:pPr>
              <w:pStyle w:val="Tableheadersmall"/>
              <w:spacing w:line="360" w:lineRule="auto"/>
              <w:rPr>
                <w:sz w:val="24"/>
              </w:rPr>
            </w:pPr>
            <w:r>
              <w:rPr>
                <w:sz w:val="24"/>
              </w:rPr>
              <w:t>998-M</w:t>
            </w:r>
            <w:r w:rsidR="00AF7B62">
              <w:rPr>
                <w:sz w:val="24"/>
              </w:rPr>
              <w:t>2</w:t>
            </w:r>
            <w:r>
              <w:rPr>
                <w:sz w:val="24"/>
              </w:rPr>
              <w:t>x-B</w:t>
            </w:r>
          </w:p>
        </w:tc>
      </w:tr>
      <w:tr w:rsidR="007D318D" w14:paraId="43745A8C" w14:textId="77777777">
        <w:trPr>
          <w:trHeight w:val="260"/>
          <w:jc w:val="center"/>
        </w:trPr>
        <w:tc>
          <w:tcPr>
            <w:tcW w:w="2120" w:type="pct"/>
          </w:tcPr>
          <w:p w14:paraId="43745A8A" w14:textId="77777777" w:rsidR="007D318D" w:rsidRDefault="007D318D">
            <w:pPr>
              <w:pStyle w:val="Tableheadersmall"/>
              <w:spacing w:line="360" w:lineRule="auto"/>
              <w:rPr>
                <w:sz w:val="24"/>
              </w:rPr>
            </w:pPr>
            <w:r>
              <w:rPr>
                <w:sz w:val="24"/>
              </w:rPr>
              <w:t>kHz</w:t>
            </w:r>
          </w:p>
        </w:tc>
        <w:tc>
          <w:tcPr>
            <w:tcW w:w="2880" w:type="pct"/>
          </w:tcPr>
          <w:p w14:paraId="43745A8B" w14:textId="77777777" w:rsidR="007D318D" w:rsidRDefault="007D318D">
            <w:pPr>
              <w:pStyle w:val="Tableheadersmall"/>
              <w:spacing w:line="360" w:lineRule="auto"/>
              <w:rPr>
                <w:sz w:val="24"/>
              </w:rPr>
            </w:pPr>
            <w:r>
              <w:rPr>
                <w:sz w:val="24"/>
              </w:rPr>
              <w:t>dBm/Hz</w:t>
            </w:r>
          </w:p>
        </w:tc>
      </w:tr>
      <w:tr w:rsidR="007D318D" w14:paraId="43745A8F" w14:textId="77777777">
        <w:trPr>
          <w:trHeight w:val="260"/>
          <w:jc w:val="center"/>
        </w:trPr>
        <w:tc>
          <w:tcPr>
            <w:tcW w:w="2120" w:type="pct"/>
          </w:tcPr>
          <w:p w14:paraId="43745A8D" w14:textId="77777777" w:rsidR="007D318D" w:rsidRDefault="007D318D">
            <w:pPr>
              <w:pStyle w:val="Tabletextsmall"/>
              <w:spacing w:line="360" w:lineRule="auto"/>
              <w:rPr>
                <w:sz w:val="24"/>
              </w:rPr>
            </w:pPr>
            <w:r>
              <w:rPr>
                <w:sz w:val="24"/>
              </w:rPr>
              <w:t>0</w:t>
            </w:r>
          </w:p>
        </w:tc>
        <w:tc>
          <w:tcPr>
            <w:tcW w:w="2880" w:type="pct"/>
          </w:tcPr>
          <w:p w14:paraId="43745A8E" w14:textId="77777777" w:rsidR="007D318D" w:rsidRDefault="007D318D">
            <w:pPr>
              <w:pStyle w:val="Tabletextsmall"/>
              <w:spacing w:line="360" w:lineRule="auto"/>
              <w:jc w:val="center"/>
              <w:rPr>
                <w:sz w:val="24"/>
              </w:rPr>
            </w:pPr>
            <w:r>
              <w:rPr>
                <w:sz w:val="24"/>
              </w:rPr>
              <w:t>-97.5</w:t>
            </w:r>
          </w:p>
        </w:tc>
      </w:tr>
      <w:tr w:rsidR="007D318D" w14:paraId="43745A92" w14:textId="77777777">
        <w:trPr>
          <w:trHeight w:val="260"/>
          <w:jc w:val="center"/>
        </w:trPr>
        <w:tc>
          <w:tcPr>
            <w:tcW w:w="2120" w:type="pct"/>
          </w:tcPr>
          <w:p w14:paraId="43745A90" w14:textId="77777777" w:rsidR="007D318D" w:rsidRDefault="007D318D">
            <w:pPr>
              <w:pStyle w:val="Tabletextsmall"/>
              <w:spacing w:line="360" w:lineRule="auto"/>
              <w:rPr>
                <w:sz w:val="24"/>
              </w:rPr>
            </w:pPr>
            <w:r>
              <w:rPr>
                <w:sz w:val="24"/>
              </w:rPr>
              <w:t>4</w:t>
            </w:r>
          </w:p>
        </w:tc>
        <w:tc>
          <w:tcPr>
            <w:tcW w:w="2880" w:type="pct"/>
          </w:tcPr>
          <w:p w14:paraId="43745A91" w14:textId="77777777" w:rsidR="007D318D" w:rsidRDefault="007D318D">
            <w:pPr>
              <w:pStyle w:val="Tabletextsmall"/>
              <w:spacing w:line="360" w:lineRule="auto"/>
              <w:jc w:val="center"/>
              <w:rPr>
                <w:sz w:val="24"/>
              </w:rPr>
            </w:pPr>
            <w:r>
              <w:rPr>
                <w:sz w:val="24"/>
              </w:rPr>
              <w:t>-97.5</w:t>
            </w:r>
          </w:p>
        </w:tc>
      </w:tr>
      <w:tr w:rsidR="007D318D" w14:paraId="43745A95" w14:textId="77777777">
        <w:trPr>
          <w:trHeight w:val="260"/>
          <w:jc w:val="center"/>
        </w:trPr>
        <w:tc>
          <w:tcPr>
            <w:tcW w:w="2120" w:type="pct"/>
          </w:tcPr>
          <w:p w14:paraId="43745A93" w14:textId="77777777" w:rsidR="007D318D" w:rsidRDefault="007D318D">
            <w:pPr>
              <w:pStyle w:val="Tabletextsmall"/>
              <w:spacing w:line="360" w:lineRule="auto"/>
              <w:rPr>
                <w:sz w:val="24"/>
              </w:rPr>
            </w:pPr>
            <w:r>
              <w:rPr>
                <w:sz w:val="24"/>
              </w:rPr>
              <w:t>4</w:t>
            </w:r>
          </w:p>
        </w:tc>
        <w:tc>
          <w:tcPr>
            <w:tcW w:w="2880" w:type="pct"/>
          </w:tcPr>
          <w:p w14:paraId="43745A94" w14:textId="77777777" w:rsidR="007D318D" w:rsidRDefault="007D318D">
            <w:pPr>
              <w:pStyle w:val="Tabletextsmall"/>
              <w:spacing w:line="360" w:lineRule="auto"/>
              <w:jc w:val="center"/>
              <w:rPr>
                <w:sz w:val="24"/>
              </w:rPr>
            </w:pPr>
            <w:r>
              <w:rPr>
                <w:sz w:val="24"/>
              </w:rPr>
              <w:t>-92.5</w:t>
            </w:r>
          </w:p>
        </w:tc>
      </w:tr>
      <w:tr w:rsidR="007D318D" w14:paraId="43745A98" w14:textId="77777777">
        <w:trPr>
          <w:trHeight w:val="260"/>
          <w:jc w:val="center"/>
        </w:trPr>
        <w:tc>
          <w:tcPr>
            <w:tcW w:w="2120" w:type="pct"/>
          </w:tcPr>
          <w:p w14:paraId="43745A96" w14:textId="77777777" w:rsidR="007D318D" w:rsidRDefault="007D318D">
            <w:pPr>
              <w:pStyle w:val="Tabletextsmall"/>
              <w:spacing w:line="360" w:lineRule="auto"/>
              <w:rPr>
                <w:sz w:val="24"/>
              </w:rPr>
            </w:pPr>
            <w:r>
              <w:rPr>
                <w:sz w:val="24"/>
              </w:rPr>
              <w:t>80</w:t>
            </w:r>
          </w:p>
        </w:tc>
        <w:tc>
          <w:tcPr>
            <w:tcW w:w="2880" w:type="pct"/>
          </w:tcPr>
          <w:p w14:paraId="43745A97" w14:textId="77777777" w:rsidR="007D318D" w:rsidRDefault="007D318D">
            <w:pPr>
              <w:pStyle w:val="Tabletextsmall"/>
              <w:spacing w:line="360" w:lineRule="auto"/>
              <w:jc w:val="center"/>
              <w:rPr>
                <w:sz w:val="24"/>
              </w:rPr>
            </w:pPr>
            <w:r>
              <w:rPr>
                <w:sz w:val="24"/>
              </w:rPr>
              <w:t>-92.5</w:t>
            </w:r>
          </w:p>
        </w:tc>
      </w:tr>
      <w:tr w:rsidR="007D318D" w14:paraId="43745A9B" w14:textId="77777777">
        <w:trPr>
          <w:trHeight w:val="260"/>
          <w:jc w:val="center"/>
        </w:trPr>
        <w:tc>
          <w:tcPr>
            <w:tcW w:w="2120" w:type="pct"/>
          </w:tcPr>
          <w:p w14:paraId="43745A99" w14:textId="77777777" w:rsidR="007D318D" w:rsidRDefault="007D318D">
            <w:pPr>
              <w:pStyle w:val="Tabletextsmall"/>
              <w:spacing w:line="360" w:lineRule="auto"/>
              <w:rPr>
                <w:sz w:val="24"/>
              </w:rPr>
            </w:pPr>
            <w:r>
              <w:rPr>
                <w:sz w:val="24"/>
              </w:rPr>
              <w:t>101.2</w:t>
            </w:r>
          </w:p>
        </w:tc>
        <w:tc>
          <w:tcPr>
            <w:tcW w:w="2880" w:type="pct"/>
          </w:tcPr>
          <w:p w14:paraId="43745A9A" w14:textId="77777777" w:rsidR="007D318D" w:rsidRDefault="007D318D">
            <w:pPr>
              <w:pStyle w:val="Tabletextsmall"/>
              <w:spacing w:line="360" w:lineRule="auto"/>
              <w:jc w:val="center"/>
              <w:rPr>
                <w:sz w:val="24"/>
              </w:rPr>
            </w:pPr>
            <w:r>
              <w:rPr>
                <w:sz w:val="24"/>
              </w:rPr>
              <w:t>-92.5</w:t>
            </w:r>
          </w:p>
        </w:tc>
      </w:tr>
      <w:tr w:rsidR="007D318D" w14:paraId="43745A9E" w14:textId="77777777">
        <w:trPr>
          <w:trHeight w:val="260"/>
          <w:jc w:val="center"/>
        </w:trPr>
        <w:tc>
          <w:tcPr>
            <w:tcW w:w="2120" w:type="pct"/>
          </w:tcPr>
          <w:p w14:paraId="43745A9C" w14:textId="77777777" w:rsidR="007D318D" w:rsidRDefault="007D318D">
            <w:pPr>
              <w:pStyle w:val="Tabletextsmall"/>
              <w:spacing w:line="360" w:lineRule="auto"/>
              <w:rPr>
                <w:sz w:val="24"/>
              </w:rPr>
            </w:pPr>
            <w:r>
              <w:rPr>
                <w:sz w:val="24"/>
              </w:rPr>
              <w:t>138</w:t>
            </w:r>
          </w:p>
        </w:tc>
        <w:tc>
          <w:tcPr>
            <w:tcW w:w="2880" w:type="pct"/>
          </w:tcPr>
          <w:p w14:paraId="43745A9D" w14:textId="77777777" w:rsidR="007D318D" w:rsidRDefault="007D318D">
            <w:pPr>
              <w:pStyle w:val="Tabletextsmall"/>
              <w:spacing w:line="360" w:lineRule="auto"/>
              <w:jc w:val="center"/>
              <w:rPr>
                <w:sz w:val="24"/>
              </w:rPr>
            </w:pPr>
            <w:r>
              <w:rPr>
                <w:sz w:val="24"/>
              </w:rPr>
              <w:t>Interp</w:t>
            </w:r>
          </w:p>
        </w:tc>
      </w:tr>
      <w:tr w:rsidR="007D318D" w14:paraId="43745AA1" w14:textId="77777777">
        <w:trPr>
          <w:trHeight w:val="260"/>
          <w:jc w:val="center"/>
        </w:trPr>
        <w:tc>
          <w:tcPr>
            <w:tcW w:w="2120" w:type="pct"/>
          </w:tcPr>
          <w:p w14:paraId="43745A9F" w14:textId="77777777" w:rsidR="007D318D" w:rsidRDefault="007D318D">
            <w:pPr>
              <w:pStyle w:val="Tabletextsmall"/>
              <w:spacing w:line="360" w:lineRule="auto"/>
              <w:rPr>
                <w:sz w:val="24"/>
              </w:rPr>
            </w:pPr>
            <w:r>
              <w:rPr>
                <w:sz w:val="24"/>
              </w:rPr>
              <w:t>138</w:t>
            </w:r>
          </w:p>
        </w:tc>
        <w:tc>
          <w:tcPr>
            <w:tcW w:w="2880" w:type="pct"/>
          </w:tcPr>
          <w:p w14:paraId="43745AA0" w14:textId="77777777" w:rsidR="007D318D" w:rsidRDefault="007D318D">
            <w:pPr>
              <w:pStyle w:val="Tabletextsmall"/>
              <w:spacing w:line="360" w:lineRule="auto"/>
              <w:jc w:val="center"/>
              <w:rPr>
                <w:sz w:val="24"/>
              </w:rPr>
            </w:pPr>
            <w:r>
              <w:rPr>
                <w:sz w:val="24"/>
              </w:rPr>
              <w:t>Interp</w:t>
            </w:r>
          </w:p>
        </w:tc>
      </w:tr>
      <w:tr w:rsidR="007D318D" w14:paraId="43745AA4" w14:textId="77777777">
        <w:trPr>
          <w:trHeight w:val="260"/>
          <w:jc w:val="center"/>
        </w:trPr>
        <w:tc>
          <w:tcPr>
            <w:tcW w:w="2120" w:type="pct"/>
          </w:tcPr>
          <w:p w14:paraId="43745AA2" w14:textId="77777777" w:rsidR="007D318D" w:rsidRDefault="007D318D">
            <w:pPr>
              <w:pStyle w:val="Tabletextsmall"/>
              <w:spacing w:line="360" w:lineRule="auto"/>
              <w:rPr>
                <w:sz w:val="24"/>
              </w:rPr>
            </w:pPr>
            <w:r>
              <w:rPr>
                <w:sz w:val="24"/>
              </w:rPr>
              <w:t>227.11</w:t>
            </w:r>
          </w:p>
        </w:tc>
        <w:tc>
          <w:tcPr>
            <w:tcW w:w="2880" w:type="pct"/>
          </w:tcPr>
          <w:p w14:paraId="43745AA3" w14:textId="77777777" w:rsidR="007D318D" w:rsidRDefault="007D318D">
            <w:pPr>
              <w:pStyle w:val="Tabletextsmall"/>
              <w:spacing w:line="360" w:lineRule="auto"/>
              <w:jc w:val="center"/>
              <w:rPr>
                <w:sz w:val="24"/>
              </w:rPr>
            </w:pPr>
            <w:r>
              <w:rPr>
                <w:sz w:val="24"/>
              </w:rPr>
              <w:t>-62</w:t>
            </w:r>
          </w:p>
        </w:tc>
      </w:tr>
      <w:tr w:rsidR="007D318D" w14:paraId="43745AA7" w14:textId="77777777">
        <w:trPr>
          <w:trHeight w:val="260"/>
          <w:jc w:val="center"/>
        </w:trPr>
        <w:tc>
          <w:tcPr>
            <w:tcW w:w="2120" w:type="pct"/>
          </w:tcPr>
          <w:p w14:paraId="43745AA5" w14:textId="77777777" w:rsidR="007D318D" w:rsidRDefault="007D318D">
            <w:pPr>
              <w:pStyle w:val="Tabletextsmall"/>
              <w:spacing w:line="360" w:lineRule="auto"/>
              <w:rPr>
                <w:sz w:val="24"/>
              </w:rPr>
            </w:pPr>
            <w:r>
              <w:rPr>
                <w:sz w:val="24"/>
              </w:rPr>
              <w:t>276</w:t>
            </w:r>
          </w:p>
        </w:tc>
        <w:tc>
          <w:tcPr>
            <w:tcW w:w="2880" w:type="pct"/>
          </w:tcPr>
          <w:p w14:paraId="43745AA6" w14:textId="77777777" w:rsidR="007D318D" w:rsidRDefault="007D318D">
            <w:pPr>
              <w:pStyle w:val="Tabletextsmall"/>
              <w:spacing w:line="360" w:lineRule="auto"/>
              <w:jc w:val="center"/>
              <w:rPr>
                <w:sz w:val="24"/>
              </w:rPr>
            </w:pPr>
            <w:r>
              <w:rPr>
                <w:sz w:val="24"/>
              </w:rPr>
              <w:t>-48.5</w:t>
            </w:r>
          </w:p>
        </w:tc>
      </w:tr>
      <w:tr w:rsidR="007D318D" w14:paraId="43745AAA" w14:textId="77777777">
        <w:trPr>
          <w:trHeight w:val="260"/>
          <w:jc w:val="center"/>
        </w:trPr>
        <w:tc>
          <w:tcPr>
            <w:tcW w:w="2120" w:type="pct"/>
          </w:tcPr>
          <w:p w14:paraId="43745AA8" w14:textId="77777777" w:rsidR="007D318D" w:rsidRDefault="007D318D">
            <w:pPr>
              <w:pStyle w:val="Tabletextsmall"/>
              <w:spacing w:line="360" w:lineRule="auto"/>
              <w:rPr>
                <w:sz w:val="24"/>
              </w:rPr>
            </w:pPr>
            <w:r>
              <w:rPr>
                <w:sz w:val="24"/>
              </w:rPr>
              <w:t>276</w:t>
            </w:r>
          </w:p>
        </w:tc>
        <w:tc>
          <w:tcPr>
            <w:tcW w:w="2880" w:type="pct"/>
          </w:tcPr>
          <w:p w14:paraId="43745AA9" w14:textId="77777777" w:rsidR="007D318D" w:rsidRDefault="007D318D">
            <w:pPr>
              <w:pStyle w:val="Tabletextsmall"/>
              <w:spacing w:line="360" w:lineRule="auto"/>
              <w:jc w:val="center"/>
              <w:rPr>
                <w:sz w:val="24"/>
              </w:rPr>
            </w:pPr>
            <w:r>
              <w:rPr>
                <w:sz w:val="24"/>
              </w:rPr>
              <w:t>-36.5</w:t>
            </w:r>
          </w:p>
        </w:tc>
      </w:tr>
      <w:tr w:rsidR="007D318D" w14:paraId="43745AAD" w14:textId="77777777">
        <w:trPr>
          <w:trHeight w:val="260"/>
          <w:jc w:val="center"/>
        </w:trPr>
        <w:tc>
          <w:tcPr>
            <w:tcW w:w="2120" w:type="pct"/>
          </w:tcPr>
          <w:p w14:paraId="43745AAB" w14:textId="77777777" w:rsidR="007D318D" w:rsidRDefault="007D318D">
            <w:pPr>
              <w:pStyle w:val="Tabletextsmall"/>
              <w:spacing w:line="360" w:lineRule="auto"/>
              <w:rPr>
                <w:sz w:val="24"/>
              </w:rPr>
            </w:pPr>
            <w:r>
              <w:rPr>
                <w:sz w:val="24"/>
              </w:rPr>
              <w:t>1104</w:t>
            </w:r>
          </w:p>
        </w:tc>
        <w:tc>
          <w:tcPr>
            <w:tcW w:w="2880" w:type="pct"/>
          </w:tcPr>
          <w:p w14:paraId="43745AAC" w14:textId="77777777" w:rsidR="007D318D" w:rsidRDefault="007D318D">
            <w:pPr>
              <w:pStyle w:val="Tabletextsmall"/>
              <w:spacing w:line="360" w:lineRule="auto"/>
              <w:jc w:val="center"/>
              <w:rPr>
                <w:sz w:val="24"/>
              </w:rPr>
            </w:pPr>
            <w:r>
              <w:rPr>
                <w:sz w:val="24"/>
              </w:rPr>
              <w:t>-36.5</w:t>
            </w:r>
          </w:p>
        </w:tc>
      </w:tr>
      <w:tr w:rsidR="007D318D" w14:paraId="43745AB0" w14:textId="77777777">
        <w:trPr>
          <w:trHeight w:val="260"/>
          <w:jc w:val="center"/>
        </w:trPr>
        <w:tc>
          <w:tcPr>
            <w:tcW w:w="2120" w:type="pct"/>
          </w:tcPr>
          <w:p w14:paraId="43745AAE" w14:textId="77777777" w:rsidR="007D318D" w:rsidRDefault="007D318D">
            <w:pPr>
              <w:pStyle w:val="Tabletextsmall"/>
              <w:spacing w:line="360" w:lineRule="auto"/>
              <w:rPr>
                <w:sz w:val="24"/>
              </w:rPr>
            </w:pPr>
            <w:r>
              <w:rPr>
                <w:sz w:val="24"/>
              </w:rPr>
              <w:t>1622</w:t>
            </w:r>
          </w:p>
        </w:tc>
        <w:tc>
          <w:tcPr>
            <w:tcW w:w="2880" w:type="pct"/>
          </w:tcPr>
          <w:p w14:paraId="43745AAF" w14:textId="77777777" w:rsidR="007D318D" w:rsidRDefault="007D318D">
            <w:pPr>
              <w:pStyle w:val="Tabletextsmall"/>
              <w:spacing w:line="360" w:lineRule="auto"/>
              <w:jc w:val="center"/>
              <w:rPr>
                <w:sz w:val="24"/>
              </w:rPr>
            </w:pPr>
            <w:r>
              <w:rPr>
                <w:sz w:val="24"/>
              </w:rPr>
              <w:t>-46.5</w:t>
            </w:r>
          </w:p>
        </w:tc>
      </w:tr>
      <w:tr w:rsidR="007D318D" w14:paraId="43745AB3" w14:textId="77777777">
        <w:trPr>
          <w:trHeight w:val="260"/>
          <w:jc w:val="center"/>
        </w:trPr>
        <w:tc>
          <w:tcPr>
            <w:tcW w:w="2120" w:type="pct"/>
          </w:tcPr>
          <w:p w14:paraId="43745AB1" w14:textId="77777777" w:rsidR="007D318D" w:rsidRDefault="007D318D">
            <w:pPr>
              <w:pStyle w:val="Tabletextsmall"/>
              <w:spacing w:line="360" w:lineRule="auto"/>
              <w:rPr>
                <w:sz w:val="24"/>
              </w:rPr>
            </w:pPr>
            <w:r>
              <w:rPr>
                <w:sz w:val="24"/>
              </w:rPr>
              <w:t>2208</w:t>
            </w:r>
          </w:p>
        </w:tc>
        <w:tc>
          <w:tcPr>
            <w:tcW w:w="2880" w:type="pct"/>
          </w:tcPr>
          <w:p w14:paraId="43745AB2" w14:textId="77777777" w:rsidR="007D318D" w:rsidRDefault="007D318D">
            <w:pPr>
              <w:pStyle w:val="Tabletextsmall"/>
              <w:spacing w:line="360" w:lineRule="auto"/>
              <w:jc w:val="center"/>
              <w:rPr>
                <w:sz w:val="24"/>
              </w:rPr>
            </w:pPr>
            <w:r>
              <w:rPr>
                <w:sz w:val="24"/>
              </w:rPr>
              <w:t>-48</w:t>
            </w:r>
          </w:p>
        </w:tc>
      </w:tr>
      <w:tr w:rsidR="007D318D" w14:paraId="43745AB6" w14:textId="77777777">
        <w:trPr>
          <w:trHeight w:val="260"/>
          <w:jc w:val="center"/>
        </w:trPr>
        <w:tc>
          <w:tcPr>
            <w:tcW w:w="2120" w:type="pct"/>
          </w:tcPr>
          <w:p w14:paraId="43745AB4" w14:textId="77777777" w:rsidR="007D318D" w:rsidRDefault="007D318D">
            <w:pPr>
              <w:pStyle w:val="Tabletextsmall"/>
              <w:spacing w:line="360" w:lineRule="auto"/>
              <w:rPr>
                <w:sz w:val="24"/>
              </w:rPr>
            </w:pPr>
            <w:r>
              <w:rPr>
                <w:sz w:val="24"/>
              </w:rPr>
              <w:t>2236</w:t>
            </w:r>
          </w:p>
        </w:tc>
        <w:tc>
          <w:tcPr>
            <w:tcW w:w="2880" w:type="pct"/>
          </w:tcPr>
          <w:p w14:paraId="43745AB5" w14:textId="77777777" w:rsidR="007D318D" w:rsidRDefault="007D318D">
            <w:pPr>
              <w:pStyle w:val="Tabletextsmall"/>
              <w:spacing w:line="360" w:lineRule="auto"/>
              <w:jc w:val="center"/>
              <w:rPr>
                <w:sz w:val="24"/>
              </w:rPr>
            </w:pPr>
            <w:r>
              <w:rPr>
                <w:sz w:val="24"/>
              </w:rPr>
              <w:t>Interp</w:t>
            </w:r>
          </w:p>
        </w:tc>
      </w:tr>
      <w:tr w:rsidR="007D318D" w14:paraId="43745AB9" w14:textId="77777777">
        <w:trPr>
          <w:trHeight w:val="260"/>
          <w:jc w:val="center"/>
        </w:trPr>
        <w:tc>
          <w:tcPr>
            <w:tcW w:w="2120" w:type="pct"/>
          </w:tcPr>
          <w:p w14:paraId="43745AB7" w14:textId="77777777" w:rsidR="007D318D" w:rsidRDefault="007D318D">
            <w:pPr>
              <w:pStyle w:val="Tabletextsmall"/>
              <w:spacing w:line="360" w:lineRule="auto"/>
              <w:rPr>
                <w:sz w:val="24"/>
              </w:rPr>
            </w:pPr>
            <w:r>
              <w:rPr>
                <w:sz w:val="24"/>
              </w:rPr>
              <w:t>2249</w:t>
            </w:r>
          </w:p>
        </w:tc>
        <w:tc>
          <w:tcPr>
            <w:tcW w:w="2880" w:type="pct"/>
          </w:tcPr>
          <w:p w14:paraId="43745AB8" w14:textId="77777777" w:rsidR="007D318D" w:rsidRDefault="00D32876">
            <w:pPr>
              <w:pStyle w:val="Tabletextsmall"/>
              <w:spacing w:line="360" w:lineRule="auto"/>
              <w:jc w:val="center"/>
              <w:rPr>
                <w:sz w:val="24"/>
              </w:rPr>
            </w:pPr>
            <w:r>
              <w:rPr>
                <w:sz w:val="24"/>
              </w:rPr>
              <w:t>Interp</w:t>
            </w:r>
          </w:p>
        </w:tc>
      </w:tr>
      <w:tr w:rsidR="007D318D" w14:paraId="43745ABC" w14:textId="77777777">
        <w:trPr>
          <w:trHeight w:val="260"/>
          <w:jc w:val="center"/>
        </w:trPr>
        <w:tc>
          <w:tcPr>
            <w:tcW w:w="2120" w:type="pct"/>
          </w:tcPr>
          <w:p w14:paraId="43745ABA" w14:textId="77777777" w:rsidR="007D318D" w:rsidRDefault="007D318D">
            <w:pPr>
              <w:pStyle w:val="Tabletextsmall"/>
              <w:spacing w:line="360" w:lineRule="auto"/>
              <w:rPr>
                <w:sz w:val="24"/>
              </w:rPr>
            </w:pPr>
            <w:r>
              <w:rPr>
                <w:sz w:val="24"/>
              </w:rPr>
              <w:t>2500</w:t>
            </w:r>
          </w:p>
        </w:tc>
        <w:tc>
          <w:tcPr>
            <w:tcW w:w="2880" w:type="pct"/>
          </w:tcPr>
          <w:p w14:paraId="43745ABB" w14:textId="77777777" w:rsidR="007D318D" w:rsidRDefault="00D32876">
            <w:pPr>
              <w:pStyle w:val="Tabletextsmall"/>
              <w:spacing w:line="360" w:lineRule="auto"/>
              <w:jc w:val="center"/>
              <w:rPr>
                <w:sz w:val="24"/>
              </w:rPr>
            </w:pPr>
            <w:r>
              <w:rPr>
                <w:sz w:val="24"/>
              </w:rPr>
              <w:t>Interp</w:t>
            </w:r>
          </w:p>
        </w:tc>
      </w:tr>
      <w:tr w:rsidR="007D318D" w14:paraId="43745ABF" w14:textId="77777777">
        <w:trPr>
          <w:trHeight w:val="260"/>
          <w:jc w:val="center"/>
        </w:trPr>
        <w:tc>
          <w:tcPr>
            <w:tcW w:w="2120" w:type="pct"/>
          </w:tcPr>
          <w:p w14:paraId="43745ABD" w14:textId="77777777" w:rsidR="007D318D" w:rsidRDefault="007D318D">
            <w:pPr>
              <w:pStyle w:val="Tabletextsmall"/>
              <w:spacing w:line="360" w:lineRule="auto"/>
              <w:rPr>
                <w:sz w:val="24"/>
              </w:rPr>
            </w:pPr>
            <w:r>
              <w:rPr>
                <w:sz w:val="24"/>
              </w:rPr>
              <w:t>3000</w:t>
            </w:r>
          </w:p>
        </w:tc>
        <w:tc>
          <w:tcPr>
            <w:tcW w:w="2880" w:type="pct"/>
          </w:tcPr>
          <w:p w14:paraId="43745ABE" w14:textId="77777777" w:rsidR="007D318D" w:rsidRDefault="00D32876">
            <w:pPr>
              <w:pStyle w:val="Tabletextsmall"/>
              <w:spacing w:line="360" w:lineRule="auto"/>
              <w:jc w:val="center"/>
              <w:rPr>
                <w:sz w:val="24"/>
              </w:rPr>
            </w:pPr>
            <w:r>
              <w:rPr>
                <w:sz w:val="24"/>
              </w:rPr>
              <w:t>Interp</w:t>
            </w:r>
          </w:p>
        </w:tc>
      </w:tr>
      <w:tr w:rsidR="007D318D" w14:paraId="43745AC2" w14:textId="77777777">
        <w:trPr>
          <w:trHeight w:val="260"/>
          <w:jc w:val="center"/>
        </w:trPr>
        <w:tc>
          <w:tcPr>
            <w:tcW w:w="2120" w:type="pct"/>
          </w:tcPr>
          <w:p w14:paraId="43745AC0" w14:textId="77777777" w:rsidR="007D318D" w:rsidRDefault="007D318D">
            <w:pPr>
              <w:pStyle w:val="Tabletextsmall"/>
              <w:spacing w:line="360" w:lineRule="auto"/>
              <w:rPr>
                <w:sz w:val="24"/>
              </w:rPr>
            </w:pPr>
            <w:r>
              <w:rPr>
                <w:sz w:val="24"/>
              </w:rPr>
              <w:t>3000</w:t>
            </w:r>
          </w:p>
        </w:tc>
        <w:tc>
          <w:tcPr>
            <w:tcW w:w="2880" w:type="pct"/>
          </w:tcPr>
          <w:p w14:paraId="43745AC1" w14:textId="77777777" w:rsidR="007D318D" w:rsidRDefault="00D32876">
            <w:pPr>
              <w:pStyle w:val="Tabletextsmall"/>
              <w:spacing w:line="360" w:lineRule="auto"/>
              <w:jc w:val="center"/>
              <w:rPr>
                <w:sz w:val="24"/>
              </w:rPr>
            </w:pPr>
            <w:r>
              <w:rPr>
                <w:sz w:val="24"/>
              </w:rPr>
              <w:t>Interp</w:t>
            </w:r>
          </w:p>
        </w:tc>
      </w:tr>
      <w:tr w:rsidR="007D318D" w14:paraId="43745AC5" w14:textId="77777777">
        <w:trPr>
          <w:trHeight w:val="260"/>
          <w:jc w:val="center"/>
        </w:trPr>
        <w:tc>
          <w:tcPr>
            <w:tcW w:w="2120" w:type="pct"/>
          </w:tcPr>
          <w:p w14:paraId="43745AC3" w14:textId="77777777" w:rsidR="007D318D" w:rsidRDefault="007D318D">
            <w:pPr>
              <w:pStyle w:val="Tabletextsmall"/>
              <w:spacing w:line="360" w:lineRule="auto"/>
              <w:rPr>
                <w:sz w:val="24"/>
              </w:rPr>
            </w:pPr>
            <w:r>
              <w:rPr>
                <w:sz w:val="24"/>
              </w:rPr>
              <w:t>3175</w:t>
            </w:r>
          </w:p>
        </w:tc>
        <w:tc>
          <w:tcPr>
            <w:tcW w:w="2880" w:type="pct"/>
          </w:tcPr>
          <w:p w14:paraId="43745AC4" w14:textId="77777777" w:rsidR="007D318D" w:rsidRDefault="00D32876">
            <w:pPr>
              <w:pStyle w:val="Tabletextsmall"/>
              <w:spacing w:line="360" w:lineRule="auto"/>
              <w:jc w:val="center"/>
              <w:rPr>
                <w:sz w:val="24"/>
              </w:rPr>
            </w:pPr>
            <w:r>
              <w:rPr>
                <w:sz w:val="24"/>
              </w:rPr>
              <w:t>Interp</w:t>
            </w:r>
          </w:p>
        </w:tc>
      </w:tr>
      <w:tr w:rsidR="007D318D" w14:paraId="43745AC8" w14:textId="77777777">
        <w:trPr>
          <w:trHeight w:val="260"/>
          <w:jc w:val="center"/>
        </w:trPr>
        <w:tc>
          <w:tcPr>
            <w:tcW w:w="2120" w:type="pct"/>
          </w:tcPr>
          <w:p w14:paraId="43745AC6" w14:textId="77777777" w:rsidR="007D318D" w:rsidRDefault="007D318D">
            <w:pPr>
              <w:pStyle w:val="Tabletextsmall"/>
              <w:spacing w:line="360" w:lineRule="auto"/>
              <w:rPr>
                <w:sz w:val="24"/>
              </w:rPr>
            </w:pPr>
            <w:r>
              <w:rPr>
                <w:sz w:val="24"/>
              </w:rPr>
              <w:t>3750</w:t>
            </w:r>
          </w:p>
        </w:tc>
        <w:tc>
          <w:tcPr>
            <w:tcW w:w="2880" w:type="pct"/>
          </w:tcPr>
          <w:p w14:paraId="43745AC7" w14:textId="77777777" w:rsidR="007D318D" w:rsidRDefault="007D318D">
            <w:pPr>
              <w:pStyle w:val="Tabletextsmall"/>
              <w:spacing w:line="360" w:lineRule="auto"/>
              <w:jc w:val="center"/>
              <w:rPr>
                <w:sz w:val="24"/>
              </w:rPr>
            </w:pPr>
            <w:r>
              <w:rPr>
                <w:sz w:val="24"/>
              </w:rPr>
              <w:t>-5</w:t>
            </w:r>
            <w:r w:rsidR="00D32876">
              <w:rPr>
                <w:sz w:val="24"/>
              </w:rPr>
              <w:t>1</w:t>
            </w:r>
            <w:r>
              <w:rPr>
                <w:sz w:val="24"/>
              </w:rPr>
              <w:t>.</w:t>
            </w:r>
            <w:r w:rsidR="00D32876">
              <w:rPr>
                <w:sz w:val="24"/>
              </w:rPr>
              <w:t>2</w:t>
            </w:r>
          </w:p>
        </w:tc>
      </w:tr>
      <w:tr w:rsidR="007D318D" w14:paraId="43745ACB" w14:textId="77777777">
        <w:trPr>
          <w:trHeight w:val="260"/>
          <w:jc w:val="center"/>
        </w:trPr>
        <w:tc>
          <w:tcPr>
            <w:tcW w:w="2120" w:type="pct"/>
          </w:tcPr>
          <w:p w14:paraId="43745AC9" w14:textId="77777777" w:rsidR="007D318D" w:rsidRDefault="007D318D">
            <w:pPr>
              <w:pStyle w:val="Tabletextsmall"/>
              <w:spacing w:line="360" w:lineRule="auto"/>
              <w:rPr>
                <w:sz w:val="24"/>
              </w:rPr>
            </w:pPr>
            <w:r>
              <w:rPr>
                <w:sz w:val="24"/>
              </w:rPr>
              <w:t>3750</w:t>
            </w:r>
          </w:p>
        </w:tc>
        <w:tc>
          <w:tcPr>
            <w:tcW w:w="2880" w:type="pct"/>
          </w:tcPr>
          <w:p w14:paraId="43745ACA" w14:textId="77777777" w:rsidR="007D318D" w:rsidRDefault="007D318D">
            <w:pPr>
              <w:pStyle w:val="Tabletextsmall"/>
              <w:spacing w:line="360" w:lineRule="auto"/>
              <w:jc w:val="center"/>
              <w:rPr>
                <w:sz w:val="24"/>
              </w:rPr>
            </w:pPr>
            <w:r>
              <w:rPr>
                <w:sz w:val="24"/>
              </w:rPr>
              <w:t>-80</w:t>
            </w:r>
          </w:p>
        </w:tc>
      </w:tr>
      <w:tr w:rsidR="007D318D" w14:paraId="43745ACE" w14:textId="77777777">
        <w:trPr>
          <w:trHeight w:val="260"/>
          <w:jc w:val="center"/>
        </w:trPr>
        <w:tc>
          <w:tcPr>
            <w:tcW w:w="2120" w:type="pct"/>
          </w:tcPr>
          <w:p w14:paraId="43745ACC" w14:textId="77777777" w:rsidR="007D318D" w:rsidRDefault="007D318D">
            <w:pPr>
              <w:pStyle w:val="Tabletextsmall"/>
              <w:spacing w:line="360" w:lineRule="auto"/>
              <w:rPr>
                <w:sz w:val="24"/>
              </w:rPr>
            </w:pPr>
            <w:r>
              <w:rPr>
                <w:sz w:val="24"/>
              </w:rPr>
              <w:t>3925</w:t>
            </w:r>
          </w:p>
        </w:tc>
        <w:tc>
          <w:tcPr>
            <w:tcW w:w="2880" w:type="pct"/>
          </w:tcPr>
          <w:p w14:paraId="43745ACD" w14:textId="77777777" w:rsidR="007D318D" w:rsidRDefault="007D318D">
            <w:pPr>
              <w:pStyle w:val="Tabletextsmall"/>
              <w:spacing w:line="360" w:lineRule="auto"/>
              <w:jc w:val="center"/>
              <w:rPr>
                <w:sz w:val="24"/>
              </w:rPr>
            </w:pPr>
            <w:r>
              <w:rPr>
                <w:sz w:val="24"/>
              </w:rPr>
              <w:t>-100</w:t>
            </w:r>
          </w:p>
        </w:tc>
      </w:tr>
      <w:tr w:rsidR="007D318D" w14:paraId="43745AD1" w14:textId="77777777">
        <w:trPr>
          <w:trHeight w:val="260"/>
          <w:jc w:val="center"/>
        </w:trPr>
        <w:tc>
          <w:tcPr>
            <w:tcW w:w="2120" w:type="pct"/>
          </w:tcPr>
          <w:p w14:paraId="43745ACF" w14:textId="77777777" w:rsidR="007D318D" w:rsidRDefault="007D318D">
            <w:pPr>
              <w:pStyle w:val="Tabletextsmall"/>
              <w:spacing w:line="360" w:lineRule="auto"/>
              <w:rPr>
                <w:sz w:val="24"/>
              </w:rPr>
            </w:pPr>
            <w:r>
              <w:rPr>
                <w:sz w:val="24"/>
              </w:rPr>
              <w:t>4925</w:t>
            </w:r>
          </w:p>
        </w:tc>
        <w:tc>
          <w:tcPr>
            <w:tcW w:w="2880" w:type="pct"/>
          </w:tcPr>
          <w:p w14:paraId="43745AD0" w14:textId="77777777" w:rsidR="007D318D" w:rsidRDefault="007D318D">
            <w:pPr>
              <w:pStyle w:val="Tabletextsmall"/>
              <w:spacing w:line="360" w:lineRule="auto"/>
              <w:jc w:val="center"/>
              <w:rPr>
                <w:sz w:val="24"/>
              </w:rPr>
            </w:pPr>
            <w:r>
              <w:rPr>
                <w:sz w:val="24"/>
              </w:rPr>
              <w:t>-100</w:t>
            </w:r>
          </w:p>
        </w:tc>
      </w:tr>
      <w:tr w:rsidR="007D318D" w14:paraId="43745AD4" w14:textId="77777777">
        <w:trPr>
          <w:trHeight w:val="260"/>
          <w:jc w:val="center"/>
        </w:trPr>
        <w:tc>
          <w:tcPr>
            <w:tcW w:w="2120" w:type="pct"/>
          </w:tcPr>
          <w:p w14:paraId="43745AD2" w14:textId="77777777" w:rsidR="007D318D" w:rsidRDefault="007D318D">
            <w:pPr>
              <w:pStyle w:val="Tabletextsmall"/>
              <w:spacing w:line="360" w:lineRule="auto"/>
              <w:rPr>
                <w:sz w:val="24"/>
              </w:rPr>
            </w:pPr>
            <w:r>
              <w:rPr>
                <w:sz w:val="24"/>
              </w:rPr>
              <w:t>5025</w:t>
            </w:r>
          </w:p>
        </w:tc>
        <w:tc>
          <w:tcPr>
            <w:tcW w:w="2880" w:type="pct"/>
          </w:tcPr>
          <w:p w14:paraId="43745AD3" w14:textId="77777777" w:rsidR="007D318D" w:rsidRDefault="007D318D">
            <w:pPr>
              <w:pStyle w:val="Tabletextsmall"/>
              <w:spacing w:line="360" w:lineRule="auto"/>
              <w:jc w:val="center"/>
              <w:rPr>
                <w:sz w:val="24"/>
              </w:rPr>
            </w:pPr>
            <w:r>
              <w:rPr>
                <w:sz w:val="24"/>
              </w:rPr>
              <w:t>-100</w:t>
            </w:r>
          </w:p>
        </w:tc>
      </w:tr>
      <w:tr w:rsidR="007D318D" w14:paraId="43745AD7" w14:textId="77777777">
        <w:trPr>
          <w:trHeight w:val="260"/>
          <w:jc w:val="center"/>
        </w:trPr>
        <w:tc>
          <w:tcPr>
            <w:tcW w:w="2120" w:type="pct"/>
          </w:tcPr>
          <w:p w14:paraId="43745AD5" w14:textId="77777777" w:rsidR="007D318D" w:rsidRDefault="007D318D">
            <w:pPr>
              <w:pStyle w:val="Tabletextsmall"/>
              <w:spacing w:line="360" w:lineRule="auto"/>
              <w:rPr>
                <w:sz w:val="24"/>
              </w:rPr>
            </w:pPr>
            <w:r>
              <w:rPr>
                <w:sz w:val="24"/>
              </w:rPr>
              <w:t>5100</w:t>
            </w:r>
          </w:p>
        </w:tc>
        <w:tc>
          <w:tcPr>
            <w:tcW w:w="2880" w:type="pct"/>
          </w:tcPr>
          <w:p w14:paraId="43745AD6" w14:textId="77777777" w:rsidR="007D318D" w:rsidRDefault="007D318D">
            <w:pPr>
              <w:pStyle w:val="Tabletextsmall"/>
              <w:spacing w:line="360" w:lineRule="auto"/>
              <w:jc w:val="center"/>
              <w:rPr>
                <w:sz w:val="24"/>
              </w:rPr>
            </w:pPr>
            <w:r>
              <w:rPr>
                <w:sz w:val="24"/>
              </w:rPr>
              <w:t>Interp</w:t>
            </w:r>
          </w:p>
        </w:tc>
      </w:tr>
      <w:tr w:rsidR="007D318D" w14:paraId="43745ADA" w14:textId="77777777">
        <w:trPr>
          <w:trHeight w:val="260"/>
          <w:jc w:val="center"/>
        </w:trPr>
        <w:tc>
          <w:tcPr>
            <w:tcW w:w="2120" w:type="pct"/>
          </w:tcPr>
          <w:p w14:paraId="43745AD8" w14:textId="77777777" w:rsidR="007D318D" w:rsidRDefault="007D318D">
            <w:pPr>
              <w:pStyle w:val="Tabletextsmall"/>
              <w:spacing w:line="360" w:lineRule="auto"/>
              <w:rPr>
                <w:sz w:val="24"/>
              </w:rPr>
            </w:pPr>
            <w:r>
              <w:rPr>
                <w:sz w:val="24"/>
              </w:rPr>
              <w:t>5100</w:t>
            </w:r>
          </w:p>
        </w:tc>
        <w:tc>
          <w:tcPr>
            <w:tcW w:w="2880" w:type="pct"/>
          </w:tcPr>
          <w:p w14:paraId="43745AD9" w14:textId="77777777" w:rsidR="007D318D" w:rsidRDefault="007D318D">
            <w:pPr>
              <w:pStyle w:val="Tabletextsmall"/>
              <w:spacing w:line="360" w:lineRule="auto"/>
              <w:jc w:val="center"/>
              <w:rPr>
                <w:sz w:val="24"/>
              </w:rPr>
            </w:pPr>
            <w:r>
              <w:rPr>
                <w:sz w:val="24"/>
              </w:rPr>
              <w:t>Interp</w:t>
            </w:r>
          </w:p>
        </w:tc>
      </w:tr>
      <w:tr w:rsidR="007D318D" w14:paraId="43745ADD" w14:textId="77777777">
        <w:trPr>
          <w:trHeight w:val="260"/>
          <w:jc w:val="center"/>
        </w:trPr>
        <w:tc>
          <w:tcPr>
            <w:tcW w:w="2120" w:type="pct"/>
          </w:tcPr>
          <w:p w14:paraId="43745ADB" w14:textId="77777777" w:rsidR="007D318D" w:rsidRDefault="007D318D">
            <w:pPr>
              <w:pStyle w:val="Tabletextsmall"/>
              <w:spacing w:line="360" w:lineRule="auto"/>
              <w:rPr>
                <w:sz w:val="24"/>
              </w:rPr>
            </w:pPr>
            <w:r>
              <w:rPr>
                <w:sz w:val="24"/>
              </w:rPr>
              <w:t>5200</w:t>
            </w:r>
          </w:p>
        </w:tc>
        <w:tc>
          <w:tcPr>
            <w:tcW w:w="2880" w:type="pct"/>
          </w:tcPr>
          <w:p w14:paraId="43745ADC" w14:textId="77777777" w:rsidR="007D318D" w:rsidRDefault="007D318D">
            <w:pPr>
              <w:pStyle w:val="Tabletextsmall"/>
              <w:spacing w:line="360" w:lineRule="auto"/>
              <w:jc w:val="center"/>
              <w:rPr>
                <w:sz w:val="24"/>
              </w:rPr>
            </w:pPr>
            <w:r>
              <w:rPr>
                <w:sz w:val="24"/>
              </w:rPr>
              <w:t>-80</w:t>
            </w:r>
          </w:p>
        </w:tc>
      </w:tr>
      <w:tr w:rsidR="007D318D" w14:paraId="43745AE0" w14:textId="77777777">
        <w:trPr>
          <w:trHeight w:val="260"/>
          <w:jc w:val="center"/>
        </w:trPr>
        <w:tc>
          <w:tcPr>
            <w:tcW w:w="2120" w:type="pct"/>
          </w:tcPr>
          <w:p w14:paraId="43745ADE" w14:textId="77777777" w:rsidR="007D318D" w:rsidRDefault="007D318D">
            <w:pPr>
              <w:pStyle w:val="Tabletextsmall"/>
              <w:spacing w:line="360" w:lineRule="auto"/>
              <w:rPr>
                <w:sz w:val="24"/>
              </w:rPr>
            </w:pPr>
            <w:r>
              <w:rPr>
                <w:sz w:val="24"/>
              </w:rPr>
              <w:t>5200</w:t>
            </w:r>
          </w:p>
        </w:tc>
        <w:tc>
          <w:tcPr>
            <w:tcW w:w="2880" w:type="pct"/>
          </w:tcPr>
          <w:p w14:paraId="43745ADF" w14:textId="77777777" w:rsidR="007D318D" w:rsidRDefault="007D318D">
            <w:pPr>
              <w:pStyle w:val="Tabletextsmall"/>
              <w:spacing w:line="360" w:lineRule="auto"/>
              <w:jc w:val="center"/>
              <w:rPr>
                <w:sz w:val="24"/>
              </w:rPr>
            </w:pPr>
            <w:r>
              <w:rPr>
                <w:sz w:val="24"/>
              </w:rPr>
              <w:t>-5</w:t>
            </w:r>
            <w:r w:rsidR="00D32876">
              <w:rPr>
                <w:sz w:val="24"/>
              </w:rPr>
              <w:t>2</w:t>
            </w:r>
            <w:r>
              <w:rPr>
                <w:sz w:val="24"/>
              </w:rPr>
              <w:t>.</w:t>
            </w:r>
            <w:r w:rsidR="00D32876">
              <w:rPr>
                <w:sz w:val="24"/>
              </w:rPr>
              <w:t>7</w:t>
            </w:r>
          </w:p>
        </w:tc>
      </w:tr>
      <w:tr w:rsidR="007D318D" w14:paraId="43745AE3" w14:textId="77777777">
        <w:trPr>
          <w:trHeight w:val="260"/>
          <w:jc w:val="center"/>
        </w:trPr>
        <w:tc>
          <w:tcPr>
            <w:tcW w:w="2120" w:type="pct"/>
          </w:tcPr>
          <w:p w14:paraId="43745AE1" w14:textId="77777777" w:rsidR="007D318D" w:rsidRDefault="007D318D">
            <w:pPr>
              <w:pStyle w:val="Tabletextsmall"/>
              <w:spacing w:line="360" w:lineRule="auto"/>
              <w:rPr>
                <w:sz w:val="24"/>
              </w:rPr>
            </w:pPr>
            <w:r>
              <w:rPr>
                <w:sz w:val="24"/>
              </w:rPr>
              <w:lastRenderedPageBreak/>
              <w:t>7050</w:t>
            </w:r>
          </w:p>
        </w:tc>
        <w:tc>
          <w:tcPr>
            <w:tcW w:w="2880" w:type="pct"/>
          </w:tcPr>
          <w:p w14:paraId="43745AE2" w14:textId="77777777" w:rsidR="007D318D" w:rsidRDefault="008A02AF">
            <w:pPr>
              <w:pStyle w:val="Tabletextsmall"/>
              <w:spacing w:line="360" w:lineRule="auto"/>
              <w:jc w:val="center"/>
              <w:rPr>
                <w:sz w:val="24"/>
              </w:rPr>
            </w:pPr>
            <w:r>
              <w:rPr>
                <w:sz w:val="24"/>
              </w:rPr>
              <w:t>Interp</w:t>
            </w:r>
          </w:p>
        </w:tc>
      </w:tr>
      <w:tr w:rsidR="007D318D" w14:paraId="43745AE6" w14:textId="77777777">
        <w:trPr>
          <w:trHeight w:val="260"/>
          <w:jc w:val="center"/>
        </w:trPr>
        <w:tc>
          <w:tcPr>
            <w:tcW w:w="2120" w:type="pct"/>
          </w:tcPr>
          <w:p w14:paraId="43745AE4" w14:textId="77777777" w:rsidR="007D318D" w:rsidRDefault="007D318D">
            <w:pPr>
              <w:pStyle w:val="Tabletextsmall"/>
              <w:spacing w:line="360" w:lineRule="auto"/>
              <w:rPr>
                <w:sz w:val="24"/>
              </w:rPr>
            </w:pPr>
            <w:r>
              <w:rPr>
                <w:sz w:val="24"/>
              </w:rPr>
              <w:t>7050</w:t>
            </w:r>
          </w:p>
        </w:tc>
        <w:tc>
          <w:tcPr>
            <w:tcW w:w="2880" w:type="pct"/>
          </w:tcPr>
          <w:p w14:paraId="43745AE5" w14:textId="77777777" w:rsidR="007D318D" w:rsidRDefault="008A02AF">
            <w:pPr>
              <w:pStyle w:val="Tabletextsmall"/>
              <w:spacing w:line="360" w:lineRule="auto"/>
              <w:jc w:val="center"/>
              <w:rPr>
                <w:sz w:val="24"/>
              </w:rPr>
            </w:pPr>
            <w:r>
              <w:rPr>
                <w:sz w:val="24"/>
              </w:rPr>
              <w:t>Interp</w:t>
            </w:r>
          </w:p>
        </w:tc>
      </w:tr>
      <w:tr w:rsidR="007D318D" w14:paraId="43745AE9" w14:textId="77777777">
        <w:trPr>
          <w:trHeight w:val="260"/>
          <w:jc w:val="center"/>
        </w:trPr>
        <w:tc>
          <w:tcPr>
            <w:tcW w:w="2120" w:type="pct"/>
          </w:tcPr>
          <w:p w14:paraId="43745AE7" w14:textId="77777777" w:rsidR="007D318D" w:rsidRDefault="007D318D">
            <w:pPr>
              <w:pStyle w:val="Tabletextsmall"/>
              <w:spacing w:line="360" w:lineRule="auto"/>
              <w:rPr>
                <w:sz w:val="24"/>
              </w:rPr>
            </w:pPr>
            <w:r>
              <w:rPr>
                <w:sz w:val="24"/>
              </w:rPr>
              <w:t>7225</w:t>
            </w:r>
          </w:p>
        </w:tc>
        <w:tc>
          <w:tcPr>
            <w:tcW w:w="2880" w:type="pct"/>
          </w:tcPr>
          <w:p w14:paraId="43745AE8" w14:textId="77777777" w:rsidR="007D318D" w:rsidRDefault="008A02AF">
            <w:pPr>
              <w:pStyle w:val="Tabletextsmall"/>
              <w:spacing w:line="360" w:lineRule="auto"/>
              <w:jc w:val="center"/>
              <w:rPr>
                <w:sz w:val="24"/>
              </w:rPr>
            </w:pPr>
            <w:r>
              <w:rPr>
                <w:sz w:val="24"/>
              </w:rPr>
              <w:t>Interp</w:t>
            </w:r>
          </w:p>
        </w:tc>
      </w:tr>
      <w:tr w:rsidR="007D318D" w14:paraId="43745AEC" w14:textId="77777777">
        <w:trPr>
          <w:trHeight w:val="260"/>
          <w:jc w:val="center"/>
        </w:trPr>
        <w:tc>
          <w:tcPr>
            <w:tcW w:w="2120" w:type="pct"/>
          </w:tcPr>
          <w:p w14:paraId="43745AEA" w14:textId="77777777" w:rsidR="007D318D" w:rsidRDefault="007D318D">
            <w:pPr>
              <w:pStyle w:val="Tabletextsmall"/>
              <w:spacing w:line="360" w:lineRule="auto"/>
              <w:rPr>
                <w:sz w:val="24"/>
              </w:rPr>
            </w:pPr>
            <w:r>
              <w:rPr>
                <w:sz w:val="24"/>
              </w:rPr>
              <w:t>8500</w:t>
            </w:r>
          </w:p>
        </w:tc>
        <w:tc>
          <w:tcPr>
            <w:tcW w:w="2880" w:type="pct"/>
          </w:tcPr>
          <w:p w14:paraId="43745AEB" w14:textId="77777777" w:rsidR="007D318D" w:rsidRDefault="007D318D">
            <w:pPr>
              <w:pStyle w:val="Tabletextsmall"/>
              <w:spacing w:line="360" w:lineRule="auto"/>
              <w:jc w:val="center"/>
              <w:rPr>
                <w:sz w:val="24"/>
              </w:rPr>
            </w:pPr>
            <w:r>
              <w:rPr>
                <w:sz w:val="24"/>
              </w:rPr>
              <w:t>-5</w:t>
            </w:r>
            <w:r w:rsidR="008A02AF">
              <w:rPr>
                <w:sz w:val="24"/>
              </w:rPr>
              <w:t>4</w:t>
            </w:r>
            <w:r>
              <w:rPr>
                <w:sz w:val="24"/>
              </w:rPr>
              <w:t>.</w:t>
            </w:r>
            <w:r w:rsidR="008A02AF">
              <w:rPr>
                <w:sz w:val="24"/>
              </w:rPr>
              <w:t>8</w:t>
            </w:r>
          </w:p>
        </w:tc>
      </w:tr>
      <w:tr w:rsidR="007D318D" w14:paraId="43745AEF" w14:textId="77777777">
        <w:trPr>
          <w:trHeight w:val="260"/>
          <w:jc w:val="center"/>
        </w:trPr>
        <w:tc>
          <w:tcPr>
            <w:tcW w:w="2120" w:type="pct"/>
          </w:tcPr>
          <w:p w14:paraId="43745AED" w14:textId="77777777" w:rsidR="007D318D" w:rsidRDefault="007D318D">
            <w:pPr>
              <w:pStyle w:val="Tabletextsmall"/>
              <w:spacing w:line="360" w:lineRule="auto"/>
              <w:rPr>
                <w:sz w:val="24"/>
              </w:rPr>
            </w:pPr>
            <w:r>
              <w:rPr>
                <w:sz w:val="24"/>
              </w:rPr>
              <w:t>8500</w:t>
            </w:r>
          </w:p>
        </w:tc>
        <w:tc>
          <w:tcPr>
            <w:tcW w:w="2880" w:type="pct"/>
          </w:tcPr>
          <w:p w14:paraId="43745AEE" w14:textId="77777777" w:rsidR="007D318D" w:rsidRDefault="007D318D">
            <w:pPr>
              <w:pStyle w:val="Tabletextsmall"/>
              <w:spacing w:line="360" w:lineRule="auto"/>
              <w:jc w:val="center"/>
              <w:rPr>
                <w:sz w:val="24"/>
              </w:rPr>
            </w:pPr>
            <w:r>
              <w:rPr>
                <w:sz w:val="24"/>
              </w:rPr>
              <w:t>-80</w:t>
            </w:r>
          </w:p>
        </w:tc>
      </w:tr>
      <w:tr w:rsidR="007D318D" w14:paraId="43745AF2" w14:textId="77777777">
        <w:trPr>
          <w:trHeight w:val="260"/>
          <w:jc w:val="center"/>
        </w:trPr>
        <w:tc>
          <w:tcPr>
            <w:tcW w:w="2120" w:type="pct"/>
          </w:tcPr>
          <w:p w14:paraId="43745AF0" w14:textId="77777777" w:rsidR="007D318D" w:rsidRDefault="007D318D">
            <w:pPr>
              <w:pStyle w:val="Tabletextsmall"/>
              <w:spacing w:line="360" w:lineRule="auto"/>
              <w:rPr>
                <w:sz w:val="24"/>
              </w:rPr>
            </w:pPr>
            <w:r>
              <w:rPr>
                <w:sz w:val="24"/>
              </w:rPr>
              <w:t>8675</w:t>
            </w:r>
          </w:p>
        </w:tc>
        <w:tc>
          <w:tcPr>
            <w:tcW w:w="2880" w:type="pct"/>
          </w:tcPr>
          <w:p w14:paraId="43745AF1" w14:textId="77777777" w:rsidR="007D318D" w:rsidRDefault="007D318D">
            <w:pPr>
              <w:pStyle w:val="Tabletextsmall"/>
              <w:spacing w:line="360" w:lineRule="auto"/>
              <w:jc w:val="center"/>
              <w:rPr>
                <w:sz w:val="24"/>
              </w:rPr>
            </w:pPr>
            <w:r>
              <w:rPr>
                <w:sz w:val="24"/>
              </w:rPr>
              <w:t>-100</w:t>
            </w:r>
          </w:p>
        </w:tc>
      </w:tr>
      <w:tr w:rsidR="007D318D" w14:paraId="43745AF5" w14:textId="77777777">
        <w:trPr>
          <w:trHeight w:val="260"/>
          <w:jc w:val="center"/>
        </w:trPr>
        <w:tc>
          <w:tcPr>
            <w:tcW w:w="2120" w:type="pct"/>
            <w:tcBorders>
              <w:bottom w:val="single" w:sz="4" w:space="0" w:color="auto"/>
            </w:tcBorders>
          </w:tcPr>
          <w:p w14:paraId="43745AF3" w14:textId="77777777" w:rsidR="007D318D" w:rsidRDefault="007D318D">
            <w:pPr>
              <w:pStyle w:val="Tabletextsmall"/>
              <w:spacing w:line="360" w:lineRule="auto"/>
              <w:rPr>
                <w:sz w:val="24"/>
              </w:rPr>
            </w:pPr>
            <w:r>
              <w:rPr>
                <w:sz w:val="24"/>
              </w:rPr>
              <w:t>30000</w:t>
            </w:r>
          </w:p>
        </w:tc>
        <w:tc>
          <w:tcPr>
            <w:tcW w:w="2880" w:type="pct"/>
            <w:tcBorders>
              <w:bottom w:val="single" w:sz="4" w:space="0" w:color="auto"/>
            </w:tcBorders>
          </w:tcPr>
          <w:p w14:paraId="43745AF4" w14:textId="77777777" w:rsidR="007D318D" w:rsidRDefault="007D318D">
            <w:pPr>
              <w:pStyle w:val="Tabletextsmall"/>
              <w:spacing w:line="360" w:lineRule="auto"/>
              <w:jc w:val="center"/>
              <w:rPr>
                <w:sz w:val="24"/>
              </w:rPr>
            </w:pPr>
            <w:r>
              <w:rPr>
                <w:sz w:val="24"/>
              </w:rPr>
              <w:t>-100</w:t>
            </w:r>
          </w:p>
        </w:tc>
      </w:tr>
    </w:tbl>
    <w:p w14:paraId="43745AF6" w14:textId="77777777" w:rsidR="007D318D" w:rsidRDefault="007D318D">
      <w:pPr>
        <w:pStyle w:val="H"/>
        <w:rPr>
          <w:b/>
        </w:rPr>
      </w:pPr>
      <w:r>
        <w:rPr>
          <w:b/>
        </w:rPr>
        <w:t>29. táblázat</w:t>
      </w:r>
    </w:p>
    <w:p w14:paraId="43745AF7" w14:textId="77777777" w:rsidR="008A02AF" w:rsidRDefault="008A02AF">
      <w:pPr>
        <w:pStyle w:val="Cmsor4"/>
      </w:pPr>
      <w:bookmarkStart w:id="138" w:name="_Toc128899992"/>
    </w:p>
    <w:p w14:paraId="43745AF8" w14:textId="77777777" w:rsidR="00341748" w:rsidRDefault="00341748" w:rsidP="00341748">
      <w:pPr>
        <w:spacing w:line="240" w:lineRule="auto"/>
        <w:jc w:val="left"/>
      </w:pPr>
    </w:p>
    <w:p w14:paraId="43745AF9" w14:textId="77777777" w:rsidR="00341748" w:rsidRDefault="00341748" w:rsidP="00341748">
      <w:pPr>
        <w:pStyle w:val="Cmsor4"/>
      </w:pPr>
      <w:bookmarkStart w:id="139" w:name="_Toc508349253"/>
      <w:r>
        <w:t>4.4.5 ISDN feletti VDSL2 jelek – 17a profil</w:t>
      </w:r>
      <w:bookmarkEnd w:id="139"/>
    </w:p>
    <w:p w14:paraId="43745AFA" w14:textId="77777777" w:rsidR="00341748" w:rsidRDefault="00341748" w:rsidP="00341748">
      <w:pPr>
        <w:pStyle w:val="C"/>
      </w:pPr>
      <w:r>
        <w:br/>
        <w:t>Ez a kategória olyan jeleket takar, amelyeket VDSL2 átviteli eszközök hoznak létre. Ezek a jelek ugyanazon a vezetékpáron, az ISDN jelek mellett is működnek.</w:t>
      </w:r>
    </w:p>
    <w:p w14:paraId="43745AFB" w14:textId="77777777" w:rsidR="00341748" w:rsidRDefault="00341748" w:rsidP="00341748">
      <w:pPr>
        <w:pStyle w:val="C"/>
      </w:pPr>
      <w:r>
        <w:br/>
        <w:t>Egy jel ISDN feletti VDSL2 jel-nek minősül, ha az alábbi bekezdések érvényesek rá nézve.</w:t>
      </w:r>
    </w:p>
    <w:p w14:paraId="43745AFC" w14:textId="77777777" w:rsidR="00341748" w:rsidRDefault="00341748" w:rsidP="00341748">
      <w:pPr>
        <w:pStyle w:val="Cmsor5"/>
      </w:pPr>
      <w:r>
        <w:t>4.4.</w:t>
      </w:r>
      <w:r w:rsidR="00515920">
        <w:t>5</w:t>
      </w:r>
      <w:r>
        <w:t>.1 Teljes jelteljesítmény (csak lefelé irányban)</w:t>
      </w:r>
    </w:p>
    <w:p w14:paraId="43745AFD" w14:textId="77777777" w:rsidR="00341748" w:rsidRDefault="00341748" w:rsidP="00341748">
      <w:pPr>
        <w:pStyle w:val="D"/>
      </w:pPr>
      <w:r>
        <w:br/>
        <w:t>A maximális jelteljesítmény 100 ohm-os rezisztív terhelés mellett nem haladhatja meg a +14.5 dBm szintet, 0 Hz és 8,5 MHz frekvenciasáv között mérve.</w:t>
      </w:r>
    </w:p>
    <w:p w14:paraId="43745AFE" w14:textId="77777777" w:rsidR="00341748" w:rsidRDefault="00341748" w:rsidP="00341748">
      <w:pPr>
        <w:pStyle w:val="E"/>
      </w:pPr>
      <w:r>
        <w:br/>
        <w:t>Referencia: ITU-T G.993.2 [18], 6.1 alfejezet.</w:t>
      </w:r>
    </w:p>
    <w:p w14:paraId="43745AFF" w14:textId="77777777" w:rsidR="00341748" w:rsidRDefault="00341748" w:rsidP="00341748">
      <w:pPr>
        <w:pStyle w:val="Cmsor5"/>
      </w:pPr>
      <w:r>
        <w:t>4.4.</w:t>
      </w:r>
      <w:r w:rsidR="00515920">
        <w:t>5</w:t>
      </w:r>
      <w:r>
        <w:t>.2 Teljes jelteljesítmény (csak felfelé irányban)</w:t>
      </w:r>
    </w:p>
    <w:p w14:paraId="43745B00" w14:textId="77777777" w:rsidR="00341748" w:rsidRDefault="00341748" w:rsidP="00341748">
      <w:pPr>
        <w:pStyle w:val="D"/>
        <w:rPr>
          <w:rFonts w:ascii="Tele-GroteskEENor" w:hAnsi="Tele-GroteskEENor"/>
        </w:rPr>
      </w:pPr>
      <w:r>
        <w:rPr>
          <w:rFonts w:ascii="Tele-GroteskEENor" w:hAnsi="Tele-GroteskEENor"/>
        </w:rPr>
        <w:br/>
        <w:t>Az átlagos jelteljesítmény 100 ohm-os rezisztív terhelés mellett nem haladhatja meg a +14.5 dBm szintet, 0 Hz és 8,5 MHz frekvenciasáv között mérve.</w:t>
      </w:r>
    </w:p>
    <w:p w14:paraId="43745B01" w14:textId="77777777" w:rsidR="00341748" w:rsidRDefault="00341748" w:rsidP="00341748">
      <w:pPr>
        <w:pStyle w:val="E"/>
      </w:pPr>
      <w:r>
        <w:br/>
        <w:t>Referencia: ITU-T G.993.2 [18], 6.1 alfejezet.</w:t>
      </w:r>
    </w:p>
    <w:p w14:paraId="43745B02" w14:textId="77777777" w:rsidR="00341748" w:rsidRDefault="00341748" w:rsidP="00341748">
      <w:pPr>
        <w:pStyle w:val="Cmsor5"/>
      </w:pPr>
      <w:r>
        <w:lastRenderedPageBreak/>
        <w:t>4.4.</w:t>
      </w:r>
      <w:r w:rsidR="00515920">
        <w:t>5</w:t>
      </w:r>
      <w:r>
        <w:t>.3 „Upstream” PSD maszk követelmények</w:t>
      </w:r>
    </w:p>
    <w:p w14:paraId="43745B03" w14:textId="77777777" w:rsidR="00341748" w:rsidRDefault="00341748" w:rsidP="00341748">
      <w:pPr>
        <w:pStyle w:val="Cmsor4"/>
      </w:pPr>
    </w:p>
    <w:tbl>
      <w:tblPr>
        <w:tblW w:w="578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3"/>
        <w:gridCol w:w="3714"/>
        <w:gridCol w:w="44"/>
        <w:gridCol w:w="1940"/>
        <w:gridCol w:w="44"/>
      </w:tblGrid>
      <w:tr w:rsidR="00341748" w14:paraId="43745B07" w14:textId="77777777">
        <w:trPr>
          <w:gridBefore w:val="1"/>
          <w:wBefore w:w="43" w:type="dxa"/>
          <w:cantSplit/>
          <w:jc w:val="center"/>
        </w:trPr>
        <w:tc>
          <w:tcPr>
            <w:tcW w:w="3758" w:type="dxa"/>
            <w:gridSpan w:val="2"/>
            <w:vAlign w:val="center"/>
          </w:tcPr>
          <w:p w14:paraId="43745B04" w14:textId="77777777" w:rsidR="00341748" w:rsidRDefault="00341748" w:rsidP="00112318">
            <w:pPr>
              <w:pStyle w:val="Tableheadersmall"/>
              <w:spacing w:line="360" w:lineRule="auto"/>
              <w:rPr>
                <w:sz w:val="24"/>
                <w:lang w:val="hu-HU"/>
              </w:rPr>
            </w:pPr>
            <w:r>
              <w:rPr>
                <w:sz w:val="24"/>
                <w:lang w:val="hu-HU"/>
              </w:rPr>
              <w:t>Paraméter</w:t>
            </w:r>
          </w:p>
        </w:tc>
        <w:tc>
          <w:tcPr>
            <w:tcW w:w="1984" w:type="dxa"/>
            <w:gridSpan w:val="2"/>
            <w:vAlign w:val="center"/>
          </w:tcPr>
          <w:p w14:paraId="43745B05" w14:textId="77777777" w:rsidR="00341748" w:rsidRDefault="00341748" w:rsidP="00112318">
            <w:pPr>
              <w:pStyle w:val="Tableheadersmall"/>
              <w:spacing w:line="360" w:lineRule="auto"/>
              <w:rPr>
                <w:sz w:val="24"/>
                <w:lang w:val="hu-HU"/>
              </w:rPr>
            </w:pPr>
            <w:r>
              <w:rPr>
                <w:sz w:val="24"/>
                <w:lang w:val="hu-HU"/>
              </w:rPr>
              <w:t>Paraméter érték</w:t>
            </w:r>
          </w:p>
          <w:p w14:paraId="43745B06" w14:textId="77777777" w:rsidR="00341748" w:rsidRDefault="00515920" w:rsidP="00112318">
            <w:pPr>
              <w:pStyle w:val="Tableheadersmall"/>
              <w:spacing w:line="360" w:lineRule="auto"/>
              <w:rPr>
                <w:sz w:val="24"/>
                <w:lang w:val="hu-HU"/>
              </w:rPr>
            </w:pPr>
            <w:r>
              <w:rPr>
                <w:sz w:val="24"/>
                <w:lang w:val="hu-HU"/>
              </w:rPr>
              <w:t>17a</w:t>
            </w:r>
            <w:r w:rsidR="00341748">
              <w:rPr>
                <w:sz w:val="24"/>
                <w:lang w:val="hu-HU"/>
              </w:rPr>
              <w:t xml:space="preserve"> profilnál</w:t>
            </w:r>
          </w:p>
        </w:tc>
      </w:tr>
      <w:tr w:rsidR="00341748" w14:paraId="43745B0A" w14:textId="77777777">
        <w:trPr>
          <w:gridAfter w:val="1"/>
          <w:wAfter w:w="44" w:type="dxa"/>
          <w:jc w:val="center"/>
        </w:trPr>
        <w:tc>
          <w:tcPr>
            <w:tcW w:w="3757" w:type="dxa"/>
            <w:gridSpan w:val="2"/>
            <w:vAlign w:val="center"/>
          </w:tcPr>
          <w:p w14:paraId="43745B08" w14:textId="77777777" w:rsidR="00341748" w:rsidRDefault="00341748" w:rsidP="00112318">
            <w:pPr>
              <w:pStyle w:val="TabletextsmallChar"/>
              <w:spacing w:line="360" w:lineRule="auto"/>
              <w:rPr>
                <w:rFonts w:ascii="Times New Roman" w:hAnsi="Times New Roman"/>
                <w:sz w:val="24"/>
                <w:lang w:val="hu-HU"/>
              </w:rPr>
            </w:pPr>
            <w:r>
              <w:rPr>
                <w:rFonts w:ascii="Times New Roman" w:hAnsi="Times New Roman"/>
                <w:sz w:val="24"/>
                <w:lang w:val="hu-HU"/>
              </w:rPr>
              <w:t>Maximum aggregált “downstream” teljesítmény (dBm)</w:t>
            </w:r>
          </w:p>
        </w:tc>
        <w:tc>
          <w:tcPr>
            <w:tcW w:w="1984" w:type="dxa"/>
            <w:gridSpan w:val="2"/>
            <w:vAlign w:val="center"/>
          </w:tcPr>
          <w:p w14:paraId="43745B09" w14:textId="77777777" w:rsidR="00341748" w:rsidRDefault="00341748" w:rsidP="00112318">
            <w:pPr>
              <w:pStyle w:val="TabletextsmallChar"/>
              <w:spacing w:line="360" w:lineRule="auto"/>
              <w:jc w:val="center"/>
              <w:rPr>
                <w:rFonts w:ascii="Times New Roman" w:hAnsi="Times New Roman"/>
                <w:sz w:val="24"/>
                <w:lang w:val="hu-HU"/>
              </w:rPr>
            </w:pPr>
            <w:r>
              <w:rPr>
                <w:rFonts w:ascii="Times New Roman" w:hAnsi="Times New Roman"/>
                <w:sz w:val="24"/>
                <w:lang w:val="hu-HU"/>
              </w:rPr>
              <w:t>+14.5</w:t>
            </w:r>
          </w:p>
        </w:tc>
      </w:tr>
      <w:tr w:rsidR="00341748" w14:paraId="43745B0D" w14:textId="77777777">
        <w:trPr>
          <w:gridAfter w:val="1"/>
          <w:wAfter w:w="44" w:type="dxa"/>
          <w:jc w:val="center"/>
        </w:trPr>
        <w:tc>
          <w:tcPr>
            <w:tcW w:w="3757" w:type="dxa"/>
            <w:gridSpan w:val="2"/>
            <w:vAlign w:val="center"/>
          </w:tcPr>
          <w:p w14:paraId="43745B0B" w14:textId="77777777" w:rsidR="00341748" w:rsidRDefault="00341748" w:rsidP="00112318">
            <w:pPr>
              <w:pStyle w:val="TabletextsmallChar"/>
              <w:spacing w:line="360" w:lineRule="auto"/>
              <w:rPr>
                <w:rFonts w:ascii="Times New Roman" w:hAnsi="Times New Roman"/>
                <w:sz w:val="24"/>
              </w:rPr>
            </w:pPr>
            <w:r>
              <w:rPr>
                <w:rFonts w:ascii="Times New Roman" w:hAnsi="Times New Roman"/>
                <w:sz w:val="24"/>
                <w:lang w:val="hu-HU"/>
              </w:rPr>
              <w:t xml:space="preserve">Maximum aggregált “upstream” </w:t>
            </w:r>
            <w:r>
              <w:rPr>
                <w:rFonts w:ascii="Times New Roman" w:hAnsi="Times New Roman"/>
                <w:sz w:val="24"/>
              </w:rPr>
              <w:t>teljesítmény (dBm)</w:t>
            </w:r>
          </w:p>
        </w:tc>
        <w:tc>
          <w:tcPr>
            <w:tcW w:w="1984" w:type="dxa"/>
            <w:gridSpan w:val="2"/>
            <w:vAlign w:val="center"/>
          </w:tcPr>
          <w:p w14:paraId="43745B0C" w14:textId="77777777" w:rsidR="00341748" w:rsidRDefault="00341748" w:rsidP="00112318">
            <w:pPr>
              <w:pStyle w:val="TabletextsmallChar"/>
              <w:spacing w:line="360" w:lineRule="auto"/>
              <w:jc w:val="center"/>
              <w:rPr>
                <w:rFonts w:ascii="Times New Roman" w:hAnsi="Times New Roman"/>
                <w:sz w:val="24"/>
              </w:rPr>
            </w:pPr>
            <w:r>
              <w:rPr>
                <w:rFonts w:ascii="Times New Roman" w:hAnsi="Times New Roman"/>
                <w:sz w:val="24"/>
              </w:rPr>
              <w:t>+14.5</w:t>
            </w:r>
          </w:p>
        </w:tc>
      </w:tr>
      <w:tr w:rsidR="00341748" w14:paraId="43745B10" w14:textId="77777777">
        <w:trPr>
          <w:gridAfter w:val="1"/>
          <w:wAfter w:w="44" w:type="dxa"/>
          <w:jc w:val="center"/>
        </w:trPr>
        <w:tc>
          <w:tcPr>
            <w:tcW w:w="3757" w:type="dxa"/>
            <w:gridSpan w:val="2"/>
            <w:vAlign w:val="center"/>
          </w:tcPr>
          <w:p w14:paraId="43745B0E" w14:textId="77777777" w:rsidR="00341748" w:rsidRDefault="00341748" w:rsidP="00112318">
            <w:pPr>
              <w:pStyle w:val="TabletextsmallChar"/>
              <w:spacing w:line="360" w:lineRule="auto"/>
              <w:rPr>
                <w:rFonts w:ascii="Times New Roman" w:hAnsi="Times New Roman"/>
                <w:sz w:val="24"/>
              </w:rPr>
            </w:pPr>
            <w:r>
              <w:rPr>
                <w:rFonts w:ascii="Times New Roman" w:hAnsi="Times New Roman"/>
                <w:sz w:val="24"/>
              </w:rPr>
              <w:t>DMT vivő távolság (kHz)</w:t>
            </w:r>
          </w:p>
        </w:tc>
        <w:tc>
          <w:tcPr>
            <w:tcW w:w="1984" w:type="dxa"/>
            <w:gridSpan w:val="2"/>
            <w:vAlign w:val="center"/>
          </w:tcPr>
          <w:p w14:paraId="43745B0F" w14:textId="77777777" w:rsidR="00341748" w:rsidRDefault="00341748" w:rsidP="00112318">
            <w:pPr>
              <w:pStyle w:val="TabletextsmallChar"/>
              <w:spacing w:line="360" w:lineRule="auto"/>
              <w:jc w:val="center"/>
              <w:rPr>
                <w:rFonts w:ascii="Times New Roman" w:hAnsi="Times New Roman"/>
                <w:sz w:val="24"/>
              </w:rPr>
            </w:pPr>
            <w:r>
              <w:rPr>
                <w:rFonts w:ascii="Times New Roman" w:hAnsi="Times New Roman"/>
                <w:sz w:val="24"/>
              </w:rPr>
              <w:t>4.3125</w:t>
            </w:r>
          </w:p>
        </w:tc>
      </w:tr>
      <w:tr w:rsidR="00341748" w14:paraId="43745B13" w14:textId="77777777">
        <w:trPr>
          <w:gridAfter w:val="1"/>
          <w:wAfter w:w="44" w:type="dxa"/>
          <w:jc w:val="center"/>
        </w:trPr>
        <w:tc>
          <w:tcPr>
            <w:tcW w:w="3757" w:type="dxa"/>
            <w:gridSpan w:val="2"/>
            <w:vAlign w:val="center"/>
          </w:tcPr>
          <w:p w14:paraId="43745B11" w14:textId="77777777" w:rsidR="00341748" w:rsidRDefault="00341748" w:rsidP="00112318">
            <w:pPr>
              <w:pStyle w:val="TabletextsmallChar"/>
              <w:spacing w:line="360" w:lineRule="auto"/>
              <w:rPr>
                <w:rFonts w:ascii="Times New Roman" w:hAnsi="Times New Roman"/>
                <w:sz w:val="24"/>
              </w:rPr>
            </w:pPr>
            <w:r>
              <w:rPr>
                <w:rFonts w:ascii="Times New Roman" w:hAnsi="Times New Roman"/>
                <w:sz w:val="24"/>
              </w:rPr>
              <w:t>USO upstream sáv használata</w:t>
            </w:r>
          </w:p>
        </w:tc>
        <w:tc>
          <w:tcPr>
            <w:tcW w:w="1984" w:type="dxa"/>
            <w:gridSpan w:val="2"/>
            <w:vAlign w:val="center"/>
          </w:tcPr>
          <w:p w14:paraId="43745B12" w14:textId="77777777" w:rsidR="00341748" w:rsidRDefault="00341748" w:rsidP="00112318">
            <w:pPr>
              <w:pStyle w:val="TabletextsmallChar"/>
              <w:spacing w:line="360" w:lineRule="auto"/>
              <w:jc w:val="center"/>
              <w:rPr>
                <w:rFonts w:ascii="Times New Roman" w:hAnsi="Times New Roman"/>
                <w:sz w:val="24"/>
              </w:rPr>
            </w:pPr>
            <w:r>
              <w:rPr>
                <w:rFonts w:ascii="Times New Roman" w:hAnsi="Times New Roman"/>
                <w:sz w:val="24"/>
              </w:rPr>
              <w:t>Igen</w:t>
            </w:r>
          </w:p>
        </w:tc>
      </w:tr>
      <w:tr w:rsidR="00341748" w14:paraId="43745B16" w14:textId="77777777">
        <w:trPr>
          <w:gridAfter w:val="1"/>
          <w:wAfter w:w="44" w:type="dxa"/>
          <w:jc w:val="center"/>
        </w:trPr>
        <w:tc>
          <w:tcPr>
            <w:tcW w:w="3757" w:type="dxa"/>
            <w:gridSpan w:val="2"/>
            <w:vAlign w:val="center"/>
          </w:tcPr>
          <w:p w14:paraId="43745B14" w14:textId="77777777" w:rsidR="00341748" w:rsidRDefault="00341748" w:rsidP="00112318">
            <w:pPr>
              <w:pStyle w:val="TabletextsmallChar"/>
              <w:spacing w:line="360" w:lineRule="auto"/>
              <w:rPr>
                <w:rFonts w:ascii="Times New Roman" w:hAnsi="Times New Roman"/>
                <w:sz w:val="24"/>
                <w:lang w:val="hu-HU"/>
              </w:rPr>
            </w:pPr>
            <w:r>
              <w:rPr>
                <w:rFonts w:ascii="Times New Roman" w:hAnsi="Times New Roman"/>
                <w:sz w:val="24"/>
                <w:lang w:val="hu-HU"/>
              </w:rPr>
              <w:t>Minimum netto kétirányú adatsebesség (MBDC)</w:t>
            </w:r>
          </w:p>
        </w:tc>
        <w:tc>
          <w:tcPr>
            <w:tcW w:w="1984" w:type="dxa"/>
            <w:gridSpan w:val="2"/>
            <w:vAlign w:val="center"/>
          </w:tcPr>
          <w:p w14:paraId="43745B15" w14:textId="77777777" w:rsidR="00341748" w:rsidRDefault="00341748" w:rsidP="00112318">
            <w:pPr>
              <w:pStyle w:val="TabletextsmallChar"/>
              <w:spacing w:line="360" w:lineRule="auto"/>
              <w:jc w:val="center"/>
              <w:rPr>
                <w:rFonts w:ascii="Times New Roman" w:hAnsi="Times New Roman"/>
                <w:sz w:val="24"/>
              </w:rPr>
            </w:pPr>
            <w:r>
              <w:rPr>
                <w:rFonts w:ascii="Times New Roman" w:hAnsi="Times New Roman"/>
                <w:sz w:val="24"/>
              </w:rPr>
              <w:t>100 Mbit/s</w:t>
            </w:r>
          </w:p>
        </w:tc>
      </w:tr>
      <w:tr w:rsidR="00341748" w14:paraId="43745B19" w14:textId="77777777">
        <w:trPr>
          <w:gridAfter w:val="1"/>
          <w:wAfter w:w="44" w:type="dxa"/>
          <w:jc w:val="center"/>
        </w:trPr>
        <w:tc>
          <w:tcPr>
            <w:tcW w:w="3757" w:type="dxa"/>
            <w:gridSpan w:val="2"/>
            <w:tcBorders>
              <w:bottom w:val="single" w:sz="6" w:space="0" w:color="auto"/>
            </w:tcBorders>
            <w:vAlign w:val="center"/>
          </w:tcPr>
          <w:p w14:paraId="43745B17" w14:textId="77777777" w:rsidR="00341748" w:rsidRDefault="00341748" w:rsidP="00112318">
            <w:pPr>
              <w:pStyle w:val="TabletextsmallChar"/>
              <w:spacing w:line="360" w:lineRule="auto"/>
              <w:rPr>
                <w:rFonts w:ascii="Times New Roman" w:hAnsi="Times New Roman"/>
                <w:sz w:val="24"/>
                <w:lang w:val="hu-HU"/>
              </w:rPr>
            </w:pPr>
            <w:r>
              <w:rPr>
                <w:rFonts w:ascii="Times New Roman" w:hAnsi="Times New Roman"/>
                <w:sz w:val="24"/>
                <w:lang w:val="hu-HU"/>
              </w:rPr>
              <w:t>Aggregált interleaving és deinterleaving késleltetés (oktet)</w:t>
            </w:r>
          </w:p>
        </w:tc>
        <w:tc>
          <w:tcPr>
            <w:tcW w:w="1984" w:type="dxa"/>
            <w:gridSpan w:val="2"/>
            <w:tcBorders>
              <w:bottom w:val="single" w:sz="6" w:space="0" w:color="auto"/>
            </w:tcBorders>
            <w:vAlign w:val="center"/>
          </w:tcPr>
          <w:p w14:paraId="43745B18" w14:textId="77777777" w:rsidR="00341748" w:rsidRDefault="00B058E9" w:rsidP="00112318">
            <w:pPr>
              <w:pStyle w:val="TabletextsmallChar"/>
              <w:spacing w:line="360" w:lineRule="auto"/>
              <w:jc w:val="center"/>
              <w:rPr>
                <w:rFonts w:ascii="Times New Roman" w:hAnsi="Times New Roman"/>
                <w:sz w:val="24"/>
              </w:rPr>
            </w:pPr>
            <w:r>
              <w:rPr>
                <w:rFonts w:ascii="Times New Roman" w:hAnsi="Times New Roman"/>
                <w:sz w:val="24"/>
              </w:rPr>
              <w:t>98</w:t>
            </w:r>
            <w:r w:rsidR="00341748">
              <w:rPr>
                <w:rFonts w:ascii="Times New Roman" w:hAnsi="Times New Roman"/>
                <w:sz w:val="24"/>
              </w:rPr>
              <w:t>,</w:t>
            </w:r>
            <w:r>
              <w:rPr>
                <w:rFonts w:ascii="Times New Roman" w:hAnsi="Times New Roman"/>
                <w:sz w:val="24"/>
              </w:rPr>
              <w:t>304</w:t>
            </w:r>
          </w:p>
        </w:tc>
      </w:tr>
      <w:tr w:rsidR="00341748" w14:paraId="43745B1C" w14:textId="77777777">
        <w:trPr>
          <w:gridAfter w:val="1"/>
          <w:wAfter w:w="44" w:type="dxa"/>
          <w:jc w:val="center"/>
        </w:trPr>
        <w:tc>
          <w:tcPr>
            <w:tcW w:w="3757" w:type="dxa"/>
            <w:gridSpan w:val="2"/>
            <w:tcBorders>
              <w:bottom w:val="single" w:sz="6" w:space="0" w:color="auto"/>
            </w:tcBorders>
            <w:vAlign w:val="center"/>
          </w:tcPr>
          <w:p w14:paraId="43745B1A" w14:textId="77777777" w:rsidR="00341748" w:rsidRDefault="00341748" w:rsidP="00112318">
            <w:pPr>
              <w:pStyle w:val="TabletextsmallChar"/>
              <w:spacing w:line="360" w:lineRule="auto"/>
              <w:rPr>
                <w:rFonts w:ascii="Times New Roman" w:hAnsi="Times New Roman"/>
                <w:bCs/>
                <w:i/>
                <w:sz w:val="24"/>
              </w:rPr>
            </w:pPr>
            <w:r>
              <w:rPr>
                <w:rFonts w:ascii="Times New Roman" w:hAnsi="Times New Roman"/>
                <w:sz w:val="24"/>
              </w:rPr>
              <w:t>Maximum interleaving mélység (</w:t>
            </w:r>
            <w:r>
              <w:rPr>
                <w:rFonts w:ascii="Times New Roman" w:hAnsi="Times New Roman"/>
                <w:i/>
                <w:sz w:val="24"/>
              </w:rPr>
              <w:t>D</w:t>
            </w:r>
            <w:r>
              <w:rPr>
                <w:rFonts w:ascii="Times New Roman" w:hAnsi="Times New Roman"/>
                <w:i/>
                <w:sz w:val="24"/>
                <w:vertAlign w:val="subscript"/>
              </w:rPr>
              <w:t>max</w:t>
            </w:r>
            <w:r>
              <w:rPr>
                <w:rFonts w:ascii="Times New Roman" w:hAnsi="Times New Roman"/>
                <w:sz w:val="24"/>
              </w:rPr>
              <w:t>)</w:t>
            </w:r>
          </w:p>
        </w:tc>
        <w:tc>
          <w:tcPr>
            <w:tcW w:w="1984" w:type="dxa"/>
            <w:gridSpan w:val="2"/>
            <w:tcBorders>
              <w:bottom w:val="single" w:sz="6" w:space="0" w:color="auto"/>
            </w:tcBorders>
            <w:vAlign w:val="center"/>
          </w:tcPr>
          <w:p w14:paraId="43745B1B" w14:textId="77777777" w:rsidR="00341748" w:rsidRDefault="00B058E9" w:rsidP="00112318">
            <w:pPr>
              <w:pStyle w:val="TabletextsmallChar"/>
              <w:spacing w:line="360" w:lineRule="auto"/>
              <w:jc w:val="center"/>
              <w:rPr>
                <w:rFonts w:ascii="Times New Roman" w:hAnsi="Times New Roman"/>
                <w:sz w:val="24"/>
              </w:rPr>
            </w:pPr>
            <w:r>
              <w:rPr>
                <w:rFonts w:ascii="Times New Roman" w:hAnsi="Times New Roman"/>
                <w:sz w:val="24"/>
              </w:rPr>
              <w:t>3</w:t>
            </w:r>
            <w:r w:rsidR="00341748">
              <w:rPr>
                <w:rFonts w:ascii="Times New Roman" w:hAnsi="Times New Roman"/>
                <w:sz w:val="24"/>
              </w:rPr>
              <w:t>0</w:t>
            </w:r>
            <w:r>
              <w:rPr>
                <w:rFonts w:ascii="Times New Roman" w:hAnsi="Times New Roman"/>
                <w:sz w:val="24"/>
              </w:rPr>
              <w:t>72</w:t>
            </w:r>
          </w:p>
        </w:tc>
      </w:tr>
      <w:tr w:rsidR="00341748" w14:paraId="43745B1F" w14:textId="77777777">
        <w:trPr>
          <w:gridAfter w:val="1"/>
          <w:wAfter w:w="44" w:type="dxa"/>
          <w:jc w:val="center"/>
        </w:trPr>
        <w:tc>
          <w:tcPr>
            <w:tcW w:w="3757" w:type="dxa"/>
            <w:gridSpan w:val="2"/>
            <w:tcBorders>
              <w:bottom w:val="single" w:sz="6" w:space="0" w:color="auto"/>
            </w:tcBorders>
            <w:vAlign w:val="center"/>
          </w:tcPr>
          <w:p w14:paraId="43745B1D" w14:textId="77777777" w:rsidR="00341748" w:rsidRDefault="00341748" w:rsidP="00112318">
            <w:pPr>
              <w:pStyle w:val="TabletextsmallChar"/>
              <w:spacing w:line="360" w:lineRule="auto"/>
              <w:rPr>
                <w:rFonts w:ascii="Times New Roman" w:hAnsi="Times New Roman"/>
                <w:bCs/>
                <w:sz w:val="24"/>
              </w:rPr>
            </w:pPr>
            <w:r>
              <w:rPr>
                <w:rFonts w:ascii="Times New Roman" w:hAnsi="Times New Roman"/>
                <w:sz w:val="24"/>
              </w:rPr>
              <w:t>Parameter (1/</w:t>
            </w:r>
            <w:r>
              <w:rPr>
                <w:rFonts w:ascii="Times New Roman" w:hAnsi="Times New Roman"/>
                <w:i/>
                <w:sz w:val="24"/>
              </w:rPr>
              <w:t>S</w:t>
            </w:r>
            <w:r>
              <w:rPr>
                <w:rFonts w:ascii="Times New Roman" w:hAnsi="Times New Roman"/>
                <w:sz w:val="24"/>
              </w:rPr>
              <w:t>)</w:t>
            </w:r>
            <w:r>
              <w:rPr>
                <w:rFonts w:ascii="Times New Roman" w:hAnsi="Times New Roman"/>
                <w:i/>
                <w:sz w:val="24"/>
                <w:vertAlign w:val="subscript"/>
              </w:rPr>
              <w:t>max</w:t>
            </w:r>
            <w:r>
              <w:rPr>
                <w:rFonts w:ascii="Times New Roman" w:hAnsi="Times New Roman"/>
                <w:sz w:val="24"/>
              </w:rPr>
              <w:t xml:space="preserve"> downstream</w:t>
            </w:r>
          </w:p>
        </w:tc>
        <w:tc>
          <w:tcPr>
            <w:tcW w:w="1984" w:type="dxa"/>
            <w:gridSpan w:val="2"/>
            <w:tcBorders>
              <w:bottom w:val="single" w:sz="6" w:space="0" w:color="auto"/>
            </w:tcBorders>
            <w:vAlign w:val="center"/>
          </w:tcPr>
          <w:p w14:paraId="43745B1E" w14:textId="77777777" w:rsidR="00341748" w:rsidRDefault="00B058E9" w:rsidP="00112318">
            <w:pPr>
              <w:pStyle w:val="TabletextsmallChar"/>
              <w:spacing w:line="360" w:lineRule="auto"/>
              <w:jc w:val="center"/>
              <w:rPr>
                <w:rFonts w:ascii="Times New Roman" w:hAnsi="Times New Roman"/>
                <w:sz w:val="24"/>
              </w:rPr>
            </w:pPr>
            <w:r>
              <w:rPr>
                <w:rFonts w:ascii="Times New Roman" w:hAnsi="Times New Roman"/>
                <w:sz w:val="24"/>
              </w:rPr>
              <w:t>48</w:t>
            </w:r>
          </w:p>
        </w:tc>
      </w:tr>
      <w:tr w:rsidR="00341748" w14:paraId="43745B22" w14:textId="77777777">
        <w:trPr>
          <w:gridAfter w:val="1"/>
          <w:wAfter w:w="44" w:type="dxa"/>
          <w:jc w:val="center"/>
        </w:trPr>
        <w:tc>
          <w:tcPr>
            <w:tcW w:w="3757" w:type="dxa"/>
            <w:gridSpan w:val="2"/>
            <w:tcBorders>
              <w:bottom w:val="single" w:sz="6" w:space="0" w:color="auto"/>
            </w:tcBorders>
            <w:vAlign w:val="center"/>
          </w:tcPr>
          <w:p w14:paraId="43745B20" w14:textId="77777777" w:rsidR="00341748" w:rsidRDefault="00341748" w:rsidP="00112318">
            <w:pPr>
              <w:pStyle w:val="TabletextsmallChar"/>
              <w:spacing w:line="360" w:lineRule="auto"/>
              <w:rPr>
                <w:rFonts w:ascii="Times New Roman" w:hAnsi="Times New Roman"/>
                <w:bCs/>
                <w:sz w:val="24"/>
              </w:rPr>
            </w:pPr>
            <w:r>
              <w:rPr>
                <w:rFonts w:ascii="Times New Roman" w:hAnsi="Times New Roman"/>
                <w:sz w:val="24"/>
              </w:rPr>
              <w:t>Parameter (1/</w:t>
            </w:r>
            <w:r>
              <w:rPr>
                <w:rFonts w:ascii="Times New Roman" w:hAnsi="Times New Roman"/>
                <w:i/>
                <w:sz w:val="24"/>
              </w:rPr>
              <w:t>S</w:t>
            </w:r>
            <w:r>
              <w:rPr>
                <w:rFonts w:ascii="Times New Roman" w:hAnsi="Times New Roman"/>
                <w:sz w:val="24"/>
              </w:rPr>
              <w:t>)</w:t>
            </w:r>
            <w:r>
              <w:rPr>
                <w:rFonts w:ascii="Times New Roman" w:hAnsi="Times New Roman"/>
                <w:i/>
                <w:sz w:val="24"/>
                <w:vertAlign w:val="subscript"/>
              </w:rPr>
              <w:t>max</w:t>
            </w:r>
            <w:r>
              <w:rPr>
                <w:rFonts w:ascii="Times New Roman" w:hAnsi="Times New Roman"/>
                <w:sz w:val="24"/>
              </w:rPr>
              <w:t xml:space="preserve"> upstream</w:t>
            </w:r>
          </w:p>
        </w:tc>
        <w:tc>
          <w:tcPr>
            <w:tcW w:w="1984" w:type="dxa"/>
            <w:gridSpan w:val="2"/>
            <w:tcBorders>
              <w:bottom w:val="single" w:sz="6" w:space="0" w:color="auto"/>
            </w:tcBorders>
            <w:vAlign w:val="center"/>
          </w:tcPr>
          <w:p w14:paraId="43745B21" w14:textId="77777777" w:rsidR="00341748" w:rsidRDefault="00B058E9" w:rsidP="00112318">
            <w:pPr>
              <w:pStyle w:val="TabletextsmallChar"/>
              <w:spacing w:line="360" w:lineRule="auto"/>
              <w:jc w:val="center"/>
              <w:rPr>
                <w:rFonts w:ascii="Times New Roman" w:hAnsi="Times New Roman"/>
                <w:sz w:val="24"/>
              </w:rPr>
            </w:pPr>
            <w:r>
              <w:rPr>
                <w:rFonts w:ascii="Times New Roman" w:hAnsi="Times New Roman"/>
                <w:sz w:val="24"/>
              </w:rPr>
              <w:t>24</w:t>
            </w:r>
          </w:p>
        </w:tc>
      </w:tr>
      <w:tr w:rsidR="00341748" w14:paraId="43745B27" w14:textId="77777777">
        <w:trPr>
          <w:gridAfter w:val="1"/>
          <w:wAfter w:w="44" w:type="dxa"/>
          <w:cantSplit/>
          <w:jc w:val="center"/>
        </w:trPr>
        <w:tc>
          <w:tcPr>
            <w:tcW w:w="3757" w:type="dxa"/>
            <w:gridSpan w:val="2"/>
            <w:tcBorders>
              <w:top w:val="single" w:sz="6" w:space="0" w:color="auto"/>
              <w:bottom w:val="single" w:sz="6" w:space="0" w:color="auto"/>
            </w:tcBorders>
            <w:vAlign w:val="center"/>
          </w:tcPr>
          <w:p w14:paraId="43745B23" w14:textId="77777777" w:rsidR="00341748" w:rsidRDefault="00341748" w:rsidP="00112318">
            <w:pPr>
              <w:pStyle w:val="TabletextsmallChar"/>
              <w:spacing w:line="360" w:lineRule="auto"/>
              <w:rPr>
                <w:rFonts w:ascii="Times New Roman" w:hAnsi="Times New Roman"/>
                <w:sz w:val="24"/>
                <w:lang w:val="hu-HU"/>
              </w:rPr>
            </w:pPr>
            <w:r>
              <w:rPr>
                <w:rFonts w:ascii="Times New Roman" w:hAnsi="Times New Roman"/>
                <w:sz w:val="24"/>
                <w:lang w:val="hu-HU"/>
              </w:rPr>
              <w:t>Legmagasabb “downstream” vivő index</w:t>
            </w:r>
          </w:p>
          <w:p w14:paraId="43745B24" w14:textId="77777777" w:rsidR="00341748" w:rsidRDefault="00341748" w:rsidP="00112318">
            <w:pPr>
              <w:pStyle w:val="TabletextsmallChar"/>
              <w:spacing w:line="360" w:lineRule="auto"/>
              <w:rPr>
                <w:rFonts w:ascii="Times New Roman" w:hAnsi="Times New Roman"/>
                <w:sz w:val="24"/>
                <w:lang w:val="hu-HU"/>
              </w:rPr>
            </w:pPr>
            <w:r>
              <w:rPr>
                <w:rFonts w:ascii="Times New Roman" w:hAnsi="Times New Roman"/>
                <w:sz w:val="24"/>
                <w:lang w:val="hu-HU"/>
              </w:rPr>
              <w:t xml:space="preserve">(felső sávhatár MHz-ben) </w:t>
            </w:r>
          </w:p>
        </w:tc>
        <w:tc>
          <w:tcPr>
            <w:tcW w:w="1984" w:type="dxa"/>
            <w:gridSpan w:val="2"/>
            <w:tcBorders>
              <w:top w:val="single" w:sz="6" w:space="0" w:color="auto"/>
              <w:bottom w:val="single" w:sz="6" w:space="0" w:color="auto"/>
            </w:tcBorders>
            <w:vAlign w:val="center"/>
          </w:tcPr>
          <w:p w14:paraId="43745B25" w14:textId="77777777" w:rsidR="00341748" w:rsidRDefault="000968C9" w:rsidP="00112318">
            <w:pPr>
              <w:pStyle w:val="TabletextsmallChar"/>
              <w:spacing w:line="360" w:lineRule="auto"/>
              <w:jc w:val="center"/>
              <w:rPr>
                <w:rFonts w:ascii="Times New Roman" w:hAnsi="Times New Roman"/>
                <w:sz w:val="24"/>
              </w:rPr>
            </w:pPr>
            <w:r>
              <w:rPr>
                <w:rFonts w:ascii="Times New Roman" w:hAnsi="Times New Roman"/>
                <w:sz w:val="24"/>
              </w:rPr>
              <w:t>4096</w:t>
            </w:r>
          </w:p>
          <w:p w14:paraId="43745B26" w14:textId="77777777" w:rsidR="00341748" w:rsidRDefault="00341748" w:rsidP="00112318">
            <w:pPr>
              <w:pStyle w:val="TabletextsmallChar"/>
              <w:spacing w:line="360" w:lineRule="auto"/>
              <w:jc w:val="center"/>
              <w:rPr>
                <w:rFonts w:ascii="Times New Roman" w:hAnsi="Times New Roman"/>
                <w:sz w:val="24"/>
              </w:rPr>
            </w:pPr>
            <w:r>
              <w:rPr>
                <w:rFonts w:ascii="Times New Roman" w:hAnsi="Times New Roman"/>
                <w:sz w:val="24"/>
              </w:rPr>
              <w:t>(</w:t>
            </w:r>
            <w:r w:rsidR="00DE12B0">
              <w:rPr>
                <w:rFonts w:ascii="Times New Roman" w:hAnsi="Times New Roman"/>
                <w:sz w:val="24"/>
              </w:rPr>
              <w:t>17</w:t>
            </w:r>
            <w:r>
              <w:rPr>
                <w:rFonts w:ascii="Times New Roman" w:hAnsi="Times New Roman"/>
                <w:sz w:val="24"/>
              </w:rPr>
              <w:t>.</w:t>
            </w:r>
            <w:r w:rsidR="00DE12B0">
              <w:rPr>
                <w:rFonts w:ascii="Times New Roman" w:hAnsi="Times New Roman"/>
                <w:sz w:val="24"/>
              </w:rPr>
              <w:t>6</w:t>
            </w:r>
            <w:r>
              <w:rPr>
                <w:rFonts w:ascii="Times New Roman" w:hAnsi="Times New Roman"/>
                <w:sz w:val="24"/>
              </w:rPr>
              <w:t>)</w:t>
            </w:r>
          </w:p>
        </w:tc>
      </w:tr>
      <w:tr w:rsidR="00341748" w14:paraId="43745B2C" w14:textId="77777777">
        <w:trPr>
          <w:gridAfter w:val="1"/>
          <w:wAfter w:w="44" w:type="dxa"/>
          <w:cantSplit/>
          <w:jc w:val="center"/>
        </w:trPr>
        <w:tc>
          <w:tcPr>
            <w:tcW w:w="3757" w:type="dxa"/>
            <w:gridSpan w:val="2"/>
            <w:tcBorders>
              <w:top w:val="single" w:sz="6" w:space="0" w:color="auto"/>
              <w:bottom w:val="single" w:sz="6" w:space="0" w:color="auto"/>
            </w:tcBorders>
            <w:vAlign w:val="center"/>
          </w:tcPr>
          <w:p w14:paraId="43745B28" w14:textId="77777777" w:rsidR="00341748" w:rsidRDefault="00341748" w:rsidP="00112318">
            <w:pPr>
              <w:pStyle w:val="TabletextsmallChar"/>
              <w:spacing w:line="360" w:lineRule="auto"/>
              <w:rPr>
                <w:rFonts w:ascii="Times New Roman" w:hAnsi="Times New Roman"/>
                <w:sz w:val="24"/>
                <w:lang w:val="hu-HU"/>
              </w:rPr>
            </w:pPr>
            <w:r>
              <w:rPr>
                <w:rFonts w:ascii="Times New Roman" w:hAnsi="Times New Roman"/>
                <w:sz w:val="24"/>
                <w:lang w:val="hu-HU"/>
              </w:rPr>
              <w:t>Legmagasabb “upstream” vivő index</w:t>
            </w:r>
          </w:p>
          <w:p w14:paraId="43745B29" w14:textId="77777777" w:rsidR="00341748" w:rsidRDefault="00341748" w:rsidP="00112318">
            <w:pPr>
              <w:pStyle w:val="TabletextsmallChar"/>
              <w:spacing w:line="360" w:lineRule="auto"/>
              <w:rPr>
                <w:rFonts w:ascii="Times New Roman" w:hAnsi="Times New Roman"/>
                <w:sz w:val="24"/>
                <w:lang w:val="hu-HU"/>
              </w:rPr>
            </w:pPr>
            <w:r>
              <w:rPr>
                <w:rFonts w:ascii="Times New Roman" w:hAnsi="Times New Roman"/>
                <w:sz w:val="24"/>
                <w:lang w:val="hu-HU"/>
              </w:rPr>
              <w:t>(felső sávhatár MHz-ben)</w:t>
            </w:r>
          </w:p>
        </w:tc>
        <w:tc>
          <w:tcPr>
            <w:tcW w:w="1984" w:type="dxa"/>
            <w:gridSpan w:val="2"/>
            <w:tcBorders>
              <w:top w:val="single" w:sz="6" w:space="0" w:color="auto"/>
              <w:bottom w:val="single" w:sz="6" w:space="0" w:color="auto"/>
            </w:tcBorders>
            <w:vAlign w:val="center"/>
          </w:tcPr>
          <w:p w14:paraId="43745B2A" w14:textId="77777777" w:rsidR="00341748" w:rsidRDefault="000968C9" w:rsidP="00112318">
            <w:pPr>
              <w:pStyle w:val="TabletextsmallChar"/>
              <w:spacing w:line="360" w:lineRule="auto"/>
              <w:jc w:val="center"/>
              <w:rPr>
                <w:rFonts w:ascii="Times New Roman" w:hAnsi="Times New Roman"/>
                <w:sz w:val="24"/>
              </w:rPr>
            </w:pPr>
            <w:r>
              <w:rPr>
                <w:rFonts w:ascii="Times New Roman" w:hAnsi="Times New Roman"/>
                <w:sz w:val="24"/>
              </w:rPr>
              <w:t>2782</w:t>
            </w:r>
          </w:p>
          <w:p w14:paraId="43745B2B" w14:textId="77777777" w:rsidR="00341748" w:rsidRDefault="00341748" w:rsidP="00112318">
            <w:pPr>
              <w:pStyle w:val="TabletextsmallChar"/>
              <w:spacing w:line="360" w:lineRule="auto"/>
              <w:jc w:val="center"/>
              <w:rPr>
                <w:rFonts w:ascii="Times New Roman" w:hAnsi="Times New Roman"/>
                <w:sz w:val="24"/>
              </w:rPr>
            </w:pPr>
            <w:r>
              <w:rPr>
                <w:rFonts w:ascii="Times New Roman" w:hAnsi="Times New Roman"/>
                <w:sz w:val="24"/>
              </w:rPr>
              <w:t>(</w:t>
            </w:r>
            <w:r w:rsidR="00DE12B0">
              <w:rPr>
                <w:rFonts w:ascii="Times New Roman" w:hAnsi="Times New Roman"/>
                <w:sz w:val="24"/>
              </w:rPr>
              <w:t>1</w:t>
            </w:r>
            <w:r>
              <w:rPr>
                <w:rFonts w:ascii="Times New Roman" w:hAnsi="Times New Roman"/>
                <w:sz w:val="24"/>
              </w:rPr>
              <w:t>2)</w:t>
            </w:r>
          </w:p>
        </w:tc>
      </w:tr>
    </w:tbl>
    <w:p w14:paraId="43745B2D" w14:textId="77777777" w:rsidR="00341748" w:rsidRDefault="00515920" w:rsidP="00341748">
      <w:pPr>
        <w:pStyle w:val="E"/>
        <w:rPr>
          <w:b/>
        </w:rPr>
      </w:pPr>
      <w:r>
        <w:rPr>
          <w:b/>
        </w:rPr>
        <w:t>30</w:t>
      </w:r>
      <w:r w:rsidR="00341748">
        <w:rPr>
          <w:b/>
        </w:rPr>
        <w:t>. táblázat</w:t>
      </w:r>
    </w:p>
    <w:p w14:paraId="43745B2E" w14:textId="77777777" w:rsidR="00341748" w:rsidRDefault="00341748" w:rsidP="00341748">
      <w:pPr>
        <w:pStyle w:val="E"/>
        <w:rPr>
          <w:b/>
        </w:rPr>
      </w:pPr>
    </w:p>
    <w:p w14:paraId="43745B2F" w14:textId="77777777" w:rsidR="00341748" w:rsidRDefault="00341748" w:rsidP="00341748">
      <w:pPr>
        <w:jc w:val="center"/>
        <w:rPr>
          <w:rFonts w:ascii="Times New Roman" w:hAnsi="Times New Roman"/>
          <w:sz w:val="24"/>
          <w:szCs w:val="24"/>
        </w:rPr>
      </w:pPr>
      <w:r>
        <w:t>Referencia: ITU-T G.993.2 [18], 6.1 alfejezet.</w:t>
      </w:r>
    </w:p>
    <w:p w14:paraId="43745B30" w14:textId="77777777" w:rsidR="00341748" w:rsidRDefault="00341748" w:rsidP="00341748">
      <w:pPr>
        <w:pStyle w:val="Cmsor5"/>
      </w:pPr>
      <w:r>
        <w:br w:type="page"/>
      </w:r>
      <w:r>
        <w:lastRenderedPageBreak/>
        <w:t>4.4.</w:t>
      </w:r>
      <w:r w:rsidR="00515920">
        <w:t>5</w:t>
      </w:r>
      <w:r>
        <w:t>.3 „Upstream” PSD maszk követelmények</w:t>
      </w:r>
      <w:r>
        <w:tab/>
      </w:r>
      <w:r>
        <w:br/>
      </w:r>
    </w:p>
    <w:tbl>
      <w:tblPr>
        <w:tblW w:w="1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841"/>
      </w:tblGrid>
      <w:tr w:rsidR="00341748" w14:paraId="43745B33" w14:textId="77777777">
        <w:trPr>
          <w:trHeight w:val="260"/>
          <w:jc w:val="center"/>
        </w:trPr>
        <w:tc>
          <w:tcPr>
            <w:tcW w:w="2293" w:type="pct"/>
          </w:tcPr>
          <w:p w14:paraId="43745B31" w14:textId="77777777" w:rsidR="00341748" w:rsidRDefault="00341748" w:rsidP="00112318">
            <w:pPr>
              <w:pStyle w:val="Tableheadersmall"/>
              <w:spacing w:line="360" w:lineRule="auto"/>
              <w:jc w:val="left"/>
              <w:rPr>
                <w:sz w:val="24"/>
              </w:rPr>
            </w:pPr>
            <w:r>
              <w:rPr>
                <w:sz w:val="24"/>
              </w:rPr>
              <w:t>Band Plan</w:t>
            </w:r>
          </w:p>
        </w:tc>
        <w:tc>
          <w:tcPr>
            <w:tcW w:w="2707" w:type="pct"/>
          </w:tcPr>
          <w:p w14:paraId="43745B32" w14:textId="77777777" w:rsidR="00341748" w:rsidRDefault="003B6421" w:rsidP="00112318">
            <w:pPr>
              <w:pStyle w:val="Tableheadersmall"/>
              <w:spacing w:line="360" w:lineRule="auto"/>
              <w:rPr>
                <w:sz w:val="24"/>
              </w:rPr>
            </w:pPr>
            <w:r>
              <w:rPr>
                <w:sz w:val="24"/>
              </w:rPr>
              <w:t xml:space="preserve">998 </w:t>
            </w:r>
            <w:r w:rsidR="00B058E9">
              <w:rPr>
                <w:sz w:val="24"/>
              </w:rPr>
              <w:t xml:space="preserve">ADE17 </w:t>
            </w:r>
            <w:r w:rsidR="00341748">
              <w:rPr>
                <w:sz w:val="24"/>
              </w:rPr>
              <w:t>M2x-B</w:t>
            </w:r>
          </w:p>
        </w:tc>
      </w:tr>
      <w:tr w:rsidR="00341748" w14:paraId="43745B36" w14:textId="77777777">
        <w:trPr>
          <w:trHeight w:val="260"/>
          <w:jc w:val="center"/>
        </w:trPr>
        <w:tc>
          <w:tcPr>
            <w:tcW w:w="2293" w:type="pct"/>
          </w:tcPr>
          <w:p w14:paraId="43745B34" w14:textId="77777777" w:rsidR="00341748" w:rsidRDefault="00341748" w:rsidP="00112318">
            <w:pPr>
              <w:pStyle w:val="Tableheadersmall"/>
              <w:spacing w:line="360" w:lineRule="auto"/>
              <w:jc w:val="left"/>
              <w:rPr>
                <w:sz w:val="24"/>
              </w:rPr>
            </w:pPr>
            <w:r>
              <w:rPr>
                <w:sz w:val="24"/>
              </w:rPr>
              <w:t>kHz</w:t>
            </w:r>
          </w:p>
        </w:tc>
        <w:tc>
          <w:tcPr>
            <w:tcW w:w="2707" w:type="pct"/>
          </w:tcPr>
          <w:p w14:paraId="43745B35" w14:textId="77777777" w:rsidR="00341748" w:rsidRDefault="00341748" w:rsidP="00112318">
            <w:pPr>
              <w:pStyle w:val="Tableheadersmall"/>
              <w:spacing w:line="360" w:lineRule="auto"/>
              <w:rPr>
                <w:sz w:val="24"/>
              </w:rPr>
            </w:pPr>
            <w:r>
              <w:rPr>
                <w:sz w:val="24"/>
              </w:rPr>
              <w:t>dBm/Hz</w:t>
            </w:r>
          </w:p>
        </w:tc>
      </w:tr>
      <w:tr w:rsidR="00341748" w14:paraId="43745B39" w14:textId="77777777">
        <w:trPr>
          <w:trHeight w:val="260"/>
          <w:jc w:val="center"/>
        </w:trPr>
        <w:tc>
          <w:tcPr>
            <w:tcW w:w="2293" w:type="pct"/>
          </w:tcPr>
          <w:p w14:paraId="43745B37" w14:textId="77777777" w:rsidR="00341748" w:rsidRDefault="00341748" w:rsidP="00112318">
            <w:pPr>
              <w:pStyle w:val="Tabletextsmall"/>
              <w:spacing w:line="360" w:lineRule="auto"/>
              <w:rPr>
                <w:sz w:val="24"/>
              </w:rPr>
            </w:pPr>
            <w:r>
              <w:rPr>
                <w:sz w:val="24"/>
              </w:rPr>
              <w:t>0</w:t>
            </w:r>
          </w:p>
        </w:tc>
        <w:tc>
          <w:tcPr>
            <w:tcW w:w="2707" w:type="pct"/>
          </w:tcPr>
          <w:p w14:paraId="43745B38" w14:textId="77777777" w:rsidR="00341748" w:rsidRDefault="00341748" w:rsidP="00112318">
            <w:pPr>
              <w:pStyle w:val="Tabletextsmall"/>
              <w:spacing w:line="360" w:lineRule="auto"/>
              <w:jc w:val="center"/>
              <w:rPr>
                <w:sz w:val="24"/>
              </w:rPr>
            </w:pPr>
            <w:r>
              <w:rPr>
                <w:sz w:val="24"/>
              </w:rPr>
              <w:t>-97.5</w:t>
            </w:r>
          </w:p>
        </w:tc>
      </w:tr>
      <w:tr w:rsidR="00341748" w14:paraId="43745B3C" w14:textId="77777777">
        <w:trPr>
          <w:trHeight w:val="260"/>
          <w:jc w:val="center"/>
        </w:trPr>
        <w:tc>
          <w:tcPr>
            <w:tcW w:w="2293" w:type="pct"/>
          </w:tcPr>
          <w:p w14:paraId="43745B3A" w14:textId="77777777" w:rsidR="00341748" w:rsidRDefault="00341748" w:rsidP="00112318">
            <w:pPr>
              <w:pStyle w:val="Tabletextsmall"/>
              <w:spacing w:line="360" w:lineRule="auto"/>
              <w:rPr>
                <w:sz w:val="24"/>
              </w:rPr>
            </w:pPr>
            <w:r>
              <w:rPr>
                <w:sz w:val="24"/>
              </w:rPr>
              <w:t>4</w:t>
            </w:r>
          </w:p>
        </w:tc>
        <w:tc>
          <w:tcPr>
            <w:tcW w:w="2707" w:type="pct"/>
          </w:tcPr>
          <w:p w14:paraId="43745B3B" w14:textId="77777777" w:rsidR="00341748" w:rsidRDefault="00341748" w:rsidP="00112318">
            <w:pPr>
              <w:pStyle w:val="Tabletextsmall"/>
              <w:spacing w:line="360" w:lineRule="auto"/>
              <w:jc w:val="center"/>
              <w:rPr>
                <w:sz w:val="24"/>
              </w:rPr>
            </w:pPr>
            <w:r>
              <w:rPr>
                <w:sz w:val="24"/>
              </w:rPr>
              <w:t>-97.5</w:t>
            </w:r>
          </w:p>
        </w:tc>
      </w:tr>
      <w:tr w:rsidR="00341748" w14:paraId="43745B3F" w14:textId="77777777">
        <w:trPr>
          <w:trHeight w:val="260"/>
          <w:jc w:val="center"/>
        </w:trPr>
        <w:tc>
          <w:tcPr>
            <w:tcW w:w="2293" w:type="pct"/>
          </w:tcPr>
          <w:p w14:paraId="43745B3D" w14:textId="77777777" w:rsidR="00341748" w:rsidRDefault="00341748" w:rsidP="00112318">
            <w:pPr>
              <w:pStyle w:val="Tabletextsmall"/>
              <w:spacing w:line="360" w:lineRule="auto"/>
              <w:rPr>
                <w:sz w:val="24"/>
              </w:rPr>
            </w:pPr>
            <w:r>
              <w:rPr>
                <w:sz w:val="24"/>
              </w:rPr>
              <w:t>4</w:t>
            </w:r>
          </w:p>
        </w:tc>
        <w:tc>
          <w:tcPr>
            <w:tcW w:w="2707" w:type="pct"/>
          </w:tcPr>
          <w:p w14:paraId="43745B3E" w14:textId="77777777" w:rsidR="00341748" w:rsidRDefault="00341748" w:rsidP="00112318">
            <w:pPr>
              <w:pStyle w:val="Tabletextsmall"/>
              <w:spacing w:line="360" w:lineRule="auto"/>
              <w:jc w:val="center"/>
              <w:rPr>
                <w:sz w:val="24"/>
              </w:rPr>
            </w:pPr>
            <w:r>
              <w:rPr>
                <w:sz w:val="24"/>
              </w:rPr>
              <w:t>-92.5</w:t>
            </w:r>
          </w:p>
        </w:tc>
      </w:tr>
      <w:tr w:rsidR="00341748" w14:paraId="43745B42" w14:textId="77777777">
        <w:trPr>
          <w:trHeight w:val="260"/>
          <w:jc w:val="center"/>
        </w:trPr>
        <w:tc>
          <w:tcPr>
            <w:tcW w:w="2293" w:type="pct"/>
          </w:tcPr>
          <w:p w14:paraId="43745B40" w14:textId="77777777" w:rsidR="00341748" w:rsidRDefault="00341748" w:rsidP="00112318">
            <w:pPr>
              <w:pStyle w:val="Tabletextsmall"/>
              <w:spacing w:line="360" w:lineRule="auto"/>
              <w:rPr>
                <w:sz w:val="24"/>
              </w:rPr>
            </w:pPr>
            <w:r>
              <w:rPr>
                <w:sz w:val="24"/>
              </w:rPr>
              <w:t>25.875</w:t>
            </w:r>
          </w:p>
        </w:tc>
        <w:tc>
          <w:tcPr>
            <w:tcW w:w="2707" w:type="pct"/>
          </w:tcPr>
          <w:p w14:paraId="43745B41" w14:textId="77777777" w:rsidR="00341748" w:rsidRDefault="00341748" w:rsidP="00112318">
            <w:pPr>
              <w:pStyle w:val="Tabletextsmall"/>
              <w:spacing w:line="360" w:lineRule="auto"/>
              <w:jc w:val="center"/>
              <w:rPr>
                <w:sz w:val="24"/>
              </w:rPr>
            </w:pPr>
            <w:r>
              <w:rPr>
                <w:sz w:val="24"/>
              </w:rPr>
              <w:t>-92.5</w:t>
            </w:r>
          </w:p>
        </w:tc>
      </w:tr>
      <w:tr w:rsidR="00341748" w14:paraId="43745B45" w14:textId="77777777">
        <w:trPr>
          <w:trHeight w:val="260"/>
          <w:jc w:val="center"/>
        </w:trPr>
        <w:tc>
          <w:tcPr>
            <w:tcW w:w="2293" w:type="pct"/>
          </w:tcPr>
          <w:p w14:paraId="43745B43" w14:textId="77777777" w:rsidR="00341748" w:rsidRDefault="00341748" w:rsidP="00112318">
            <w:pPr>
              <w:pStyle w:val="Tabletextsmall"/>
              <w:spacing w:line="360" w:lineRule="auto"/>
              <w:rPr>
                <w:sz w:val="24"/>
              </w:rPr>
            </w:pPr>
            <w:r>
              <w:rPr>
                <w:sz w:val="24"/>
              </w:rPr>
              <w:t>50</w:t>
            </w:r>
          </w:p>
        </w:tc>
        <w:tc>
          <w:tcPr>
            <w:tcW w:w="2707" w:type="pct"/>
          </w:tcPr>
          <w:p w14:paraId="43745B44" w14:textId="77777777" w:rsidR="00341748" w:rsidRDefault="00341748" w:rsidP="00112318">
            <w:pPr>
              <w:pStyle w:val="Tabletextsmall"/>
              <w:spacing w:line="360" w:lineRule="auto"/>
              <w:jc w:val="center"/>
              <w:rPr>
                <w:sz w:val="24"/>
              </w:rPr>
            </w:pPr>
            <w:r>
              <w:rPr>
                <w:sz w:val="24"/>
              </w:rPr>
              <w:t>-90</w:t>
            </w:r>
          </w:p>
        </w:tc>
      </w:tr>
      <w:tr w:rsidR="00341748" w14:paraId="43745B48" w14:textId="77777777">
        <w:trPr>
          <w:trHeight w:val="260"/>
          <w:jc w:val="center"/>
        </w:trPr>
        <w:tc>
          <w:tcPr>
            <w:tcW w:w="2293" w:type="pct"/>
          </w:tcPr>
          <w:p w14:paraId="43745B46" w14:textId="77777777" w:rsidR="00341748" w:rsidRDefault="00341748" w:rsidP="00112318">
            <w:pPr>
              <w:pStyle w:val="Tabletextsmall"/>
              <w:spacing w:line="360" w:lineRule="auto"/>
              <w:rPr>
                <w:sz w:val="24"/>
              </w:rPr>
            </w:pPr>
            <w:r>
              <w:rPr>
                <w:sz w:val="24"/>
              </w:rPr>
              <w:t>80</w:t>
            </w:r>
          </w:p>
        </w:tc>
        <w:tc>
          <w:tcPr>
            <w:tcW w:w="2707" w:type="pct"/>
          </w:tcPr>
          <w:p w14:paraId="43745B47" w14:textId="77777777" w:rsidR="00341748" w:rsidRDefault="00341748" w:rsidP="00112318">
            <w:pPr>
              <w:pStyle w:val="Tabletextsmall"/>
              <w:spacing w:line="360" w:lineRule="auto"/>
              <w:jc w:val="center"/>
              <w:rPr>
                <w:sz w:val="24"/>
              </w:rPr>
            </w:pPr>
            <w:r>
              <w:rPr>
                <w:sz w:val="24"/>
              </w:rPr>
              <w:t>-81.8</w:t>
            </w:r>
          </w:p>
        </w:tc>
      </w:tr>
      <w:tr w:rsidR="00341748" w14:paraId="43745B4B" w14:textId="77777777">
        <w:trPr>
          <w:trHeight w:val="260"/>
          <w:jc w:val="center"/>
        </w:trPr>
        <w:tc>
          <w:tcPr>
            <w:tcW w:w="2293" w:type="pct"/>
          </w:tcPr>
          <w:p w14:paraId="43745B49" w14:textId="77777777" w:rsidR="00341748" w:rsidRDefault="00341748" w:rsidP="00112318">
            <w:pPr>
              <w:pStyle w:val="Tabletextsmall"/>
              <w:spacing w:line="360" w:lineRule="auto"/>
              <w:rPr>
                <w:sz w:val="24"/>
              </w:rPr>
            </w:pPr>
            <w:r>
              <w:rPr>
                <w:sz w:val="24"/>
              </w:rPr>
              <w:t>120</w:t>
            </w:r>
          </w:p>
        </w:tc>
        <w:tc>
          <w:tcPr>
            <w:tcW w:w="2707" w:type="pct"/>
          </w:tcPr>
          <w:p w14:paraId="43745B4A" w14:textId="77777777" w:rsidR="00341748" w:rsidRDefault="00341748" w:rsidP="00112318">
            <w:pPr>
              <w:pStyle w:val="Tabletextsmall"/>
              <w:spacing w:line="360" w:lineRule="auto"/>
              <w:jc w:val="center"/>
              <w:rPr>
                <w:sz w:val="24"/>
              </w:rPr>
            </w:pPr>
            <w:r>
              <w:rPr>
                <w:sz w:val="24"/>
              </w:rPr>
              <w:t>-34.5</w:t>
            </w:r>
          </w:p>
        </w:tc>
      </w:tr>
      <w:tr w:rsidR="00341748" w14:paraId="43745B4E" w14:textId="77777777">
        <w:trPr>
          <w:trHeight w:val="260"/>
          <w:jc w:val="center"/>
        </w:trPr>
        <w:tc>
          <w:tcPr>
            <w:tcW w:w="2293" w:type="pct"/>
          </w:tcPr>
          <w:p w14:paraId="43745B4C" w14:textId="77777777" w:rsidR="00341748" w:rsidRDefault="00341748" w:rsidP="00112318">
            <w:pPr>
              <w:pStyle w:val="Tabletextsmall"/>
              <w:spacing w:line="360" w:lineRule="auto"/>
              <w:rPr>
                <w:sz w:val="24"/>
              </w:rPr>
            </w:pPr>
            <w:r>
              <w:rPr>
                <w:sz w:val="24"/>
              </w:rPr>
              <w:t>138</w:t>
            </w:r>
          </w:p>
        </w:tc>
        <w:tc>
          <w:tcPr>
            <w:tcW w:w="2707" w:type="pct"/>
          </w:tcPr>
          <w:p w14:paraId="43745B4D" w14:textId="77777777" w:rsidR="00341748" w:rsidRDefault="00341748" w:rsidP="00112318">
            <w:pPr>
              <w:pStyle w:val="Tabletextsmall"/>
              <w:spacing w:line="360" w:lineRule="auto"/>
              <w:jc w:val="center"/>
              <w:rPr>
                <w:sz w:val="24"/>
              </w:rPr>
            </w:pPr>
            <w:r>
              <w:rPr>
                <w:sz w:val="24"/>
              </w:rPr>
              <w:t>-34.5</w:t>
            </w:r>
          </w:p>
        </w:tc>
      </w:tr>
      <w:tr w:rsidR="00341748" w14:paraId="43745B51" w14:textId="77777777">
        <w:trPr>
          <w:trHeight w:val="260"/>
          <w:jc w:val="center"/>
        </w:trPr>
        <w:tc>
          <w:tcPr>
            <w:tcW w:w="2293" w:type="pct"/>
          </w:tcPr>
          <w:p w14:paraId="43745B4F" w14:textId="77777777" w:rsidR="00341748" w:rsidRDefault="00341748" w:rsidP="00112318">
            <w:pPr>
              <w:pStyle w:val="Tabletextsmall"/>
              <w:spacing w:line="360" w:lineRule="auto"/>
              <w:rPr>
                <w:sz w:val="24"/>
              </w:rPr>
            </w:pPr>
            <w:r>
              <w:rPr>
                <w:sz w:val="24"/>
              </w:rPr>
              <w:t>225</w:t>
            </w:r>
          </w:p>
        </w:tc>
        <w:tc>
          <w:tcPr>
            <w:tcW w:w="2707" w:type="pct"/>
          </w:tcPr>
          <w:p w14:paraId="43745B50" w14:textId="77777777" w:rsidR="00341748" w:rsidRDefault="00341748" w:rsidP="00112318">
            <w:pPr>
              <w:pStyle w:val="Tabletextsmall"/>
              <w:spacing w:line="360" w:lineRule="auto"/>
              <w:jc w:val="center"/>
              <w:rPr>
                <w:sz w:val="24"/>
              </w:rPr>
            </w:pPr>
            <w:r>
              <w:rPr>
                <w:sz w:val="24"/>
              </w:rPr>
              <w:t>-34.5</w:t>
            </w:r>
          </w:p>
        </w:tc>
      </w:tr>
      <w:tr w:rsidR="00341748" w14:paraId="43745B54" w14:textId="77777777">
        <w:trPr>
          <w:trHeight w:val="260"/>
          <w:jc w:val="center"/>
        </w:trPr>
        <w:tc>
          <w:tcPr>
            <w:tcW w:w="2293" w:type="pct"/>
          </w:tcPr>
          <w:p w14:paraId="43745B52" w14:textId="77777777" w:rsidR="00341748" w:rsidRDefault="00341748" w:rsidP="00112318">
            <w:pPr>
              <w:pStyle w:val="Tabletextsmall"/>
              <w:spacing w:line="360" w:lineRule="auto"/>
              <w:rPr>
                <w:sz w:val="24"/>
              </w:rPr>
            </w:pPr>
            <w:r>
              <w:rPr>
                <w:sz w:val="24"/>
              </w:rPr>
              <w:t>243</w:t>
            </w:r>
          </w:p>
        </w:tc>
        <w:tc>
          <w:tcPr>
            <w:tcW w:w="2707" w:type="pct"/>
          </w:tcPr>
          <w:p w14:paraId="43745B53" w14:textId="77777777" w:rsidR="00341748" w:rsidRDefault="00341748" w:rsidP="00112318">
            <w:pPr>
              <w:pStyle w:val="Tabletextsmall"/>
              <w:spacing w:line="360" w:lineRule="auto"/>
              <w:jc w:val="center"/>
              <w:rPr>
                <w:sz w:val="24"/>
              </w:rPr>
            </w:pPr>
            <w:r>
              <w:rPr>
                <w:sz w:val="24"/>
              </w:rPr>
              <w:t>-34.5</w:t>
            </w:r>
          </w:p>
        </w:tc>
      </w:tr>
      <w:tr w:rsidR="00341748" w14:paraId="43745B57" w14:textId="77777777">
        <w:trPr>
          <w:trHeight w:val="260"/>
          <w:jc w:val="center"/>
        </w:trPr>
        <w:tc>
          <w:tcPr>
            <w:tcW w:w="2293" w:type="pct"/>
          </w:tcPr>
          <w:p w14:paraId="43745B55" w14:textId="77777777" w:rsidR="00341748" w:rsidRDefault="00341748" w:rsidP="00112318">
            <w:pPr>
              <w:pStyle w:val="Tabletextsmall"/>
              <w:spacing w:line="360" w:lineRule="auto"/>
              <w:rPr>
                <w:sz w:val="24"/>
              </w:rPr>
            </w:pPr>
            <w:r>
              <w:rPr>
                <w:sz w:val="24"/>
              </w:rPr>
              <w:t>276</w:t>
            </w:r>
          </w:p>
        </w:tc>
        <w:tc>
          <w:tcPr>
            <w:tcW w:w="2707" w:type="pct"/>
          </w:tcPr>
          <w:p w14:paraId="43745B56" w14:textId="77777777" w:rsidR="00341748" w:rsidRDefault="00341748" w:rsidP="00112318">
            <w:pPr>
              <w:pStyle w:val="Tabletextsmall"/>
              <w:spacing w:line="360" w:lineRule="auto"/>
              <w:jc w:val="center"/>
              <w:rPr>
                <w:sz w:val="24"/>
              </w:rPr>
            </w:pPr>
            <w:r>
              <w:rPr>
                <w:sz w:val="24"/>
              </w:rPr>
              <w:t>-34.5</w:t>
            </w:r>
          </w:p>
        </w:tc>
      </w:tr>
      <w:tr w:rsidR="00341748" w14:paraId="43745B5A" w14:textId="77777777">
        <w:trPr>
          <w:trHeight w:val="260"/>
          <w:jc w:val="center"/>
        </w:trPr>
        <w:tc>
          <w:tcPr>
            <w:tcW w:w="2293" w:type="pct"/>
          </w:tcPr>
          <w:p w14:paraId="43745B58" w14:textId="77777777" w:rsidR="00341748" w:rsidRDefault="00341748" w:rsidP="00112318">
            <w:pPr>
              <w:pStyle w:val="Tabletextsmall"/>
              <w:spacing w:line="360" w:lineRule="auto"/>
              <w:rPr>
                <w:sz w:val="24"/>
              </w:rPr>
            </w:pPr>
            <w:r>
              <w:rPr>
                <w:sz w:val="24"/>
              </w:rPr>
              <w:t>307</w:t>
            </w:r>
          </w:p>
        </w:tc>
        <w:tc>
          <w:tcPr>
            <w:tcW w:w="2707" w:type="pct"/>
          </w:tcPr>
          <w:p w14:paraId="43745B59" w14:textId="77777777" w:rsidR="00341748" w:rsidRDefault="00341748" w:rsidP="00112318">
            <w:pPr>
              <w:pStyle w:val="Tabletextsmall"/>
              <w:spacing w:line="360" w:lineRule="auto"/>
              <w:jc w:val="center"/>
              <w:rPr>
                <w:sz w:val="24"/>
              </w:rPr>
            </w:pPr>
            <w:r>
              <w:rPr>
                <w:sz w:val="24"/>
              </w:rPr>
              <w:t>Interp</w:t>
            </w:r>
          </w:p>
        </w:tc>
      </w:tr>
      <w:tr w:rsidR="00341748" w14:paraId="43745B5D" w14:textId="77777777">
        <w:trPr>
          <w:trHeight w:val="260"/>
          <w:jc w:val="center"/>
        </w:trPr>
        <w:tc>
          <w:tcPr>
            <w:tcW w:w="2293" w:type="pct"/>
          </w:tcPr>
          <w:p w14:paraId="43745B5B" w14:textId="77777777" w:rsidR="00341748" w:rsidRDefault="00341748" w:rsidP="00112318">
            <w:pPr>
              <w:pStyle w:val="Tabletextsmall"/>
              <w:spacing w:line="360" w:lineRule="auto"/>
              <w:rPr>
                <w:sz w:val="24"/>
              </w:rPr>
            </w:pPr>
            <w:r>
              <w:rPr>
                <w:sz w:val="24"/>
              </w:rPr>
              <w:t>493.41</w:t>
            </w:r>
          </w:p>
        </w:tc>
        <w:tc>
          <w:tcPr>
            <w:tcW w:w="2707" w:type="pct"/>
          </w:tcPr>
          <w:p w14:paraId="43745B5C" w14:textId="77777777" w:rsidR="00341748" w:rsidRDefault="00341748" w:rsidP="00112318">
            <w:pPr>
              <w:pStyle w:val="Tabletextsmall"/>
              <w:spacing w:line="360" w:lineRule="auto"/>
              <w:jc w:val="center"/>
              <w:rPr>
                <w:sz w:val="24"/>
              </w:rPr>
            </w:pPr>
            <w:r>
              <w:rPr>
                <w:sz w:val="24"/>
              </w:rPr>
              <w:t>Interp</w:t>
            </w:r>
          </w:p>
        </w:tc>
      </w:tr>
      <w:tr w:rsidR="00341748" w14:paraId="43745B60" w14:textId="77777777">
        <w:trPr>
          <w:trHeight w:val="260"/>
          <w:jc w:val="center"/>
        </w:trPr>
        <w:tc>
          <w:tcPr>
            <w:tcW w:w="2293" w:type="pct"/>
          </w:tcPr>
          <w:p w14:paraId="43745B5E" w14:textId="77777777" w:rsidR="00341748" w:rsidRDefault="00341748" w:rsidP="00112318">
            <w:pPr>
              <w:pStyle w:val="Tabletextsmall"/>
              <w:spacing w:line="360" w:lineRule="auto"/>
              <w:rPr>
                <w:sz w:val="24"/>
              </w:rPr>
            </w:pPr>
            <w:r>
              <w:rPr>
                <w:sz w:val="24"/>
              </w:rPr>
              <w:t>508.8</w:t>
            </w:r>
          </w:p>
        </w:tc>
        <w:tc>
          <w:tcPr>
            <w:tcW w:w="2707" w:type="pct"/>
          </w:tcPr>
          <w:p w14:paraId="43745B5F" w14:textId="77777777" w:rsidR="00341748" w:rsidRDefault="00341748" w:rsidP="00112318">
            <w:pPr>
              <w:pStyle w:val="Tabletextsmall"/>
              <w:spacing w:line="360" w:lineRule="auto"/>
              <w:jc w:val="center"/>
              <w:rPr>
                <w:sz w:val="24"/>
              </w:rPr>
            </w:pPr>
            <w:r>
              <w:rPr>
                <w:sz w:val="24"/>
              </w:rPr>
              <w:t>-98</w:t>
            </w:r>
          </w:p>
        </w:tc>
      </w:tr>
      <w:tr w:rsidR="00341748" w14:paraId="43745B63" w14:textId="77777777">
        <w:trPr>
          <w:trHeight w:val="260"/>
          <w:jc w:val="center"/>
        </w:trPr>
        <w:tc>
          <w:tcPr>
            <w:tcW w:w="2293" w:type="pct"/>
          </w:tcPr>
          <w:p w14:paraId="43745B61" w14:textId="77777777" w:rsidR="00341748" w:rsidRDefault="00341748" w:rsidP="00112318">
            <w:pPr>
              <w:pStyle w:val="Tabletextsmall"/>
              <w:spacing w:line="360" w:lineRule="auto"/>
              <w:rPr>
                <w:sz w:val="24"/>
              </w:rPr>
            </w:pPr>
            <w:r>
              <w:rPr>
                <w:sz w:val="24"/>
              </w:rPr>
              <w:t>686</w:t>
            </w:r>
          </w:p>
        </w:tc>
        <w:tc>
          <w:tcPr>
            <w:tcW w:w="2707" w:type="pct"/>
          </w:tcPr>
          <w:p w14:paraId="43745B62" w14:textId="77777777" w:rsidR="00341748" w:rsidRDefault="00341748" w:rsidP="00112318">
            <w:pPr>
              <w:pStyle w:val="Tabletextsmall"/>
              <w:spacing w:line="360" w:lineRule="auto"/>
              <w:jc w:val="center"/>
              <w:rPr>
                <w:sz w:val="24"/>
              </w:rPr>
            </w:pPr>
            <w:r>
              <w:rPr>
                <w:sz w:val="24"/>
              </w:rPr>
              <w:t>-100</w:t>
            </w:r>
          </w:p>
        </w:tc>
      </w:tr>
      <w:tr w:rsidR="00341748" w14:paraId="43745B66" w14:textId="77777777">
        <w:trPr>
          <w:trHeight w:val="260"/>
          <w:jc w:val="center"/>
        </w:trPr>
        <w:tc>
          <w:tcPr>
            <w:tcW w:w="2293" w:type="pct"/>
          </w:tcPr>
          <w:p w14:paraId="43745B64" w14:textId="77777777" w:rsidR="00341748" w:rsidRDefault="00341748" w:rsidP="00112318">
            <w:pPr>
              <w:pStyle w:val="Tabletextsmall"/>
              <w:spacing w:line="360" w:lineRule="auto"/>
              <w:rPr>
                <w:sz w:val="24"/>
              </w:rPr>
            </w:pPr>
            <w:r>
              <w:rPr>
                <w:sz w:val="24"/>
              </w:rPr>
              <w:t>783</w:t>
            </w:r>
          </w:p>
        </w:tc>
        <w:tc>
          <w:tcPr>
            <w:tcW w:w="2707" w:type="pct"/>
          </w:tcPr>
          <w:p w14:paraId="43745B65" w14:textId="77777777" w:rsidR="00341748" w:rsidRDefault="00341748" w:rsidP="00112318">
            <w:pPr>
              <w:pStyle w:val="Tabletextsmall"/>
              <w:spacing w:line="360" w:lineRule="auto"/>
              <w:jc w:val="center"/>
              <w:rPr>
                <w:sz w:val="24"/>
              </w:rPr>
            </w:pPr>
            <w:r>
              <w:rPr>
                <w:sz w:val="24"/>
              </w:rPr>
              <w:t>-100</w:t>
            </w:r>
          </w:p>
        </w:tc>
      </w:tr>
      <w:tr w:rsidR="00341748" w14:paraId="43745B69" w14:textId="77777777">
        <w:trPr>
          <w:trHeight w:val="260"/>
          <w:jc w:val="center"/>
        </w:trPr>
        <w:tc>
          <w:tcPr>
            <w:tcW w:w="2293" w:type="pct"/>
          </w:tcPr>
          <w:p w14:paraId="43745B67" w14:textId="77777777" w:rsidR="00341748" w:rsidRDefault="00341748" w:rsidP="00112318">
            <w:pPr>
              <w:pStyle w:val="Tabletextsmall"/>
              <w:spacing w:line="360" w:lineRule="auto"/>
              <w:rPr>
                <w:sz w:val="24"/>
              </w:rPr>
            </w:pPr>
            <w:r>
              <w:rPr>
                <w:sz w:val="24"/>
              </w:rPr>
              <w:t>2825</w:t>
            </w:r>
          </w:p>
        </w:tc>
        <w:tc>
          <w:tcPr>
            <w:tcW w:w="2707" w:type="pct"/>
          </w:tcPr>
          <w:p w14:paraId="43745B68" w14:textId="77777777" w:rsidR="00341748" w:rsidRDefault="00341748" w:rsidP="00112318">
            <w:pPr>
              <w:pStyle w:val="Tabletextsmall"/>
              <w:spacing w:line="360" w:lineRule="auto"/>
              <w:jc w:val="center"/>
              <w:rPr>
                <w:sz w:val="24"/>
              </w:rPr>
            </w:pPr>
            <w:r>
              <w:rPr>
                <w:sz w:val="24"/>
              </w:rPr>
              <w:t>-100</w:t>
            </w:r>
          </w:p>
        </w:tc>
      </w:tr>
      <w:tr w:rsidR="00341748" w14:paraId="43745B6C" w14:textId="77777777">
        <w:trPr>
          <w:trHeight w:val="260"/>
          <w:jc w:val="center"/>
        </w:trPr>
        <w:tc>
          <w:tcPr>
            <w:tcW w:w="2293" w:type="pct"/>
          </w:tcPr>
          <w:p w14:paraId="43745B6A" w14:textId="77777777" w:rsidR="00341748" w:rsidRDefault="00341748" w:rsidP="00112318">
            <w:pPr>
              <w:pStyle w:val="Tabletextsmall"/>
              <w:spacing w:line="360" w:lineRule="auto"/>
              <w:rPr>
                <w:sz w:val="24"/>
              </w:rPr>
            </w:pPr>
            <w:r>
              <w:rPr>
                <w:sz w:val="24"/>
              </w:rPr>
              <w:t>3000</w:t>
            </w:r>
          </w:p>
        </w:tc>
        <w:tc>
          <w:tcPr>
            <w:tcW w:w="2707" w:type="pct"/>
          </w:tcPr>
          <w:p w14:paraId="43745B6B" w14:textId="77777777" w:rsidR="00341748" w:rsidRDefault="00341748" w:rsidP="00112318">
            <w:pPr>
              <w:pStyle w:val="Tabletextsmall"/>
              <w:spacing w:line="360" w:lineRule="auto"/>
              <w:jc w:val="center"/>
              <w:rPr>
                <w:sz w:val="24"/>
              </w:rPr>
            </w:pPr>
            <w:r>
              <w:rPr>
                <w:sz w:val="24"/>
              </w:rPr>
              <w:t>-100</w:t>
            </w:r>
          </w:p>
        </w:tc>
      </w:tr>
      <w:tr w:rsidR="00341748" w14:paraId="43745B6F" w14:textId="77777777">
        <w:trPr>
          <w:trHeight w:val="260"/>
          <w:jc w:val="center"/>
        </w:trPr>
        <w:tc>
          <w:tcPr>
            <w:tcW w:w="2293" w:type="pct"/>
          </w:tcPr>
          <w:p w14:paraId="43745B6D" w14:textId="77777777" w:rsidR="00341748" w:rsidRDefault="00341748" w:rsidP="00112318">
            <w:pPr>
              <w:pStyle w:val="Tabletextsmall"/>
              <w:spacing w:line="360" w:lineRule="auto"/>
              <w:rPr>
                <w:sz w:val="24"/>
              </w:rPr>
            </w:pPr>
            <w:r>
              <w:rPr>
                <w:sz w:val="24"/>
              </w:rPr>
              <w:t>3000</w:t>
            </w:r>
          </w:p>
        </w:tc>
        <w:tc>
          <w:tcPr>
            <w:tcW w:w="2707" w:type="pct"/>
          </w:tcPr>
          <w:p w14:paraId="43745B6E" w14:textId="77777777" w:rsidR="00341748" w:rsidRDefault="00341748" w:rsidP="00112318">
            <w:pPr>
              <w:pStyle w:val="Tabletextsmall"/>
              <w:spacing w:line="360" w:lineRule="auto"/>
              <w:jc w:val="center"/>
              <w:rPr>
                <w:sz w:val="24"/>
              </w:rPr>
            </w:pPr>
            <w:r>
              <w:rPr>
                <w:sz w:val="24"/>
              </w:rPr>
              <w:t>-100</w:t>
            </w:r>
          </w:p>
        </w:tc>
      </w:tr>
      <w:tr w:rsidR="00341748" w14:paraId="43745B72" w14:textId="77777777">
        <w:trPr>
          <w:trHeight w:val="260"/>
          <w:jc w:val="center"/>
        </w:trPr>
        <w:tc>
          <w:tcPr>
            <w:tcW w:w="2293" w:type="pct"/>
          </w:tcPr>
          <w:p w14:paraId="43745B70" w14:textId="77777777" w:rsidR="00341748" w:rsidRDefault="00341748" w:rsidP="00112318">
            <w:pPr>
              <w:pStyle w:val="Tabletextsmall"/>
              <w:spacing w:line="360" w:lineRule="auto"/>
              <w:rPr>
                <w:sz w:val="24"/>
              </w:rPr>
            </w:pPr>
            <w:r>
              <w:rPr>
                <w:sz w:val="24"/>
              </w:rPr>
              <w:t>3575</w:t>
            </w:r>
          </w:p>
        </w:tc>
        <w:tc>
          <w:tcPr>
            <w:tcW w:w="2707" w:type="pct"/>
          </w:tcPr>
          <w:p w14:paraId="43745B71" w14:textId="77777777" w:rsidR="00341748" w:rsidRDefault="00341748" w:rsidP="00112318">
            <w:pPr>
              <w:pStyle w:val="Tabletextsmall"/>
              <w:spacing w:line="360" w:lineRule="auto"/>
              <w:jc w:val="center"/>
              <w:rPr>
                <w:sz w:val="24"/>
              </w:rPr>
            </w:pPr>
            <w:r>
              <w:rPr>
                <w:sz w:val="24"/>
              </w:rPr>
              <w:t>-100</w:t>
            </w:r>
          </w:p>
        </w:tc>
      </w:tr>
      <w:tr w:rsidR="00341748" w14:paraId="43745B75" w14:textId="77777777">
        <w:trPr>
          <w:trHeight w:val="260"/>
          <w:jc w:val="center"/>
        </w:trPr>
        <w:tc>
          <w:tcPr>
            <w:tcW w:w="2293" w:type="pct"/>
          </w:tcPr>
          <w:p w14:paraId="43745B73" w14:textId="77777777" w:rsidR="00341748" w:rsidRDefault="00341748" w:rsidP="00112318">
            <w:pPr>
              <w:pStyle w:val="Tabletextsmall"/>
              <w:spacing w:line="360" w:lineRule="auto"/>
              <w:rPr>
                <w:sz w:val="24"/>
              </w:rPr>
            </w:pPr>
            <w:r>
              <w:rPr>
                <w:sz w:val="24"/>
              </w:rPr>
              <w:t>3750</w:t>
            </w:r>
          </w:p>
        </w:tc>
        <w:tc>
          <w:tcPr>
            <w:tcW w:w="2707" w:type="pct"/>
          </w:tcPr>
          <w:p w14:paraId="43745B74" w14:textId="77777777" w:rsidR="00341748" w:rsidRDefault="00341748" w:rsidP="00112318">
            <w:pPr>
              <w:pStyle w:val="Tabletextsmall"/>
              <w:spacing w:line="360" w:lineRule="auto"/>
              <w:jc w:val="center"/>
              <w:rPr>
                <w:sz w:val="24"/>
              </w:rPr>
            </w:pPr>
            <w:r>
              <w:rPr>
                <w:sz w:val="24"/>
              </w:rPr>
              <w:t>-80</w:t>
            </w:r>
          </w:p>
        </w:tc>
      </w:tr>
      <w:tr w:rsidR="00341748" w14:paraId="43745B78" w14:textId="77777777">
        <w:trPr>
          <w:trHeight w:val="260"/>
          <w:jc w:val="center"/>
        </w:trPr>
        <w:tc>
          <w:tcPr>
            <w:tcW w:w="2293" w:type="pct"/>
          </w:tcPr>
          <w:p w14:paraId="43745B76" w14:textId="77777777" w:rsidR="00341748" w:rsidRDefault="00341748" w:rsidP="00112318">
            <w:pPr>
              <w:pStyle w:val="Tabletextsmall"/>
              <w:spacing w:line="360" w:lineRule="auto"/>
              <w:rPr>
                <w:sz w:val="24"/>
              </w:rPr>
            </w:pPr>
            <w:r>
              <w:rPr>
                <w:sz w:val="24"/>
              </w:rPr>
              <w:t>3750</w:t>
            </w:r>
          </w:p>
        </w:tc>
        <w:tc>
          <w:tcPr>
            <w:tcW w:w="2707" w:type="pct"/>
          </w:tcPr>
          <w:p w14:paraId="43745B77" w14:textId="77777777" w:rsidR="00341748" w:rsidRDefault="00341748" w:rsidP="00112318">
            <w:pPr>
              <w:pStyle w:val="Tabletextsmall"/>
              <w:spacing w:line="360" w:lineRule="auto"/>
              <w:jc w:val="center"/>
              <w:rPr>
                <w:sz w:val="24"/>
              </w:rPr>
            </w:pPr>
            <w:r>
              <w:rPr>
                <w:sz w:val="24"/>
              </w:rPr>
              <w:t>-51.2</w:t>
            </w:r>
          </w:p>
        </w:tc>
      </w:tr>
      <w:tr w:rsidR="00341748" w14:paraId="43745B7B" w14:textId="77777777">
        <w:trPr>
          <w:trHeight w:val="260"/>
          <w:jc w:val="center"/>
        </w:trPr>
        <w:tc>
          <w:tcPr>
            <w:tcW w:w="2293" w:type="pct"/>
          </w:tcPr>
          <w:p w14:paraId="43745B79" w14:textId="77777777" w:rsidR="00341748" w:rsidRDefault="00341748" w:rsidP="00112318">
            <w:pPr>
              <w:pStyle w:val="Tabletextsmall"/>
              <w:spacing w:line="360" w:lineRule="auto"/>
              <w:rPr>
                <w:sz w:val="24"/>
              </w:rPr>
            </w:pPr>
            <w:r>
              <w:rPr>
                <w:sz w:val="24"/>
              </w:rPr>
              <w:t>5100</w:t>
            </w:r>
          </w:p>
        </w:tc>
        <w:tc>
          <w:tcPr>
            <w:tcW w:w="2707" w:type="pct"/>
          </w:tcPr>
          <w:p w14:paraId="43745B7A" w14:textId="77777777" w:rsidR="00341748" w:rsidRDefault="00341748" w:rsidP="00112318">
            <w:pPr>
              <w:pStyle w:val="Tabletextsmall"/>
              <w:spacing w:line="360" w:lineRule="auto"/>
              <w:jc w:val="center"/>
              <w:rPr>
                <w:sz w:val="24"/>
              </w:rPr>
            </w:pPr>
            <w:r>
              <w:rPr>
                <w:sz w:val="24"/>
              </w:rPr>
              <w:t>Interp</w:t>
            </w:r>
          </w:p>
        </w:tc>
      </w:tr>
      <w:tr w:rsidR="00341748" w14:paraId="43745B7E" w14:textId="77777777">
        <w:trPr>
          <w:trHeight w:val="260"/>
          <w:jc w:val="center"/>
        </w:trPr>
        <w:tc>
          <w:tcPr>
            <w:tcW w:w="2293" w:type="pct"/>
          </w:tcPr>
          <w:p w14:paraId="43745B7C" w14:textId="77777777" w:rsidR="00341748" w:rsidRDefault="00341748" w:rsidP="00112318">
            <w:pPr>
              <w:pStyle w:val="Tabletextsmall"/>
              <w:spacing w:line="360" w:lineRule="auto"/>
              <w:rPr>
                <w:sz w:val="24"/>
              </w:rPr>
            </w:pPr>
            <w:r>
              <w:rPr>
                <w:sz w:val="24"/>
              </w:rPr>
              <w:t>5100</w:t>
            </w:r>
          </w:p>
        </w:tc>
        <w:tc>
          <w:tcPr>
            <w:tcW w:w="2707" w:type="pct"/>
          </w:tcPr>
          <w:p w14:paraId="43745B7D" w14:textId="77777777" w:rsidR="00341748" w:rsidRDefault="00341748" w:rsidP="00112318">
            <w:pPr>
              <w:pStyle w:val="Tabletextsmall"/>
              <w:spacing w:line="360" w:lineRule="auto"/>
              <w:jc w:val="center"/>
              <w:rPr>
                <w:sz w:val="24"/>
              </w:rPr>
            </w:pPr>
            <w:r>
              <w:rPr>
                <w:sz w:val="24"/>
              </w:rPr>
              <w:t>Interp</w:t>
            </w:r>
          </w:p>
        </w:tc>
      </w:tr>
      <w:tr w:rsidR="00341748" w14:paraId="43745B81" w14:textId="77777777">
        <w:trPr>
          <w:trHeight w:val="260"/>
          <w:jc w:val="center"/>
        </w:trPr>
        <w:tc>
          <w:tcPr>
            <w:tcW w:w="2293" w:type="pct"/>
          </w:tcPr>
          <w:p w14:paraId="43745B7F" w14:textId="77777777" w:rsidR="00341748" w:rsidRDefault="00341748" w:rsidP="00112318">
            <w:pPr>
              <w:pStyle w:val="Tabletextsmall"/>
              <w:spacing w:line="360" w:lineRule="auto"/>
              <w:rPr>
                <w:sz w:val="24"/>
              </w:rPr>
            </w:pPr>
            <w:r>
              <w:rPr>
                <w:sz w:val="24"/>
              </w:rPr>
              <w:t>5200</w:t>
            </w:r>
          </w:p>
        </w:tc>
        <w:tc>
          <w:tcPr>
            <w:tcW w:w="2707" w:type="pct"/>
          </w:tcPr>
          <w:p w14:paraId="43745B80" w14:textId="77777777" w:rsidR="00341748" w:rsidRDefault="00341748" w:rsidP="00112318">
            <w:pPr>
              <w:pStyle w:val="Tabletextsmall"/>
              <w:spacing w:line="360" w:lineRule="auto"/>
              <w:jc w:val="center"/>
              <w:rPr>
                <w:sz w:val="24"/>
              </w:rPr>
            </w:pPr>
            <w:r>
              <w:rPr>
                <w:sz w:val="24"/>
              </w:rPr>
              <w:t>-52.7</w:t>
            </w:r>
          </w:p>
        </w:tc>
      </w:tr>
      <w:tr w:rsidR="00341748" w14:paraId="43745B84" w14:textId="77777777">
        <w:trPr>
          <w:trHeight w:val="260"/>
          <w:jc w:val="center"/>
        </w:trPr>
        <w:tc>
          <w:tcPr>
            <w:tcW w:w="2293" w:type="pct"/>
          </w:tcPr>
          <w:p w14:paraId="43745B82" w14:textId="77777777" w:rsidR="00341748" w:rsidRDefault="00341748" w:rsidP="00112318">
            <w:pPr>
              <w:pStyle w:val="Tabletextsmall"/>
              <w:spacing w:line="360" w:lineRule="auto"/>
              <w:rPr>
                <w:sz w:val="24"/>
              </w:rPr>
            </w:pPr>
            <w:r>
              <w:rPr>
                <w:sz w:val="24"/>
              </w:rPr>
              <w:t>5200</w:t>
            </w:r>
          </w:p>
        </w:tc>
        <w:tc>
          <w:tcPr>
            <w:tcW w:w="2707" w:type="pct"/>
          </w:tcPr>
          <w:p w14:paraId="43745B83" w14:textId="77777777" w:rsidR="00341748" w:rsidRDefault="00341748" w:rsidP="00112318">
            <w:pPr>
              <w:pStyle w:val="Tabletextsmall"/>
              <w:spacing w:line="360" w:lineRule="auto"/>
              <w:jc w:val="center"/>
              <w:rPr>
                <w:sz w:val="24"/>
              </w:rPr>
            </w:pPr>
            <w:r>
              <w:rPr>
                <w:sz w:val="24"/>
              </w:rPr>
              <w:t>-80</w:t>
            </w:r>
          </w:p>
        </w:tc>
      </w:tr>
      <w:tr w:rsidR="00341748" w14:paraId="43745B87" w14:textId="77777777">
        <w:trPr>
          <w:trHeight w:val="260"/>
          <w:jc w:val="center"/>
        </w:trPr>
        <w:tc>
          <w:tcPr>
            <w:tcW w:w="2293" w:type="pct"/>
          </w:tcPr>
          <w:p w14:paraId="43745B85" w14:textId="77777777" w:rsidR="00341748" w:rsidRDefault="00341748" w:rsidP="00112318">
            <w:pPr>
              <w:pStyle w:val="Tabletextsmall"/>
              <w:spacing w:line="360" w:lineRule="auto"/>
              <w:rPr>
                <w:sz w:val="24"/>
              </w:rPr>
            </w:pPr>
            <w:r>
              <w:rPr>
                <w:sz w:val="24"/>
              </w:rPr>
              <w:t>5375</w:t>
            </w:r>
          </w:p>
        </w:tc>
        <w:tc>
          <w:tcPr>
            <w:tcW w:w="2707" w:type="pct"/>
          </w:tcPr>
          <w:p w14:paraId="43745B86" w14:textId="77777777" w:rsidR="00341748" w:rsidRDefault="00341748" w:rsidP="00112318">
            <w:pPr>
              <w:pStyle w:val="Tabletextsmall"/>
              <w:spacing w:line="360" w:lineRule="auto"/>
              <w:jc w:val="center"/>
              <w:rPr>
                <w:sz w:val="24"/>
              </w:rPr>
            </w:pPr>
            <w:r>
              <w:rPr>
                <w:sz w:val="24"/>
              </w:rPr>
              <w:t>-100</w:t>
            </w:r>
          </w:p>
        </w:tc>
      </w:tr>
      <w:tr w:rsidR="00341748" w14:paraId="43745B8A" w14:textId="77777777">
        <w:trPr>
          <w:trHeight w:val="260"/>
          <w:jc w:val="center"/>
        </w:trPr>
        <w:tc>
          <w:tcPr>
            <w:tcW w:w="2293" w:type="pct"/>
          </w:tcPr>
          <w:p w14:paraId="43745B88" w14:textId="77777777" w:rsidR="00341748" w:rsidRDefault="00341748" w:rsidP="00112318">
            <w:pPr>
              <w:pStyle w:val="Tabletextsmall"/>
              <w:spacing w:line="360" w:lineRule="auto"/>
              <w:rPr>
                <w:sz w:val="24"/>
              </w:rPr>
            </w:pPr>
            <w:r>
              <w:rPr>
                <w:sz w:val="24"/>
              </w:rPr>
              <w:lastRenderedPageBreak/>
              <w:t>6875</w:t>
            </w:r>
          </w:p>
        </w:tc>
        <w:tc>
          <w:tcPr>
            <w:tcW w:w="2707" w:type="pct"/>
          </w:tcPr>
          <w:p w14:paraId="43745B89" w14:textId="77777777" w:rsidR="00341748" w:rsidRDefault="00341748" w:rsidP="00112318">
            <w:pPr>
              <w:pStyle w:val="Tabletextsmall"/>
              <w:spacing w:line="360" w:lineRule="auto"/>
              <w:jc w:val="center"/>
              <w:rPr>
                <w:sz w:val="24"/>
              </w:rPr>
            </w:pPr>
            <w:r>
              <w:rPr>
                <w:sz w:val="24"/>
              </w:rPr>
              <w:t>-100</w:t>
            </w:r>
          </w:p>
        </w:tc>
      </w:tr>
      <w:tr w:rsidR="00341748" w14:paraId="43745B8D" w14:textId="77777777">
        <w:trPr>
          <w:trHeight w:val="260"/>
          <w:jc w:val="center"/>
        </w:trPr>
        <w:tc>
          <w:tcPr>
            <w:tcW w:w="2293" w:type="pct"/>
          </w:tcPr>
          <w:p w14:paraId="43745B8B" w14:textId="77777777" w:rsidR="00341748" w:rsidRDefault="00341748" w:rsidP="00112318">
            <w:pPr>
              <w:pStyle w:val="Tabletextsmall"/>
              <w:spacing w:line="360" w:lineRule="auto"/>
              <w:rPr>
                <w:sz w:val="24"/>
              </w:rPr>
            </w:pPr>
            <w:r>
              <w:rPr>
                <w:sz w:val="24"/>
              </w:rPr>
              <w:t>7050</w:t>
            </w:r>
          </w:p>
        </w:tc>
        <w:tc>
          <w:tcPr>
            <w:tcW w:w="2707" w:type="pct"/>
          </w:tcPr>
          <w:p w14:paraId="43745B8C" w14:textId="77777777" w:rsidR="00341748" w:rsidRDefault="00341748" w:rsidP="00112318">
            <w:pPr>
              <w:pStyle w:val="Tabletextsmall"/>
              <w:spacing w:line="360" w:lineRule="auto"/>
              <w:jc w:val="center"/>
              <w:rPr>
                <w:sz w:val="24"/>
              </w:rPr>
            </w:pPr>
            <w:r>
              <w:rPr>
                <w:sz w:val="24"/>
              </w:rPr>
              <w:t>-100</w:t>
            </w:r>
          </w:p>
        </w:tc>
      </w:tr>
      <w:tr w:rsidR="00341748" w14:paraId="43745B90" w14:textId="77777777">
        <w:trPr>
          <w:trHeight w:val="260"/>
          <w:jc w:val="center"/>
        </w:trPr>
        <w:tc>
          <w:tcPr>
            <w:tcW w:w="2293" w:type="pct"/>
          </w:tcPr>
          <w:p w14:paraId="43745B8E" w14:textId="77777777" w:rsidR="00341748" w:rsidRDefault="00341748" w:rsidP="00112318">
            <w:pPr>
              <w:pStyle w:val="Tabletextsmall"/>
              <w:spacing w:line="360" w:lineRule="auto"/>
              <w:rPr>
                <w:sz w:val="24"/>
              </w:rPr>
            </w:pPr>
            <w:r>
              <w:rPr>
                <w:sz w:val="24"/>
              </w:rPr>
              <w:t>7050</w:t>
            </w:r>
          </w:p>
        </w:tc>
        <w:tc>
          <w:tcPr>
            <w:tcW w:w="2707" w:type="pct"/>
          </w:tcPr>
          <w:p w14:paraId="43745B8F" w14:textId="77777777" w:rsidR="00341748" w:rsidRDefault="00341748" w:rsidP="00112318">
            <w:pPr>
              <w:pStyle w:val="Tabletextsmall"/>
              <w:spacing w:line="360" w:lineRule="auto"/>
              <w:jc w:val="center"/>
              <w:rPr>
                <w:sz w:val="24"/>
              </w:rPr>
            </w:pPr>
            <w:r>
              <w:rPr>
                <w:sz w:val="24"/>
              </w:rPr>
              <w:t>-100</w:t>
            </w:r>
          </w:p>
        </w:tc>
      </w:tr>
      <w:tr w:rsidR="00341748" w14:paraId="43745B93" w14:textId="77777777">
        <w:trPr>
          <w:trHeight w:val="260"/>
          <w:jc w:val="center"/>
        </w:trPr>
        <w:tc>
          <w:tcPr>
            <w:tcW w:w="2293" w:type="pct"/>
          </w:tcPr>
          <w:p w14:paraId="43745B91" w14:textId="77777777" w:rsidR="00341748" w:rsidRDefault="00341748" w:rsidP="00112318">
            <w:pPr>
              <w:pStyle w:val="Tabletextsmall"/>
              <w:spacing w:line="360" w:lineRule="auto"/>
              <w:rPr>
                <w:sz w:val="24"/>
              </w:rPr>
            </w:pPr>
            <w:r>
              <w:rPr>
                <w:sz w:val="24"/>
              </w:rPr>
              <w:t>8325</w:t>
            </w:r>
          </w:p>
        </w:tc>
        <w:tc>
          <w:tcPr>
            <w:tcW w:w="2707" w:type="pct"/>
          </w:tcPr>
          <w:p w14:paraId="43745B92" w14:textId="77777777" w:rsidR="00341748" w:rsidRDefault="00341748" w:rsidP="00112318">
            <w:pPr>
              <w:pStyle w:val="Tabletextsmall"/>
              <w:spacing w:line="360" w:lineRule="auto"/>
              <w:jc w:val="center"/>
              <w:rPr>
                <w:sz w:val="24"/>
              </w:rPr>
            </w:pPr>
            <w:r>
              <w:rPr>
                <w:sz w:val="24"/>
              </w:rPr>
              <w:t>-100</w:t>
            </w:r>
          </w:p>
        </w:tc>
      </w:tr>
      <w:tr w:rsidR="00341748" w14:paraId="43745B96" w14:textId="77777777">
        <w:trPr>
          <w:trHeight w:val="260"/>
          <w:jc w:val="center"/>
        </w:trPr>
        <w:tc>
          <w:tcPr>
            <w:tcW w:w="2293" w:type="pct"/>
          </w:tcPr>
          <w:p w14:paraId="43745B94" w14:textId="77777777" w:rsidR="00341748" w:rsidRDefault="00341748" w:rsidP="00112318">
            <w:pPr>
              <w:pStyle w:val="Tabletextsmall"/>
              <w:spacing w:line="360" w:lineRule="auto"/>
              <w:rPr>
                <w:sz w:val="24"/>
              </w:rPr>
            </w:pPr>
            <w:r>
              <w:rPr>
                <w:sz w:val="24"/>
              </w:rPr>
              <w:t>8500</w:t>
            </w:r>
          </w:p>
        </w:tc>
        <w:tc>
          <w:tcPr>
            <w:tcW w:w="2707" w:type="pct"/>
          </w:tcPr>
          <w:p w14:paraId="43745B95" w14:textId="77777777" w:rsidR="00341748" w:rsidRDefault="00341748" w:rsidP="00112318">
            <w:pPr>
              <w:pStyle w:val="Tabletextsmall"/>
              <w:spacing w:line="360" w:lineRule="auto"/>
              <w:jc w:val="center"/>
              <w:rPr>
                <w:sz w:val="24"/>
              </w:rPr>
            </w:pPr>
            <w:r>
              <w:rPr>
                <w:sz w:val="24"/>
              </w:rPr>
              <w:t>-</w:t>
            </w:r>
            <w:r w:rsidR="00112318">
              <w:rPr>
                <w:sz w:val="24"/>
              </w:rPr>
              <w:t>8</w:t>
            </w:r>
            <w:r>
              <w:rPr>
                <w:sz w:val="24"/>
              </w:rPr>
              <w:t>0</w:t>
            </w:r>
          </w:p>
        </w:tc>
      </w:tr>
      <w:tr w:rsidR="00341748" w14:paraId="43745B99" w14:textId="77777777">
        <w:trPr>
          <w:trHeight w:val="260"/>
          <w:jc w:val="center"/>
        </w:trPr>
        <w:tc>
          <w:tcPr>
            <w:tcW w:w="2293" w:type="pct"/>
          </w:tcPr>
          <w:p w14:paraId="43745B97" w14:textId="77777777" w:rsidR="00341748" w:rsidRDefault="00341748" w:rsidP="00112318">
            <w:pPr>
              <w:pStyle w:val="Tabletextsmall"/>
              <w:spacing w:line="360" w:lineRule="auto"/>
              <w:rPr>
                <w:sz w:val="24"/>
              </w:rPr>
            </w:pPr>
            <w:r>
              <w:rPr>
                <w:sz w:val="24"/>
              </w:rPr>
              <w:t>8500</w:t>
            </w:r>
          </w:p>
        </w:tc>
        <w:tc>
          <w:tcPr>
            <w:tcW w:w="2707" w:type="pct"/>
          </w:tcPr>
          <w:p w14:paraId="43745B98" w14:textId="77777777" w:rsidR="00341748" w:rsidRDefault="00341748" w:rsidP="00112318">
            <w:pPr>
              <w:pStyle w:val="Tabletextsmall"/>
              <w:spacing w:line="360" w:lineRule="auto"/>
              <w:jc w:val="center"/>
              <w:rPr>
                <w:sz w:val="24"/>
              </w:rPr>
            </w:pPr>
            <w:r>
              <w:rPr>
                <w:sz w:val="24"/>
              </w:rPr>
              <w:t>-</w:t>
            </w:r>
            <w:r w:rsidR="00112318">
              <w:rPr>
                <w:sz w:val="24"/>
              </w:rPr>
              <w:t>54.8</w:t>
            </w:r>
          </w:p>
        </w:tc>
      </w:tr>
      <w:tr w:rsidR="00341748" w14:paraId="43745B9C" w14:textId="77777777">
        <w:trPr>
          <w:trHeight w:val="260"/>
          <w:jc w:val="center"/>
        </w:trPr>
        <w:tc>
          <w:tcPr>
            <w:tcW w:w="2293" w:type="pct"/>
          </w:tcPr>
          <w:p w14:paraId="43745B9A" w14:textId="77777777" w:rsidR="00341748" w:rsidRDefault="00341748" w:rsidP="00112318">
            <w:pPr>
              <w:pStyle w:val="Tabletextsmall"/>
              <w:spacing w:line="360" w:lineRule="auto"/>
              <w:rPr>
                <w:sz w:val="24"/>
              </w:rPr>
            </w:pPr>
            <w:r>
              <w:rPr>
                <w:sz w:val="24"/>
              </w:rPr>
              <w:t>10000</w:t>
            </w:r>
          </w:p>
        </w:tc>
        <w:tc>
          <w:tcPr>
            <w:tcW w:w="2707" w:type="pct"/>
          </w:tcPr>
          <w:p w14:paraId="43745B9B" w14:textId="77777777" w:rsidR="00341748" w:rsidRDefault="00341748" w:rsidP="00112318">
            <w:pPr>
              <w:pStyle w:val="Tabletextsmall"/>
              <w:spacing w:line="360" w:lineRule="auto"/>
              <w:jc w:val="center"/>
              <w:rPr>
                <w:sz w:val="24"/>
              </w:rPr>
            </w:pPr>
            <w:r>
              <w:rPr>
                <w:sz w:val="24"/>
              </w:rPr>
              <w:t>-</w:t>
            </w:r>
            <w:r w:rsidR="00112318">
              <w:rPr>
                <w:sz w:val="24"/>
              </w:rPr>
              <w:t>55.5</w:t>
            </w:r>
          </w:p>
        </w:tc>
      </w:tr>
      <w:tr w:rsidR="00341748" w14:paraId="43745B9F" w14:textId="77777777">
        <w:trPr>
          <w:trHeight w:val="260"/>
          <w:jc w:val="center"/>
        </w:trPr>
        <w:tc>
          <w:tcPr>
            <w:tcW w:w="2293" w:type="pct"/>
          </w:tcPr>
          <w:p w14:paraId="43745B9D" w14:textId="77777777" w:rsidR="00341748" w:rsidRDefault="00341748" w:rsidP="00112318">
            <w:pPr>
              <w:pStyle w:val="Tabletextsmall"/>
              <w:spacing w:line="360" w:lineRule="auto"/>
              <w:rPr>
                <w:sz w:val="24"/>
              </w:rPr>
            </w:pPr>
            <w:r>
              <w:rPr>
                <w:sz w:val="24"/>
              </w:rPr>
              <w:t>12000</w:t>
            </w:r>
          </w:p>
        </w:tc>
        <w:tc>
          <w:tcPr>
            <w:tcW w:w="2707" w:type="pct"/>
          </w:tcPr>
          <w:p w14:paraId="43745B9E" w14:textId="77777777" w:rsidR="00341748" w:rsidRDefault="00341748" w:rsidP="00112318">
            <w:pPr>
              <w:pStyle w:val="Tabletextsmall"/>
              <w:spacing w:line="360" w:lineRule="auto"/>
              <w:jc w:val="center"/>
              <w:rPr>
                <w:sz w:val="24"/>
              </w:rPr>
            </w:pPr>
            <w:r>
              <w:rPr>
                <w:sz w:val="24"/>
              </w:rPr>
              <w:t>-</w:t>
            </w:r>
            <w:r w:rsidR="00112318">
              <w:rPr>
                <w:sz w:val="24"/>
              </w:rPr>
              <w:t>56.5</w:t>
            </w:r>
          </w:p>
        </w:tc>
      </w:tr>
      <w:tr w:rsidR="00341748" w14:paraId="43745BA2" w14:textId="77777777">
        <w:trPr>
          <w:trHeight w:val="260"/>
          <w:jc w:val="center"/>
        </w:trPr>
        <w:tc>
          <w:tcPr>
            <w:tcW w:w="2293" w:type="pct"/>
          </w:tcPr>
          <w:p w14:paraId="43745BA0" w14:textId="77777777" w:rsidR="00341748" w:rsidRDefault="00341748" w:rsidP="00112318">
            <w:pPr>
              <w:pStyle w:val="Tabletextsmall"/>
              <w:spacing w:line="360" w:lineRule="auto"/>
              <w:rPr>
                <w:sz w:val="24"/>
              </w:rPr>
            </w:pPr>
            <w:r>
              <w:rPr>
                <w:sz w:val="24"/>
              </w:rPr>
              <w:t>12000</w:t>
            </w:r>
          </w:p>
        </w:tc>
        <w:tc>
          <w:tcPr>
            <w:tcW w:w="2707" w:type="pct"/>
          </w:tcPr>
          <w:p w14:paraId="43745BA1" w14:textId="77777777" w:rsidR="00341748" w:rsidRDefault="00341748" w:rsidP="00112318">
            <w:pPr>
              <w:pStyle w:val="Tabletextsmall"/>
              <w:spacing w:line="360" w:lineRule="auto"/>
              <w:jc w:val="center"/>
              <w:rPr>
                <w:sz w:val="24"/>
              </w:rPr>
            </w:pPr>
            <w:r>
              <w:rPr>
                <w:sz w:val="24"/>
              </w:rPr>
              <w:t>-</w:t>
            </w:r>
            <w:r w:rsidR="00112318">
              <w:rPr>
                <w:sz w:val="24"/>
              </w:rPr>
              <w:t>8</w:t>
            </w:r>
            <w:r>
              <w:rPr>
                <w:sz w:val="24"/>
              </w:rPr>
              <w:t>0</w:t>
            </w:r>
          </w:p>
        </w:tc>
      </w:tr>
      <w:tr w:rsidR="00341748" w14:paraId="43745BA5" w14:textId="77777777">
        <w:trPr>
          <w:trHeight w:val="260"/>
          <w:jc w:val="center"/>
        </w:trPr>
        <w:tc>
          <w:tcPr>
            <w:tcW w:w="2293" w:type="pct"/>
          </w:tcPr>
          <w:p w14:paraId="43745BA3" w14:textId="77777777" w:rsidR="00341748" w:rsidRDefault="00341748" w:rsidP="00112318">
            <w:pPr>
              <w:pStyle w:val="Tabletextsmall"/>
              <w:spacing w:line="360" w:lineRule="auto"/>
              <w:rPr>
                <w:sz w:val="24"/>
              </w:rPr>
            </w:pPr>
            <w:r>
              <w:rPr>
                <w:sz w:val="24"/>
              </w:rPr>
              <w:t>12175</w:t>
            </w:r>
          </w:p>
        </w:tc>
        <w:tc>
          <w:tcPr>
            <w:tcW w:w="2707" w:type="pct"/>
          </w:tcPr>
          <w:p w14:paraId="43745BA4" w14:textId="77777777" w:rsidR="00341748" w:rsidRDefault="00341748" w:rsidP="00112318">
            <w:pPr>
              <w:pStyle w:val="Tabletextsmall"/>
              <w:spacing w:line="360" w:lineRule="auto"/>
              <w:jc w:val="center"/>
              <w:rPr>
                <w:sz w:val="24"/>
              </w:rPr>
            </w:pPr>
            <w:r>
              <w:rPr>
                <w:sz w:val="24"/>
              </w:rPr>
              <w:t>-100</w:t>
            </w:r>
          </w:p>
        </w:tc>
      </w:tr>
      <w:tr w:rsidR="00341748" w14:paraId="43745BA8" w14:textId="77777777">
        <w:trPr>
          <w:trHeight w:val="260"/>
          <w:jc w:val="center"/>
        </w:trPr>
        <w:tc>
          <w:tcPr>
            <w:tcW w:w="2293" w:type="pct"/>
          </w:tcPr>
          <w:p w14:paraId="43745BA6" w14:textId="77777777" w:rsidR="00341748" w:rsidRDefault="00341748" w:rsidP="00112318">
            <w:pPr>
              <w:pStyle w:val="Tabletextsmall"/>
              <w:spacing w:line="360" w:lineRule="auto"/>
              <w:rPr>
                <w:sz w:val="24"/>
              </w:rPr>
            </w:pPr>
            <w:r>
              <w:rPr>
                <w:sz w:val="24"/>
              </w:rPr>
              <w:t>14350</w:t>
            </w:r>
          </w:p>
        </w:tc>
        <w:tc>
          <w:tcPr>
            <w:tcW w:w="2707" w:type="pct"/>
          </w:tcPr>
          <w:p w14:paraId="43745BA7" w14:textId="77777777" w:rsidR="00341748" w:rsidRDefault="00341748" w:rsidP="00112318">
            <w:pPr>
              <w:pStyle w:val="Tabletextsmall"/>
              <w:spacing w:line="360" w:lineRule="auto"/>
              <w:jc w:val="center"/>
              <w:rPr>
                <w:sz w:val="24"/>
              </w:rPr>
            </w:pPr>
            <w:r>
              <w:rPr>
                <w:sz w:val="24"/>
              </w:rPr>
              <w:t>-100</w:t>
            </w:r>
          </w:p>
        </w:tc>
      </w:tr>
      <w:tr w:rsidR="00341748" w14:paraId="43745BAB" w14:textId="77777777">
        <w:trPr>
          <w:trHeight w:val="260"/>
          <w:jc w:val="center"/>
        </w:trPr>
        <w:tc>
          <w:tcPr>
            <w:tcW w:w="2293" w:type="pct"/>
          </w:tcPr>
          <w:p w14:paraId="43745BA9" w14:textId="77777777" w:rsidR="00341748" w:rsidRDefault="00341748" w:rsidP="00112318">
            <w:pPr>
              <w:pStyle w:val="Tabletextsmall"/>
              <w:spacing w:line="360" w:lineRule="auto"/>
              <w:rPr>
                <w:sz w:val="24"/>
              </w:rPr>
            </w:pPr>
            <w:r>
              <w:rPr>
                <w:sz w:val="24"/>
              </w:rPr>
              <w:t>14351</w:t>
            </w:r>
          </w:p>
        </w:tc>
        <w:tc>
          <w:tcPr>
            <w:tcW w:w="2707" w:type="pct"/>
          </w:tcPr>
          <w:p w14:paraId="43745BAA" w14:textId="77777777" w:rsidR="00341748" w:rsidRDefault="00341748" w:rsidP="00112318">
            <w:pPr>
              <w:pStyle w:val="Tabletextsmall"/>
              <w:spacing w:line="360" w:lineRule="auto"/>
              <w:jc w:val="center"/>
              <w:rPr>
                <w:sz w:val="24"/>
              </w:rPr>
            </w:pPr>
            <w:r>
              <w:rPr>
                <w:sz w:val="24"/>
              </w:rPr>
              <w:t>-100</w:t>
            </w:r>
          </w:p>
        </w:tc>
      </w:tr>
      <w:tr w:rsidR="00341748" w14:paraId="43745BAE" w14:textId="77777777">
        <w:trPr>
          <w:trHeight w:val="260"/>
          <w:jc w:val="center"/>
        </w:trPr>
        <w:tc>
          <w:tcPr>
            <w:tcW w:w="2293" w:type="pct"/>
          </w:tcPr>
          <w:p w14:paraId="43745BAC" w14:textId="77777777" w:rsidR="00341748" w:rsidRDefault="00341748" w:rsidP="00112318">
            <w:pPr>
              <w:pStyle w:val="Tabletextsmall"/>
              <w:spacing w:line="360" w:lineRule="auto"/>
              <w:rPr>
                <w:sz w:val="24"/>
              </w:rPr>
            </w:pPr>
            <w:r>
              <w:rPr>
                <w:sz w:val="24"/>
              </w:rPr>
              <w:t>14526</w:t>
            </w:r>
          </w:p>
        </w:tc>
        <w:tc>
          <w:tcPr>
            <w:tcW w:w="2707" w:type="pct"/>
          </w:tcPr>
          <w:p w14:paraId="43745BAD" w14:textId="77777777" w:rsidR="00341748" w:rsidRDefault="00341748" w:rsidP="00112318">
            <w:pPr>
              <w:pStyle w:val="Tabletextsmall"/>
              <w:spacing w:line="360" w:lineRule="auto"/>
              <w:jc w:val="center"/>
              <w:rPr>
                <w:sz w:val="24"/>
              </w:rPr>
            </w:pPr>
            <w:r>
              <w:rPr>
                <w:sz w:val="24"/>
              </w:rPr>
              <w:t>-100</w:t>
            </w:r>
          </w:p>
        </w:tc>
      </w:tr>
      <w:tr w:rsidR="00341748" w14:paraId="43745BB1" w14:textId="77777777">
        <w:trPr>
          <w:trHeight w:val="260"/>
          <w:jc w:val="center"/>
        </w:trPr>
        <w:tc>
          <w:tcPr>
            <w:tcW w:w="2293" w:type="pct"/>
          </w:tcPr>
          <w:p w14:paraId="43745BAF" w14:textId="77777777" w:rsidR="00341748" w:rsidRDefault="00341748" w:rsidP="00112318">
            <w:pPr>
              <w:pStyle w:val="Tabletextsmall"/>
              <w:spacing w:line="360" w:lineRule="auto"/>
              <w:rPr>
                <w:sz w:val="24"/>
              </w:rPr>
            </w:pPr>
            <w:r>
              <w:rPr>
                <w:sz w:val="24"/>
              </w:rPr>
              <w:t>30000</w:t>
            </w:r>
          </w:p>
        </w:tc>
        <w:tc>
          <w:tcPr>
            <w:tcW w:w="2707" w:type="pct"/>
          </w:tcPr>
          <w:p w14:paraId="43745BB0" w14:textId="77777777" w:rsidR="00341748" w:rsidRDefault="00341748" w:rsidP="00112318">
            <w:pPr>
              <w:pStyle w:val="Tabletextsmall"/>
              <w:spacing w:line="360" w:lineRule="auto"/>
              <w:jc w:val="center"/>
              <w:rPr>
                <w:sz w:val="24"/>
              </w:rPr>
            </w:pPr>
            <w:r>
              <w:rPr>
                <w:sz w:val="24"/>
              </w:rPr>
              <w:t>-100</w:t>
            </w:r>
          </w:p>
        </w:tc>
      </w:tr>
    </w:tbl>
    <w:p w14:paraId="43745BB2" w14:textId="77777777" w:rsidR="00341748" w:rsidRDefault="00515920" w:rsidP="00515920">
      <w:pPr>
        <w:pStyle w:val="H"/>
        <w:ind w:left="142"/>
        <w:jc w:val="center"/>
        <w:rPr>
          <w:b/>
        </w:rPr>
      </w:pPr>
      <w:r>
        <w:rPr>
          <w:b/>
        </w:rPr>
        <w:t>31</w:t>
      </w:r>
      <w:r w:rsidR="00341748">
        <w:rPr>
          <w:b/>
        </w:rPr>
        <w:t>. táblázat</w:t>
      </w:r>
    </w:p>
    <w:p w14:paraId="43745BB3" w14:textId="77777777" w:rsidR="00341748" w:rsidRDefault="00341748" w:rsidP="00341748">
      <w:pPr>
        <w:pStyle w:val="Cmsor5"/>
      </w:pPr>
      <w:r>
        <w:lastRenderedPageBreak/>
        <w:t>4.4.</w:t>
      </w:r>
      <w:r w:rsidR="00515920">
        <w:t>5</w:t>
      </w:r>
      <w:r>
        <w:t>.4 „Downstream” PSD maszk követelmények</w:t>
      </w:r>
      <w:r>
        <w:tab/>
      </w:r>
      <w:r>
        <w:br/>
      </w:r>
    </w:p>
    <w:tbl>
      <w:tblPr>
        <w:tblW w:w="18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1969"/>
      </w:tblGrid>
      <w:tr w:rsidR="00341748" w14:paraId="43745BB6" w14:textId="77777777">
        <w:trPr>
          <w:trHeight w:val="260"/>
          <w:jc w:val="center"/>
        </w:trPr>
        <w:tc>
          <w:tcPr>
            <w:tcW w:w="2120" w:type="pct"/>
          </w:tcPr>
          <w:p w14:paraId="43745BB4" w14:textId="77777777" w:rsidR="00341748" w:rsidRDefault="00341748" w:rsidP="00112318">
            <w:pPr>
              <w:pStyle w:val="Tableheadersmall"/>
              <w:spacing w:line="360" w:lineRule="auto"/>
              <w:rPr>
                <w:sz w:val="24"/>
              </w:rPr>
            </w:pPr>
            <w:r>
              <w:rPr>
                <w:sz w:val="24"/>
              </w:rPr>
              <w:t>Band Plan</w:t>
            </w:r>
          </w:p>
        </w:tc>
        <w:tc>
          <w:tcPr>
            <w:tcW w:w="2880" w:type="pct"/>
          </w:tcPr>
          <w:p w14:paraId="43745BB5" w14:textId="77777777" w:rsidR="00341748" w:rsidRDefault="003B6421" w:rsidP="00112318">
            <w:pPr>
              <w:pStyle w:val="Tableheadersmall"/>
              <w:spacing w:line="360" w:lineRule="auto"/>
              <w:rPr>
                <w:sz w:val="24"/>
              </w:rPr>
            </w:pPr>
            <w:r>
              <w:rPr>
                <w:sz w:val="24"/>
              </w:rPr>
              <w:t xml:space="preserve">998 </w:t>
            </w:r>
            <w:r w:rsidR="00B058E9">
              <w:rPr>
                <w:sz w:val="24"/>
              </w:rPr>
              <w:t xml:space="preserve">ADE17 </w:t>
            </w:r>
            <w:r w:rsidR="00341748">
              <w:rPr>
                <w:sz w:val="24"/>
              </w:rPr>
              <w:t>M2x-B</w:t>
            </w:r>
          </w:p>
        </w:tc>
      </w:tr>
      <w:tr w:rsidR="00341748" w14:paraId="43745BB9" w14:textId="77777777">
        <w:trPr>
          <w:trHeight w:val="260"/>
          <w:jc w:val="center"/>
        </w:trPr>
        <w:tc>
          <w:tcPr>
            <w:tcW w:w="2120" w:type="pct"/>
          </w:tcPr>
          <w:p w14:paraId="43745BB7" w14:textId="77777777" w:rsidR="00341748" w:rsidRDefault="00341748" w:rsidP="00112318">
            <w:pPr>
              <w:pStyle w:val="Tableheadersmall"/>
              <w:spacing w:line="360" w:lineRule="auto"/>
              <w:rPr>
                <w:sz w:val="24"/>
              </w:rPr>
            </w:pPr>
            <w:r>
              <w:rPr>
                <w:sz w:val="24"/>
              </w:rPr>
              <w:t>kHz</w:t>
            </w:r>
          </w:p>
        </w:tc>
        <w:tc>
          <w:tcPr>
            <w:tcW w:w="2880" w:type="pct"/>
          </w:tcPr>
          <w:p w14:paraId="43745BB8" w14:textId="77777777" w:rsidR="00341748" w:rsidRDefault="00341748" w:rsidP="00112318">
            <w:pPr>
              <w:pStyle w:val="Tableheadersmall"/>
              <w:spacing w:line="360" w:lineRule="auto"/>
              <w:rPr>
                <w:sz w:val="24"/>
              </w:rPr>
            </w:pPr>
            <w:r>
              <w:rPr>
                <w:sz w:val="24"/>
              </w:rPr>
              <w:t>dBm/Hz</w:t>
            </w:r>
          </w:p>
        </w:tc>
      </w:tr>
      <w:tr w:rsidR="00341748" w14:paraId="43745BBC" w14:textId="77777777">
        <w:trPr>
          <w:trHeight w:val="260"/>
          <w:jc w:val="center"/>
        </w:trPr>
        <w:tc>
          <w:tcPr>
            <w:tcW w:w="2120" w:type="pct"/>
          </w:tcPr>
          <w:p w14:paraId="43745BBA" w14:textId="77777777" w:rsidR="00341748" w:rsidRDefault="00341748" w:rsidP="00112318">
            <w:pPr>
              <w:pStyle w:val="Tabletextsmall"/>
              <w:spacing w:line="360" w:lineRule="auto"/>
              <w:rPr>
                <w:sz w:val="24"/>
              </w:rPr>
            </w:pPr>
            <w:r>
              <w:rPr>
                <w:sz w:val="24"/>
              </w:rPr>
              <w:t>0</w:t>
            </w:r>
          </w:p>
        </w:tc>
        <w:tc>
          <w:tcPr>
            <w:tcW w:w="2880" w:type="pct"/>
          </w:tcPr>
          <w:p w14:paraId="43745BBB" w14:textId="77777777" w:rsidR="00341748" w:rsidRDefault="00341748" w:rsidP="00112318">
            <w:pPr>
              <w:pStyle w:val="Tabletextsmall"/>
              <w:spacing w:line="360" w:lineRule="auto"/>
              <w:jc w:val="center"/>
              <w:rPr>
                <w:sz w:val="24"/>
              </w:rPr>
            </w:pPr>
            <w:r>
              <w:rPr>
                <w:sz w:val="24"/>
              </w:rPr>
              <w:t>-97.5</w:t>
            </w:r>
          </w:p>
        </w:tc>
      </w:tr>
      <w:tr w:rsidR="00341748" w14:paraId="43745BBF" w14:textId="77777777">
        <w:trPr>
          <w:trHeight w:val="260"/>
          <w:jc w:val="center"/>
        </w:trPr>
        <w:tc>
          <w:tcPr>
            <w:tcW w:w="2120" w:type="pct"/>
          </w:tcPr>
          <w:p w14:paraId="43745BBD" w14:textId="77777777" w:rsidR="00341748" w:rsidRDefault="00341748" w:rsidP="00112318">
            <w:pPr>
              <w:pStyle w:val="Tabletextsmall"/>
              <w:spacing w:line="360" w:lineRule="auto"/>
              <w:rPr>
                <w:sz w:val="24"/>
              </w:rPr>
            </w:pPr>
            <w:r>
              <w:rPr>
                <w:sz w:val="24"/>
              </w:rPr>
              <w:t>4</w:t>
            </w:r>
          </w:p>
        </w:tc>
        <w:tc>
          <w:tcPr>
            <w:tcW w:w="2880" w:type="pct"/>
          </w:tcPr>
          <w:p w14:paraId="43745BBE" w14:textId="77777777" w:rsidR="00341748" w:rsidRDefault="00341748" w:rsidP="00112318">
            <w:pPr>
              <w:pStyle w:val="Tabletextsmall"/>
              <w:spacing w:line="360" w:lineRule="auto"/>
              <w:jc w:val="center"/>
              <w:rPr>
                <w:sz w:val="24"/>
              </w:rPr>
            </w:pPr>
            <w:r>
              <w:rPr>
                <w:sz w:val="24"/>
              </w:rPr>
              <w:t>-97.5</w:t>
            </w:r>
          </w:p>
        </w:tc>
      </w:tr>
      <w:tr w:rsidR="00341748" w14:paraId="43745BC2" w14:textId="77777777">
        <w:trPr>
          <w:trHeight w:val="260"/>
          <w:jc w:val="center"/>
        </w:trPr>
        <w:tc>
          <w:tcPr>
            <w:tcW w:w="2120" w:type="pct"/>
          </w:tcPr>
          <w:p w14:paraId="43745BC0" w14:textId="77777777" w:rsidR="00341748" w:rsidRDefault="00341748" w:rsidP="00112318">
            <w:pPr>
              <w:pStyle w:val="Tabletextsmall"/>
              <w:spacing w:line="360" w:lineRule="auto"/>
              <w:rPr>
                <w:sz w:val="24"/>
              </w:rPr>
            </w:pPr>
            <w:r>
              <w:rPr>
                <w:sz w:val="24"/>
              </w:rPr>
              <w:t>4</w:t>
            </w:r>
          </w:p>
        </w:tc>
        <w:tc>
          <w:tcPr>
            <w:tcW w:w="2880" w:type="pct"/>
          </w:tcPr>
          <w:p w14:paraId="43745BC1" w14:textId="77777777" w:rsidR="00341748" w:rsidRDefault="00341748" w:rsidP="00112318">
            <w:pPr>
              <w:pStyle w:val="Tabletextsmall"/>
              <w:spacing w:line="360" w:lineRule="auto"/>
              <w:jc w:val="center"/>
              <w:rPr>
                <w:sz w:val="24"/>
              </w:rPr>
            </w:pPr>
            <w:r>
              <w:rPr>
                <w:sz w:val="24"/>
              </w:rPr>
              <w:t>-92.5</w:t>
            </w:r>
          </w:p>
        </w:tc>
      </w:tr>
      <w:tr w:rsidR="00341748" w14:paraId="43745BC5" w14:textId="77777777">
        <w:trPr>
          <w:trHeight w:val="260"/>
          <w:jc w:val="center"/>
        </w:trPr>
        <w:tc>
          <w:tcPr>
            <w:tcW w:w="2120" w:type="pct"/>
          </w:tcPr>
          <w:p w14:paraId="43745BC3" w14:textId="77777777" w:rsidR="00341748" w:rsidRDefault="00341748" w:rsidP="00112318">
            <w:pPr>
              <w:pStyle w:val="Tabletextsmall"/>
              <w:spacing w:line="360" w:lineRule="auto"/>
              <w:rPr>
                <w:sz w:val="24"/>
              </w:rPr>
            </w:pPr>
            <w:r>
              <w:rPr>
                <w:sz w:val="24"/>
              </w:rPr>
              <w:t>80</w:t>
            </w:r>
          </w:p>
        </w:tc>
        <w:tc>
          <w:tcPr>
            <w:tcW w:w="2880" w:type="pct"/>
          </w:tcPr>
          <w:p w14:paraId="43745BC4" w14:textId="77777777" w:rsidR="00341748" w:rsidRDefault="00341748" w:rsidP="00112318">
            <w:pPr>
              <w:pStyle w:val="Tabletextsmall"/>
              <w:spacing w:line="360" w:lineRule="auto"/>
              <w:jc w:val="center"/>
              <w:rPr>
                <w:sz w:val="24"/>
              </w:rPr>
            </w:pPr>
            <w:r>
              <w:rPr>
                <w:sz w:val="24"/>
              </w:rPr>
              <w:t>-92.5</w:t>
            </w:r>
          </w:p>
        </w:tc>
      </w:tr>
      <w:tr w:rsidR="00341748" w14:paraId="43745BC8" w14:textId="77777777">
        <w:trPr>
          <w:trHeight w:val="260"/>
          <w:jc w:val="center"/>
        </w:trPr>
        <w:tc>
          <w:tcPr>
            <w:tcW w:w="2120" w:type="pct"/>
          </w:tcPr>
          <w:p w14:paraId="43745BC6" w14:textId="77777777" w:rsidR="00341748" w:rsidRDefault="00341748" w:rsidP="00112318">
            <w:pPr>
              <w:pStyle w:val="Tabletextsmall"/>
              <w:spacing w:line="360" w:lineRule="auto"/>
              <w:rPr>
                <w:sz w:val="24"/>
              </w:rPr>
            </w:pPr>
            <w:r>
              <w:rPr>
                <w:sz w:val="24"/>
              </w:rPr>
              <w:t>101.2</w:t>
            </w:r>
          </w:p>
        </w:tc>
        <w:tc>
          <w:tcPr>
            <w:tcW w:w="2880" w:type="pct"/>
          </w:tcPr>
          <w:p w14:paraId="43745BC7" w14:textId="77777777" w:rsidR="00341748" w:rsidRDefault="00341748" w:rsidP="00112318">
            <w:pPr>
              <w:pStyle w:val="Tabletextsmall"/>
              <w:spacing w:line="360" w:lineRule="auto"/>
              <w:jc w:val="center"/>
              <w:rPr>
                <w:sz w:val="24"/>
              </w:rPr>
            </w:pPr>
            <w:r>
              <w:rPr>
                <w:sz w:val="24"/>
              </w:rPr>
              <w:t>-92.5</w:t>
            </w:r>
          </w:p>
        </w:tc>
      </w:tr>
      <w:tr w:rsidR="00341748" w14:paraId="43745BCB" w14:textId="77777777">
        <w:trPr>
          <w:trHeight w:val="260"/>
          <w:jc w:val="center"/>
        </w:trPr>
        <w:tc>
          <w:tcPr>
            <w:tcW w:w="2120" w:type="pct"/>
          </w:tcPr>
          <w:p w14:paraId="43745BC9" w14:textId="77777777" w:rsidR="00341748" w:rsidRDefault="00341748" w:rsidP="00112318">
            <w:pPr>
              <w:pStyle w:val="Tabletextsmall"/>
              <w:spacing w:line="360" w:lineRule="auto"/>
              <w:rPr>
                <w:sz w:val="24"/>
              </w:rPr>
            </w:pPr>
            <w:r>
              <w:rPr>
                <w:sz w:val="24"/>
              </w:rPr>
              <w:t>138</w:t>
            </w:r>
          </w:p>
        </w:tc>
        <w:tc>
          <w:tcPr>
            <w:tcW w:w="2880" w:type="pct"/>
          </w:tcPr>
          <w:p w14:paraId="43745BCA" w14:textId="77777777" w:rsidR="00341748" w:rsidRDefault="00341748" w:rsidP="00112318">
            <w:pPr>
              <w:pStyle w:val="Tabletextsmall"/>
              <w:spacing w:line="360" w:lineRule="auto"/>
              <w:jc w:val="center"/>
              <w:rPr>
                <w:sz w:val="24"/>
              </w:rPr>
            </w:pPr>
            <w:r>
              <w:rPr>
                <w:sz w:val="24"/>
              </w:rPr>
              <w:t>Interp</w:t>
            </w:r>
          </w:p>
        </w:tc>
      </w:tr>
      <w:tr w:rsidR="00341748" w14:paraId="43745BCE" w14:textId="77777777">
        <w:trPr>
          <w:trHeight w:val="260"/>
          <w:jc w:val="center"/>
        </w:trPr>
        <w:tc>
          <w:tcPr>
            <w:tcW w:w="2120" w:type="pct"/>
          </w:tcPr>
          <w:p w14:paraId="43745BCC" w14:textId="77777777" w:rsidR="00341748" w:rsidRDefault="00341748" w:rsidP="00112318">
            <w:pPr>
              <w:pStyle w:val="Tabletextsmall"/>
              <w:spacing w:line="360" w:lineRule="auto"/>
              <w:rPr>
                <w:sz w:val="24"/>
              </w:rPr>
            </w:pPr>
            <w:r>
              <w:rPr>
                <w:sz w:val="24"/>
              </w:rPr>
              <w:t>138</w:t>
            </w:r>
          </w:p>
        </w:tc>
        <w:tc>
          <w:tcPr>
            <w:tcW w:w="2880" w:type="pct"/>
          </w:tcPr>
          <w:p w14:paraId="43745BCD" w14:textId="77777777" w:rsidR="00341748" w:rsidRDefault="00341748" w:rsidP="00112318">
            <w:pPr>
              <w:pStyle w:val="Tabletextsmall"/>
              <w:spacing w:line="360" w:lineRule="auto"/>
              <w:jc w:val="center"/>
              <w:rPr>
                <w:sz w:val="24"/>
              </w:rPr>
            </w:pPr>
            <w:r>
              <w:rPr>
                <w:sz w:val="24"/>
              </w:rPr>
              <w:t>Interp</w:t>
            </w:r>
          </w:p>
        </w:tc>
      </w:tr>
      <w:tr w:rsidR="00341748" w14:paraId="43745BD1" w14:textId="77777777">
        <w:trPr>
          <w:trHeight w:val="260"/>
          <w:jc w:val="center"/>
        </w:trPr>
        <w:tc>
          <w:tcPr>
            <w:tcW w:w="2120" w:type="pct"/>
          </w:tcPr>
          <w:p w14:paraId="43745BCF" w14:textId="77777777" w:rsidR="00341748" w:rsidRDefault="00341748" w:rsidP="00112318">
            <w:pPr>
              <w:pStyle w:val="Tabletextsmall"/>
              <w:spacing w:line="360" w:lineRule="auto"/>
              <w:rPr>
                <w:sz w:val="24"/>
              </w:rPr>
            </w:pPr>
            <w:r>
              <w:rPr>
                <w:sz w:val="24"/>
              </w:rPr>
              <w:t>227.11</w:t>
            </w:r>
          </w:p>
        </w:tc>
        <w:tc>
          <w:tcPr>
            <w:tcW w:w="2880" w:type="pct"/>
          </w:tcPr>
          <w:p w14:paraId="43745BD0" w14:textId="77777777" w:rsidR="00341748" w:rsidRDefault="00341748" w:rsidP="00112318">
            <w:pPr>
              <w:pStyle w:val="Tabletextsmall"/>
              <w:spacing w:line="360" w:lineRule="auto"/>
              <w:jc w:val="center"/>
              <w:rPr>
                <w:sz w:val="24"/>
              </w:rPr>
            </w:pPr>
            <w:r>
              <w:rPr>
                <w:sz w:val="24"/>
              </w:rPr>
              <w:t>-62</w:t>
            </w:r>
          </w:p>
        </w:tc>
      </w:tr>
      <w:tr w:rsidR="00341748" w14:paraId="43745BD4" w14:textId="77777777">
        <w:trPr>
          <w:trHeight w:val="260"/>
          <w:jc w:val="center"/>
        </w:trPr>
        <w:tc>
          <w:tcPr>
            <w:tcW w:w="2120" w:type="pct"/>
          </w:tcPr>
          <w:p w14:paraId="43745BD2" w14:textId="77777777" w:rsidR="00341748" w:rsidRDefault="00341748" w:rsidP="00112318">
            <w:pPr>
              <w:pStyle w:val="Tabletextsmall"/>
              <w:spacing w:line="360" w:lineRule="auto"/>
              <w:rPr>
                <w:sz w:val="24"/>
              </w:rPr>
            </w:pPr>
            <w:r>
              <w:rPr>
                <w:sz w:val="24"/>
              </w:rPr>
              <w:t>276</w:t>
            </w:r>
          </w:p>
        </w:tc>
        <w:tc>
          <w:tcPr>
            <w:tcW w:w="2880" w:type="pct"/>
          </w:tcPr>
          <w:p w14:paraId="43745BD3" w14:textId="77777777" w:rsidR="00341748" w:rsidRDefault="00341748" w:rsidP="00112318">
            <w:pPr>
              <w:pStyle w:val="Tabletextsmall"/>
              <w:spacing w:line="360" w:lineRule="auto"/>
              <w:jc w:val="center"/>
              <w:rPr>
                <w:sz w:val="24"/>
              </w:rPr>
            </w:pPr>
            <w:r>
              <w:rPr>
                <w:sz w:val="24"/>
              </w:rPr>
              <w:t>-48.5</w:t>
            </w:r>
          </w:p>
        </w:tc>
      </w:tr>
      <w:tr w:rsidR="00341748" w14:paraId="43745BD7" w14:textId="77777777">
        <w:trPr>
          <w:trHeight w:val="260"/>
          <w:jc w:val="center"/>
        </w:trPr>
        <w:tc>
          <w:tcPr>
            <w:tcW w:w="2120" w:type="pct"/>
          </w:tcPr>
          <w:p w14:paraId="43745BD5" w14:textId="77777777" w:rsidR="00341748" w:rsidRDefault="00341748" w:rsidP="00112318">
            <w:pPr>
              <w:pStyle w:val="Tabletextsmall"/>
              <w:spacing w:line="360" w:lineRule="auto"/>
              <w:rPr>
                <w:sz w:val="24"/>
              </w:rPr>
            </w:pPr>
            <w:r>
              <w:rPr>
                <w:sz w:val="24"/>
              </w:rPr>
              <w:t>276</w:t>
            </w:r>
          </w:p>
        </w:tc>
        <w:tc>
          <w:tcPr>
            <w:tcW w:w="2880" w:type="pct"/>
          </w:tcPr>
          <w:p w14:paraId="43745BD6" w14:textId="77777777" w:rsidR="00341748" w:rsidRDefault="00341748" w:rsidP="00112318">
            <w:pPr>
              <w:pStyle w:val="Tabletextsmall"/>
              <w:spacing w:line="360" w:lineRule="auto"/>
              <w:jc w:val="center"/>
              <w:rPr>
                <w:sz w:val="24"/>
              </w:rPr>
            </w:pPr>
            <w:r>
              <w:rPr>
                <w:sz w:val="24"/>
              </w:rPr>
              <w:t>-36.5</w:t>
            </w:r>
          </w:p>
        </w:tc>
      </w:tr>
      <w:tr w:rsidR="00341748" w14:paraId="43745BDA" w14:textId="77777777">
        <w:trPr>
          <w:trHeight w:val="260"/>
          <w:jc w:val="center"/>
        </w:trPr>
        <w:tc>
          <w:tcPr>
            <w:tcW w:w="2120" w:type="pct"/>
          </w:tcPr>
          <w:p w14:paraId="43745BD8" w14:textId="77777777" w:rsidR="00341748" w:rsidRDefault="00341748" w:rsidP="00112318">
            <w:pPr>
              <w:pStyle w:val="Tabletextsmall"/>
              <w:spacing w:line="360" w:lineRule="auto"/>
              <w:rPr>
                <w:sz w:val="24"/>
              </w:rPr>
            </w:pPr>
            <w:r>
              <w:rPr>
                <w:sz w:val="24"/>
              </w:rPr>
              <w:t>1104</w:t>
            </w:r>
          </w:p>
        </w:tc>
        <w:tc>
          <w:tcPr>
            <w:tcW w:w="2880" w:type="pct"/>
          </w:tcPr>
          <w:p w14:paraId="43745BD9" w14:textId="77777777" w:rsidR="00341748" w:rsidRDefault="00341748" w:rsidP="00112318">
            <w:pPr>
              <w:pStyle w:val="Tabletextsmall"/>
              <w:spacing w:line="360" w:lineRule="auto"/>
              <w:jc w:val="center"/>
              <w:rPr>
                <w:sz w:val="24"/>
              </w:rPr>
            </w:pPr>
            <w:r>
              <w:rPr>
                <w:sz w:val="24"/>
              </w:rPr>
              <w:t>-36.5</w:t>
            </w:r>
          </w:p>
        </w:tc>
      </w:tr>
      <w:tr w:rsidR="00341748" w14:paraId="43745BDD" w14:textId="77777777">
        <w:trPr>
          <w:trHeight w:val="260"/>
          <w:jc w:val="center"/>
        </w:trPr>
        <w:tc>
          <w:tcPr>
            <w:tcW w:w="2120" w:type="pct"/>
          </w:tcPr>
          <w:p w14:paraId="43745BDB" w14:textId="77777777" w:rsidR="00341748" w:rsidRDefault="00341748" w:rsidP="00112318">
            <w:pPr>
              <w:pStyle w:val="Tabletextsmall"/>
              <w:spacing w:line="360" w:lineRule="auto"/>
              <w:rPr>
                <w:sz w:val="24"/>
              </w:rPr>
            </w:pPr>
            <w:r>
              <w:rPr>
                <w:sz w:val="24"/>
              </w:rPr>
              <w:t>1622</w:t>
            </w:r>
          </w:p>
        </w:tc>
        <w:tc>
          <w:tcPr>
            <w:tcW w:w="2880" w:type="pct"/>
          </w:tcPr>
          <w:p w14:paraId="43745BDC" w14:textId="77777777" w:rsidR="00341748" w:rsidRDefault="00341748" w:rsidP="00112318">
            <w:pPr>
              <w:pStyle w:val="Tabletextsmall"/>
              <w:spacing w:line="360" w:lineRule="auto"/>
              <w:jc w:val="center"/>
              <w:rPr>
                <w:sz w:val="24"/>
              </w:rPr>
            </w:pPr>
            <w:r>
              <w:rPr>
                <w:sz w:val="24"/>
              </w:rPr>
              <w:t>-46.5</w:t>
            </w:r>
          </w:p>
        </w:tc>
      </w:tr>
      <w:tr w:rsidR="00341748" w14:paraId="43745BE0" w14:textId="77777777">
        <w:trPr>
          <w:trHeight w:val="260"/>
          <w:jc w:val="center"/>
        </w:trPr>
        <w:tc>
          <w:tcPr>
            <w:tcW w:w="2120" w:type="pct"/>
          </w:tcPr>
          <w:p w14:paraId="43745BDE" w14:textId="77777777" w:rsidR="00341748" w:rsidRDefault="00341748" w:rsidP="00112318">
            <w:pPr>
              <w:pStyle w:val="Tabletextsmall"/>
              <w:spacing w:line="360" w:lineRule="auto"/>
              <w:rPr>
                <w:sz w:val="24"/>
              </w:rPr>
            </w:pPr>
            <w:r>
              <w:rPr>
                <w:sz w:val="24"/>
              </w:rPr>
              <w:t>2208</w:t>
            </w:r>
          </w:p>
        </w:tc>
        <w:tc>
          <w:tcPr>
            <w:tcW w:w="2880" w:type="pct"/>
          </w:tcPr>
          <w:p w14:paraId="43745BDF" w14:textId="77777777" w:rsidR="00341748" w:rsidRDefault="00341748" w:rsidP="00112318">
            <w:pPr>
              <w:pStyle w:val="Tabletextsmall"/>
              <w:spacing w:line="360" w:lineRule="auto"/>
              <w:jc w:val="center"/>
              <w:rPr>
                <w:sz w:val="24"/>
              </w:rPr>
            </w:pPr>
            <w:r>
              <w:rPr>
                <w:sz w:val="24"/>
              </w:rPr>
              <w:t>-48</w:t>
            </w:r>
          </w:p>
        </w:tc>
      </w:tr>
      <w:tr w:rsidR="00341748" w14:paraId="43745BE3" w14:textId="77777777">
        <w:trPr>
          <w:trHeight w:val="260"/>
          <w:jc w:val="center"/>
        </w:trPr>
        <w:tc>
          <w:tcPr>
            <w:tcW w:w="2120" w:type="pct"/>
          </w:tcPr>
          <w:p w14:paraId="43745BE1" w14:textId="77777777" w:rsidR="00341748" w:rsidRDefault="00341748" w:rsidP="00112318">
            <w:pPr>
              <w:pStyle w:val="Tabletextsmall"/>
              <w:spacing w:line="360" w:lineRule="auto"/>
              <w:rPr>
                <w:sz w:val="24"/>
              </w:rPr>
            </w:pPr>
            <w:r>
              <w:rPr>
                <w:sz w:val="24"/>
              </w:rPr>
              <w:t>2249</w:t>
            </w:r>
          </w:p>
        </w:tc>
        <w:tc>
          <w:tcPr>
            <w:tcW w:w="2880" w:type="pct"/>
          </w:tcPr>
          <w:p w14:paraId="43745BE2" w14:textId="77777777" w:rsidR="00341748" w:rsidRDefault="00341748" w:rsidP="00112318">
            <w:pPr>
              <w:pStyle w:val="Tabletextsmall"/>
              <w:spacing w:line="360" w:lineRule="auto"/>
              <w:jc w:val="center"/>
              <w:rPr>
                <w:sz w:val="24"/>
              </w:rPr>
            </w:pPr>
            <w:r>
              <w:rPr>
                <w:sz w:val="24"/>
              </w:rPr>
              <w:t>Interp</w:t>
            </w:r>
          </w:p>
        </w:tc>
      </w:tr>
      <w:tr w:rsidR="00341748" w14:paraId="43745BE6" w14:textId="77777777">
        <w:trPr>
          <w:trHeight w:val="260"/>
          <w:jc w:val="center"/>
        </w:trPr>
        <w:tc>
          <w:tcPr>
            <w:tcW w:w="2120" w:type="pct"/>
          </w:tcPr>
          <w:p w14:paraId="43745BE4" w14:textId="77777777" w:rsidR="00341748" w:rsidRDefault="00341748" w:rsidP="00112318">
            <w:pPr>
              <w:pStyle w:val="Tabletextsmall"/>
              <w:spacing w:line="360" w:lineRule="auto"/>
              <w:rPr>
                <w:sz w:val="24"/>
              </w:rPr>
            </w:pPr>
            <w:r>
              <w:rPr>
                <w:sz w:val="24"/>
              </w:rPr>
              <w:t>2500</w:t>
            </w:r>
          </w:p>
        </w:tc>
        <w:tc>
          <w:tcPr>
            <w:tcW w:w="2880" w:type="pct"/>
          </w:tcPr>
          <w:p w14:paraId="43745BE5" w14:textId="77777777" w:rsidR="00341748" w:rsidRDefault="00341748" w:rsidP="00112318">
            <w:pPr>
              <w:pStyle w:val="Tabletextsmall"/>
              <w:spacing w:line="360" w:lineRule="auto"/>
              <w:jc w:val="center"/>
              <w:rPr>
                <w:sz w:val="24"/>
              </w:rPr>
            </w:pPr>
            <w:r>
              <w:rPr>
                <w:sz w:val="24"/>
              </w:rPr>
              <w:t>Interp</w:t>
            </w:r>
          </w:p>
        </w:tc>
      </w:tr>
      <w:tr w:rsidR="00341748" w14:paraId="43745BE9" w14:textId="77777777">
        <w:trPr>
          <w:trHeight w:val="260"/>
          <w:jc w:val="center"/>
        </w:trPr>
        <w:tc>
          <w:tcPr>
            <w:tcW w:w="2120" w:type="pct"/>
          </w:tcPr>
          <w:p w14:paraId="43745BE7" w14:textId="77777777" w:rsidR="00341748" w:rsidRDefault="00341748" w:rsidP="00112318">
            <w:pPr>
              <w:pStyle w:val="Tabletextsmall"/>
              <w:spacing w:line="360" w:lineRule="auto"/>
              <w:rPr>
                <w:sz w:val="24"/>
              </w:rPr>
            </w:pPr>
            <w:r>
              <w:rPr>
                <w:sz w:val="24"/>
              </w:rPr>
              <w:t>3000</w:t>
            </w:r>
          </w:p>
        </w:tc>
        <w:tc>
          <w:tcPr>
            <w:tcW w:w="2880" w:type="pct"/>
          </w:tcPr>
          <w:p w14:paraId="43745BE8" w14:textId="77777777" w:rsidR="00341748" w:rsidRDefault="00341748" w:rsidP="00112318">
            <w:pPr>
              <w:pStyle w:val="Tabletextsmall"/>
              <w:spacing w:line="360" w:lineRule="auto"/>
              <w:jc w:val="center"/>
              <w:rPr>
                <w:sz w:val="24"/>
              </w:rPr>
            </w:pPr>
            <w:r>
              <w:rPr>
                <w:sz w:val="24"/>
              </w:rPr>
              <w:t>Interp</w:t>
            </w:r>
          </w:p>
        </w:tc>
      </w:tr>
      <w:tr w:rsidR="00341748" w14:paraId="43745BEC" w14:textId="77777777">
        <w:trPr>
          <w:trHeight w:val="260"/>
          <w:jc w:val="center"/>
        </w:trPr>
        <w:tc>
          <w:tcPr>
            <w:tcW w:w="2120" w:type="pct"/>
          </w:tcPr>
          <w:p w14:paraId="43745BEA" w14:textId="77777777" w:rsidR="00341748" w:rsidRDefault="00341748" w:rsidP="00112318">
            <w:pPr>
              <w:pStyle w:val="Tabletextsmall"/>
              <w:spacing w:line="360" w:lineRule="auto"/>
              <w:rPr>
                <w:sz w:val="24"/>
              </w:rPr>
            </w:pPr>
            <w:r>
              <w:rPr>
                <w:sz w:val="24"/>
              </w:rPr>
              <w:t>3000</w:t>
            </w:r>
          </w:p>
        </w:tc>
        <w:tc>
          <w:tcPr>
            <w:tcW w:w="2880" w:type="pct"/>
          </w:tcPr>
          <w:p w14:paraId="43745BEB" w14:textId="77777777" w:rsidR="00341748" w:rsidRDefault="00341748" w:rsidP="00112318">
            <w:pPr>
              <w:pStyle w:val="Tabletextsmall"/>
              <w:spacing w:line="360" w:lineRule="auto"/>
              <w:jc w:val="center"/>
              <w:rPr>
                <w:sz w:val="24"/>
              </w:rPr>
            </w:pPr>
            <w:r>
              <w:rPr>
                <w:sz w:val="24"/>
              </w:rPr>
              <w:t>Interp</w:t>
            </w:r>
          </w:p>
        </w:tc>
      </w:tr>
      <w:tr w:rsidR="00341748" w14:paraId="43745BEF" w14:textId="77777777">
        <w:trPr>
          <w:trHeight w:val="260"/>
          <w:jc w:val="center"/>
        </w:trPr>
        <w:tc>
          <w:tcPr>
            <w:tcW w:w="2120" w:type="pct"/>
          </w:tcPr>
          <w:p w14:paraId="43745BED" w14:textId="77777777" w:rsidR="00341748" w:rsidRDefault="00341748" w:rsidP="00112318">
            <w:pPr>
              <w:pStyle w:val="Tabletextsmall"/>
              <w:spacing w:line="360" w:lineRule="auto"/>
              <w:rPr>
                <w:sz w:val="24"/>
              </w:rPr>
            </w:pPr>
            <w:r>
              <w:rPr>
                <w:sz w:val="24"/>
              </w:rPr>
              <w:t>3175</w:t>
            </w:r>
          </w:p>
        </w:tc>
        <w:tc>
          <w:tcPr>
            <w:tcW w:w="2880" w:type="pct"/>
          </w:tcPr>
          <w:p w14:paraId="43745BEE" w14:textId="77777777" w:rsidR="00341748" w:rsidRDefault="00341748" w:rsidP="00112318">
            <w:pPr>
              <w:pStyle w:val="Tabletextsmall"/>
              <w:spacing w:line="360" w:lineRule="auto"/>
              <w:jc w:val="center"/>
              <w:rPr>
                <w:sz w:val="24"/>
              </w:rPr>
            </w:pPr>
            <w:r>
              <w:rPr>
                <w:sz w:val="24"/>
              </w:rPr>
              <w:t>Interp</w:t>
            </w:r>
          </w:p>
        </w:tc>
      </w:tr>
      <w:tr w:rsidR="00341748" w14:paraId="43745BF2" w14:textId="77777777">
        <w:trPr>
          <w:trHeight w:val="260"/>
          <w:jc w:val="center"/>
        </w:trPr>
        <w:tc>
          <w:tcPr>
            <w:tcW w:w="2120" w:type="pct"/>
          </w:tcPr>
          <w:p w14:paraId="43745BF0" w14:textId="77777777" w:rsidR="00341748" w:rsidRDefault="00341748" w:rsidP="00112318">
            <w:pPr>
              <w:pStyle w:val="Tabletextsmall"/>
              <w:spacing w:line="360" w:lineRule="auto"/>
              <w:rPr>
                <w:sz w:val="24"/>
              </w:rPr>
            </w:pPr>
            <w:r>
              <w:rPr>
                <w:sz w:val="24"/>
              </w:rPr>
              <w:t>3750</w:t>
            </w:r>
          </w:p>
        </w:tc>
        <w:tc>
          <w:tcPr>
            <w:tcW w:w="2880" w:type="pct"/>
          </w:tcPr>
          <w:p w14:paraId="43745BF1" w14:textId="77777777" w:rsidR="00341748" w:rsidRDefault="00341748" w:rsidP="00112318">
            <w:pPr>
              <w:pStyle w:val="Tabletextsmall"/>
              <w:spacing w:line="360" w:lineRule="auto"/>
              <w:jc w:val="center"/>
              <w:rPr>
                <w:sz w:val="24"/>
              </w:rPr>
            </w:pPr>
            <w:r>
              <w:rPr>
                <w:sz w:val="24"/>
              </w:rPr>
              <w:t>-51.2</w:t>
            </w:r>
          </w:p>
        </w:tc>
      </w:tr>
      <w:tr w:rsidR="00341748" w14:paraId="43745BF5" w14:textId="77777777">
        <w:trPr>
          <w:trHeight w:val="260"/>
          <w:jc w:val="center"/>
        </w:trPr>
        <w:tc>
          <w:tcPr>
            <w:tcW w:w="2120" w:type="pct"/>
          </w:tcPr>
          <w:p w14:paraId="43745BF3" w14:textId="77777777" w:rsidR="00341748" w:rsidRDefault="00341748" w:rsidP="00112318">
            <w:pPr>
              <w:pStyle w:val="Tabletextsmall"/>
              <w:spacing w:line="360" w:lineRule="auto"/>
              <w:rPr>
                <w:sz w:val="24"/>
              </w:rPr>
            </w:pPr>
            <w:r>
              <w:rPr>
                <w:sz w:val="24"/>
              </w:rPr>
              <w:t>3750</w:t>
            </w:r>
          </w:p>
        </w:tc>
        <w:tc>
          <w:tcPr>
            <w:tcW w:w="2880" w:type="pct"/>
          </w:tcPr>
          <w:p w14:paraId="43745BF4" w14:textId="77777777" w:rsidR="00341748" w:rsidRDefault="00341748" w:rsidP="00112318">
            <w:pPr>
              <w:pStyle w:val="Tabletextsmall"/>
              <w:spacing w:line="360" w:lineRule="auto"/>
              <w:jc w:val="center"/>
              <w:rPr>
                <w:sz w:val="24"/>
              </w:rPr>
            </w:pPr>
            <w:r>
              <w:rPr>
                <w:sz w:val="24"/>
              </w:rPr>
              <w:t>-80</w:t>
            </w:r>
          </w:p>
        </w:tc>
      </w:tr>
      <w:tr w:rsidR="00341748" w14:paraId="43745BF8" w14:textId="77777777">
        <w:trPr>
          <w:trHeight w:val="260"/>
          <w:jc w:val="center"/>
        </w:trPr>
        <w:tc>
          <w:tcPr>
            <w:tcW w:w="2120" w:type="pct"/>
          </w:tcPr>
          <w:p w14:paraId="43745BF6" w14:textId="77777777" w:rsidR="00341748" w:rsidRDefault="00341748" w:rsidP="00112318">
            <w:pPr>
              <w:pStyle w:val="Tabletextsmall"/>
              <w:spacing w:line="360" w:lineRule="auto"/>
              <w:rPr>
                <w:sz w:val="24"/>
              </w:rPr>
            </w:pPr>
            <w:r>
              <w:rPr>
                <w:sz w:val="24"/>
              </w:rPr>
              <w:t>3925</w:t>
            </w:r>
          </w:p>
        </w:tc>
        <w:tc>
          <w:tcPr>
            <w:tcW w:w="2880" w:type="pct"/>
          </w:tcPr>
          <w:p w14:paraId="43745BF7" w14:textId="77777777" w:rsidR="00341748" w:rsidRDefault="00341748" w:rsidP="00112318">
            <w:pPr>
              <w:pStyle w:val="Tabletextsmall"/>
              <w:spacing w:line="360" w:lineRule="auto"/>
              <w:jc w:val="center"/>
              <w:rPr>
                <w:sz w:val="24"/>
              </w:rPr>
            </w:pPr>
            <w:r>
              <w:rPr>
                <w:sz w:val="24"/>
              </w:rPr>
              <w:t>-100</w:t>
            </w:r>
          </w:p>
        </w:tc>
      </w:tr>
      <w:tr w:rsidR="00341748" w14:paraId="43745BFB" w14:textId="77777777">
        <w:trPr>
          <w:trHeight w:val="260"/>
          <w:jc w:val="center"/>
        </w:trPr>
        <w:tc>
          <w:tcPr>
            <w:tcW w:w="2120" w:type="pct"/>
          </w:tcPr>
          <w:p w14:paraId="43745BF9" w14:textId="77777777" w:rsidR="00341748" w:rsidRDefault="00341748" w:rsidP="00112318">
            <w:pPr>
              <w:pStyle w:val="Tabletextsmall"/>
              <w:spacing w:line="360" w:lineRule="auto"/>
              <w:rPr>
                <w:sz w:val="24"/>
              </w:rPr>
            </w:pPr>
            <w:r>
              <w:rPr>
                <w:sz w:val="24"/>
              </w:rPr>
              <w:t>4925</w:t>
            </w:r>
          </w:p>
        </w:tc>
        <w:tc>
          <w:tcPr>
            <w:tcW w:w="2880" w:type="pct"/>
          </w:tcPr>
          <w:p w14:paraId="43745BFA" w14:textId="77777777" w:rsidR="00341748" w:rsidRDefault="00341748" w:rsidP="00112318">
            <w:pPr>
              <w:pStyle w:val="Tabletextsmall"/>
              <w:spacing w:line="360" w:lineRule="auto"/>
              <w:jc w:val="center"/>
              <w:rPr>
                <w:sz w:val="24"/>
              </w:rPr>
            </w:pPr>
            <w:r>
              <w:rPr>
                <w:sz w:val="24"/>
              </w:rPr>
              <w:t>-100</w:t>
            </w:r>
          </w:p>
        </w:tc>
      </w:tr>
      <w:tr w:rsidR="00341748" w14:paraId="43745BFE" w14:textId="77777777">
        <w:trPr>
          <w:trHeight w:val="260"/>
          <w:jc w:val="center"/>
        </w:trPr>
        <w:tc>
          <w:tcPr>
            <w:tcW w:w="2120" w:type="pct"/>
          </w:tcPr>
          <w:p w14:paraId="43745BFC" w14:textId="77777777" w:rsidR="00341748" w:rsidRDefault="00341748" w:rsidP="00112318">
            <w:pPr>
              <w:pStyle w:val="Tabletextsmall"/>
              <w:spacing w:line="360" w:lineRule="auto"/>
              <w:rPr>
                <w:sz w:val="24"/>
              </w:rPr>
            </w:pPr>
            <w:r>
              <w:rPr>
                <w:sz w:val="24"/>
              </w:rPr>
              <w:t>5025</w:t>
            </w:r>
          </w:p>
        </w:tc>
        <w:tc>
          <w:tcPr>
            <w:tcW w:w="2880" w:type="pct"/>
          </w:tcPr>
          <w:p w14:paraId="43745BFD" w14:textId="77777777" w:rsidR="00341748" w:rsidRDefault="00341748" w:rsidP="00112318">
            <w:pPr>
              <w:pStyle w:val="Tabletextsmall"/>
              <w:spacing w:line="360" w:lineRule="auto"/>
              <w:jc w:val="center"/>
              <w:rPr>
                <w:sz w:val="24"/>
              </w:rPr>
            </w:pPr>
            <w:r>
              <w:rPr>
                <w:sz w:val="24"/>
              </w:rPr>
              <w:t>-100</w:t>
            </w:r>
          </w:p>
        </w:tc>
      </w:tr>
      <w:tr w:rsidR="00341748" w14:paraId="43745C01" w14:textId="77777777">
        <w:trPr>
          <w:trHeight w:val="260"/>
          <w:jc w:val="center"/>
        </w:trPr>
        <w:tc>
          <w:tcPr>
            <w:tcW w:w="2120" w:type="pct"/>
          </w:tcPr>
          <w:p w14:paraId="43745BFF" w14:textId="77777777" w:rsidR="00341748" w:rsidRDefault="00341748" w:rsidP="00112318">
            <w:pPr>
              <w:pStyle w:val="Tabletextsmall"/>
              <w:spacing w:line="360" w:lineRule="auto"/>
              <w:rPr>
                <w:sz w:val="24"/>
              </w:rPr>
            </w:pPr>
            <w:r>
              <w:rPr>
                <w:sz w:val="24"/>
              </w:rPr>
              <w:t>5200</w:t>
            </w:r>
          </w:p>
        </w:tc>
        <w:tc>
          <w:tcPr>
            <w:tcW w:w="2880" w:type="pct"/>
          </w:tcPr>
          <w:p w14:paraId="43745C00" w14:textId="77777777" w:rsidR="00341748" w:rsidRDefault="00341748" w:rsidP="00112318">
            <w:pPr>
              <w:pStyle w:val="Tabletextsmall"/>
              <w:spacing w:line="360" w:lineRule="auto"/>
              <w:jc w:val="center"/>
              <w:rPr>
                <w:sz w:val="24"/>
              </w:rPr>
            </w:pPr>
            <w:r>
              <w:rPr>
                <w:sz w:val="24"/>
              </w:rPr>
              <w:t>-80</w:t>
            </w:r>
          </w:p>
        </w:tc>
      </w:tr>
      <w:tr w:rsidR="00341748" w14:paraId="43745C04" w14:textId="77777777">
        <w:trPr>
          <w:trHeight w:val="260"/>
          <w:jc w:val="center"/>
        </w:trPr>
        <w:tc>
          <w:tcPr>
            <w:tcW w:w="2120" w:type="pct"/>
          </w:tcPr>
          <w:p w14:paraId="43745C02" w14:textId="77777777" w:rsidR="00341748" w:rsidRDefault="00341748" w:rsidP="00112318">
            <w:pPr>
              <w:pStyle w:val="Tabletextsmall"/>
              <w:spacing w:line="360" w:lineRule="auto"/>
              <w:rPr>
                <w:sz w:val="24"/>
              </w:rPr>
            </w:pPr>
            <w:r>
              <w:rPr>
                <w:sz w:val="24"/>
              </w:rPr>
              <w:t>5200</w:t>
            </w:r>
          </w:p>
        </w:tc>
        <w:tc>
          <w:tcPr>
            <w:tcW w:w="2880" w:type="pct"/>
          </w:tcPr>
          <w:p w14:paraId="43745C03" w14:textId="77777777" w:rsidR="00341748" w:rsidRDefault="00341748" w:rsidP="00112318">
            <w:pPr>
              <w:pStyle w:val="Tabletextsmall"/>
              <w:spacing w:line="360" w:lineRule="auto"/>
              <w:jc w:val="center"/>
              <w:rPr>
                <w:sz w:val="24"/>
              </w:rPr>
            </w:pPr>
            <w:r>
              <w:rPr>
                <w:sz w:val="24"/>
              </w:rPr>
              <w:t>-52.7</w:t>
            </w:r>
          </w:p>
        </w:tc>
      </w:tr>
      <w:tr w:rsidR="00341748" w14:paraId="43745C07" w14:textId="77777777">
        <w:trPr>
          <w:trHeight w:val="260"/>
          <w:jc w:val="center"/>
        </w:trPr>
        <w:tc>
          <w:tcPr>
            <w:tcW w:w="2120" w:type="pct"/>
          </w:tcPr>
          <w:p w14:paraId="43745C05" w14:textId="77777777" w:rsidR="00341748" w:rsidRDefault="00341748" w:rsidP="00112318">
            <w:pPr>
              <w:pStyle w:val="Tabletextsmall"/>
              <w:spacing w:line="360" w:lineRule="auto"/>
              <w:rPr>
                <w:sz w:val="24"/>
              </w:rPr>
            </w:pPr>
            <w:r>
              <w:rPr>
                <w:sz w:val="24"/>
              </w:rPr>
              <w:t>7050</w:t>
            </w:r>
          </w:p>
        </w:tc>
        <w:tc>
          <w:tcPr>
            <w:tcW w:w="2880" w:type="pct"/>
          </w:tcPr>
          <w:p w14:paraId="43745C06" w14:textId="77777777" w:rsidR="00341748" w:rsidRDefault="00341748" w:rsidP="00112318">
            <w:pPr>
              <w:pStyle w:val="Tabletextsmall"/>
              <w:spacing w:line="360" w:lineRule="auto"/>
              <w:jc w:val="center"/>
              <w:rPr>
                <w:sz w:val="24"/>
              </w:rPr>
            </w:pPr>
            <w:r>
              <w:rPr>
                <w:sz w:val="24"/>
              </w:rPr>
              <w:t>Interp</w:t>
            </w:r>
          </w:p>
        </w:tc>
      </w:tr>
      <w:tr w:rsidR="00341748" w14:paraId="43745C0A" w14:textId="77777777">
        <w:trPr>
          <w:trHeight w:val="260"/>
          <w:jc w:val="center"/>
        </w:trPr>
        <w:tc>
          <w:tcPr>
            <w:tcW w:w="2120" w:type="pct"/>
          </w:tcPr>
          <w:p w14:paraId="43745C08" w14:textId="77777777" w:rsidR="00341748" w:rsidRDefault="00341748" w:rsidP="00112318">
            <w:pPr>
              <w:pStyle w:val="Tabletextsmall"/>
              <w:spacing w:line="360" w:lineRule="auto"/>
              <w:rPr>
                <w:sz w:val="24"/>
              </w:rPr>
            </w:pPr>
            <w:r>
              <w:rPr>
                <w:sz w:val="24"/>
              </w:rPr>
              <w:t>7050</w:t>
            </w:r>
          </w:p>
        </w:tc>
        <w:tc>
          <w:tcPr>
            <w:tcW w:w="2880" w:type="pct"/>
          </w:tcPr>
          <w:p w14:paraId="43745C09" w14:textId="77777777" w:rsidR="00341748" w:rsidRDefault="00341748" w:rsidP="00112318">
            <w:pPr>
              <w:pStyle w:val="Tabletextsmall"/>
              <w:spacing w:line="360" w:lineRule="auto"/>
              <w:jc w:val="center"/>
              <w:rPr>
                <w:sz w:val="24"/>
              </w:rPr>
            </w:pPr>
            <w:r>
              <w:rPr>
                <w:sz w:val="24"/>
              </w:rPr>
              <w:t>Interp</w:t>
            </w:r>
          </w:p>
        </w:tc>
      </w:tr>
      <w:tr w:rsidR="00341748" w14:paraId="43745C0D" w14:textId="77777777">
        <w:trPr>
          <w:trHeight w:val="260"/>
          <w:jc w:val="center"/>
        </w:trPr>
        <w:tc>
          <w:tcPr>
            <w:tcW w:w="2120" w:type="pct"/>
          </w:tcPr>
          <w:p w14:paraId="43745C0B" w14:textId="77777777" w:rsidR="00341748" w:rsidRDefault="00341748" w:rsidP="00112318">
            <w:pPr>
              <w:pStyle w:val="Tabletextsmall"/>
              <w:spacing w:line="360" w:lineRule="auto"/>
              <w:rPr>
                <w:sz w:val="24"/>
              </w:rPr>
            </w:pPr>
            <w:r>
              <w:rPr>
                <w:sz w:val="24"/>
              </w:rPr>
              <w:lastRenderedPageBreak/>
              <w:t>7225</w:t>
            </w:r>
          </w:p>
        </w:tc>
        <w:tc>
          <w:tcPr>
            <w:tcW w:w="2880" w:type="pct"/>
          </w:tcPr>
          <w:p w14:paraId="43745C0C" w14:textId="77777777" w:rsidR="00341748" w:rsidRDefault="00341748" w:rsidP="00112318">
            <w:pPr>
              <w:pStyle w:val="Tabletextsmall"/>
              <w:spacing w:line="360" w:lineRule="auto"/>
              <w:jc w:val="center"/>
              <w:rPr>
                <w:sz w:val="24"/>
              </w:rPr>
            </w:pPr>
            <w:r>
              <w:rPr>
                <w:sz w:val="24"/>
              </w:rPr>
              <w:t>Interp</w:t>
            </w:r>
          </w:p>
        </w:tc>
      </w:tr>
      <w:tr w:rsidR="00341748" w14:paraId="43745C10" w14:textId="77777777">
        <w:trPr>
          <w:trHeight w:val="260"/>
          <w:jc w:val="center"/>
        </w:trPr>
        <w:tc>
          <w:tcPr>
            <w:tcW w:w="2120" w:type="pct"/>
          </w:tcPr>
          <w:p w14:paraId="43745C0E" w14:textId="77777777" w:rsidR="00341748" w:rsidRDefault="00341748" w:rsidP="00112318">
            <w:pPr>
              <w:pStyle w:val="Tabletextsmall"/>
              <w:spacing w:line="360" w:lineRule="auto"/>
              <w:rPr>
                <w:sz w:val="24"/>
              </w:rPr>
            </w:pPr>
            <w:r>
              <w:rPr>
                <w:sz w:val="24"/>
              </w:rPr>
              <w:t>8500</w:t>
            </w:r>
          </w:p>
        </w:tc>
        <w:tc>
          <w:tcPr>
            <w:tcW w:w="2880" w:type="pct"/>
          </w:tcPr>
          <w:p w14:paraId="43745C0F" w14:textId="77777777" w:rsidR="00341748" w:rsidRDefault="00341748" w:rsidP="00112318">
            <w:pPr>
              <w:pStyle w:val="Tabletextsmall"/>
              <w:spacing w:line="360" w:lineRule="auto"/>
              <w:jc w:val="center"/>
              <w:rPr>
                <w:sz w:val="24"/>
              </w:rPr>
            </w:pPr>
            <w:r>
              <w:rPr>
                <w:sz w:val="24"/>
              </w:rPr>
              <w:t>-54.8</w:t>
            </w:r>
          </w:p>
        </w:tc>
      </w:tr>
      <w:tr w:rsidR="00341748" w14:paraId="43745C13" w14:textId="77777777">
        <w:trPr>
          <w:trHeight w:val="260"/>
          <w:jc w:val="center"/>
        </w:trPr>
        <w:tc>
          <w:tcPr>
            <w:tcW w:w="2120" w:type="pct"/>
          </w:tcPr>
          <w:p w14:paraId="43745C11" w14:textId="77777777" w:rsidR="00341748" w:rsidRDefault="00341748" w:rsidP="00112318">
            <w:pPr>
              <w:pStyle w:val="Tabletextsmall"/>
              <w:spacing w:line="360" w:lineRule="auto"/>
              <w:rPr>
                <w:sz w:val="24"/>
              </w:rPr>
            </w:pPr>
            <w:r>
              <w:rPr>
                <w:sz w:val="24"/>
              </w:rPr>
              <w:t>8500</w:t>
            </w:r>
          </w:p>
        </w:tc>
        <w:tc>
          <w:tcPr>
            <w:tcW w:w="2880" w:type="pct"/>
          </w:tcPr>
          <w:p w14:paraId="43745C12" w14:textId="77777777" w:rsidR="00341748" w:rsidRDefault="00341748" w:rsidP="00112318">
            <w:pPr>
              <w:pStyle w:val="Tabletextsmall"/>
              <w:spacing w:line="360" w:lineRule="auto"/>
              <w:jc w:val="center"/>
              <w:rPr>
                <w:sz w:val="24"/>
              </w:rPr>
            </w:pPr>
            <w:r>
              <w:rPr>
                <w:sz w:val="24"/>
              </w:rPr>
              <w:t>-80</w:t>
            </w:r>
          </w:p>
        </w:tc>
      </w:tr>
      <w:tr w:rsidR="00341748" w14:paraId="43745C16" w14:textId="77777777">
        <w:trPr>
          <w:trHeight w:val="260"/>
          <w:jc w:val="center"/>
        </w:trPr>
        <w:tc>
          <w:tcPr>
            <w:tcW w:w="2120" w:type="pct"/>
          </w:tcPr>
          <w:p w14:paraId="43745C14" w14:textId="77777777" w:rsidR="00341748" w:rsidRDefault="00341748" w:rsidP="00112318">
            <w:pPr>
              <w:pStyle w:val="Tabletextsmall"/>
              <w:spacing w:line="360" w:lineRule="auto"/>
              <w:rPr>
                <w:sz w:val="24"/>
              </w:rPr>
            </w:pPr>
            <w:r>
              <w:rPr>
                <w:sz w:val="24"/>
              </w:rPr>
              <w:t>8675</w:t>
            </w:r>
          </w:p>
        </w:tc>
        <w:tc>
          <w:tcPr>
            <w:tcW w:w="2880" w:type="pct"/>
          </w:tcPr>
          <w:p w14:paraId="43745C15" w14:textId="77777777" w:rsidR="00341748" w:rsidRDefault="00341748" w:rsidP="00112318">
            <w:pPr>
              <w:pStyle w:val="Tabletextsmall"/>
              <w:spacing w:line="360" w:lineRule="auto"/>
              <w:jc w:val="center"/>
              <w:rPr>
                <w:sz w:val="24"/>
              </w:rPr>
            </w:pPr>
            <w:r>
              <w:rPr>
                <w:sz w:val="24"/>
              </w:rPr>
              <w:t>-100</w:t>
            </w:r>
          </w:p>
        </w:tc>
      </w:tr>
      <w:tr w:rsidR="007D5962" w14:paraId="43745C19" w14:textId="77777777">
        <w:trPr>
          <w:trHeight w:val="260"/>
          <w:jc w:val="center"/>
        </w:trPr>
        <w:tc>
          <w:tcPr>
            <w:tcW w:w="2120" w:type="pct"/>
            <w:tcBorders>
              <w:bottom w:val="single" w:sz="4" w:space="0" w:color="auto"/>
            </w:tcBorders>
          </w:tcPr>
          <w:p w14:paraId="43745C17" w14:textId="77777777" w:rsidR="007D5962" w:rsidRDefault="007D5962" w:rsidP="00112318">
            <w:pPr>
              <w:pStyle w:val="Tabletextsmall"/>
              <w:spacing w:line="360" w:lineRule="auto"/>
              <w:rPr>
                <w:sz w:val="24"/>
              </w:rPr>
            </w:pPr>
            <w:r>
              <w:rPr>
                <w:sz w:val="24"/>
              </w:rPr>
              <w:t>11825</w:t>
            </w:r>
          </w:p>
        </w:tc>
        <w:tc>
          <w:tcPr>
            <w:tcW w:w="2880" w:type="pct"/>
            <w:tcBorders>
              <w:bottom w:val="single" w:sz="4" w:space="0" w:color="auto"/>
            </w:tcBorders>
          </w:tcPr>
          <w:p w14:paraId="43745C18" w14:textId="77777777" w:rsidR="007D5962" w:rsidRDefault="007D5962" w:rsidP="00112318">
            <w:pPr>
              <w:pStyle w:val="Tabletextsmall"/>
              <w:spacing w:line="360" w:lineRule="auto"/>
              <w:jc w:val="center"/>
              <w:rPr>
                <w:sz w:val="24"/>
              </w:rPr>
            </w:pPr>
            <w:r>
              <w:rPr>
                <w:sz w:val="24"/>
              </w:rPr>
              <w:t>-100</w:t>
            </w:r>
          </w:p>
        </w:tc>
      </w:tr>
      <w:tr w:rsidR="007D5962" w14:paraId="43745C1C" w14:textId="77777777">
        <w:trPr>
          <w:trHeight w:val="260"/>
          <w:jc w:val="center"/>
        </w:trPr>
        <w:tc>
          <w:tcPr>
            <w:tcW w:w="2120" w:type="pct"/>
            <w:tcBorders>
              <w:bottom w:val="single" w:sz="4" w:space="0" w:color="auto"/>
            </w:tcBorders>
          </w:tcPr>
          <w:p w14:paraId="43745C1A" w14:textId="77777777" w:rsidR="007D5962" w:rsidRDefault="00AE3ACC" w:rsidP="00112318">
            <w:pPr>
              <w:pStyle w:val="Tabletextsmall"/>
              <w:spacing w:line="360" w:lineRule="auto"/>
              <w:rPr>
                <w:sz w:val="24"/>
              </w:rPr>
            </w:pPr>
            <w:r>
              <w:rPr>
                <w:sz w:val="24"/>
              </w:rPr>
              <w:t>12000</w:t>
            </w:r>
          </w:p>
        </w:tc>
        <w:tc>
          <w:tcPr>
            <w:tcW w:w="2880" w:type="pct"/>
            <w:tcBorders>
              <w:bottom w:val="single" w:sz="4" w:space="0" w:color="auto"/>
            </w:tcBorders>
          </w:tcPr>
          <w:p w14:paraId="43745C1B" w14:textId="77777777" w:rsidR="007D5962" w:rsidRDefault="00AE3ACC" w:rsidP="00112318">
            <w:pPr>
              <w:pStyle w:val="Tabletextsmall"/>
              <w:spacing w:line="360" w:lineRule="auto"/>
              <w:jc w:val="center"/>
              <w:rPr>
                <w:sz w:val="24"/>
              </w:rPr>
            </w:pPr>
            <w:r>
              <w:rPr>
                <w:sz w:val="24"/>
              </w:rPr>
              <w:t>-80</w:t>
            </w:r>
          </w:p>
        </w:tc>
      </w:tr>
      <w:tr w:rsidR="007D5962" w14:paraId="43745C1F" w14:textId="77777777">
        <w:trPr>
          <w:trHeight w:val="260"/>
          <w:jc w:val="center"/>
        </w:trPr>
        <w:tc>
          <w:tcPr>
            <w:tcW w:w="2120" w:type="pct"/>
            <w:tcBorders>
              <w:bottom w:val="single" w:sz="4" w:space="0" w:color="auto"/>
            </w:tcBorders>
          </w:tcPr>
          <w:p w14:paraId="43745C1D" w14:textId="77777777" w:rsidR="007D5962" w:rsidRDefault="00AE3ACC" w:rsidP="00112318">
            <w:pPr>
              <w:pStyle w:val="Tabletextsmall"/>
              <w:spacing w:line="360" w:lineRule="auto"/>
              <w:rPr>
                <w:sz w:val="24"/>
              </w:rPr>
            </w:pPr>
            <w:r>
              <w:rPr>
                <w:sz w:val="24"/>
              </w:rPr>
              <w:t>12000</w:t>
            </w:r>
          </w:p>
        </w:tc>
        <w:tc>
          <w:tcPr>
            <w:tcW w:w="2880" w:type="pct"/>
            <w:tcBorders>
              <w:bottom w:val="single" w:sz="4" w:space="0" w:color="auto"/>
            </w:tcBorders>
          </w:tcPr>
          <w:p w14:paraId="43745C1E" w14:textId="77777777" w:rsidR="007D5962" w:rsidRDefault="00AE3ACC" w:rsidP="00112318">
            <w:pPr>
              <w:pStyle w:val="Tabletextsmall"/>
              <w:spacing w:line="360" w:lineRule="auto"/>
              <w:jc w:val="center"/>
              <w:rPr>
                <w:sz w:val="24"/>
              </w:rPr>
            </w:pPr>
            <w:r>
              <w:rPr>
                <w:sz w:val="24"/>
              </w:rPr>
              <w:t>-56.5</w:t>
            </w:r>
          </w:p>
        </w:tc>
      </w:tr>
      <w:tr w:rsidR="007D5962" w14:paraId="43745C22" w14:textId="77777777">
        <w:trPr>
          <w:trHeight w:val="260"/>
          <w:jc w:val="center"/>
        </w:trPr>
        <w:tc>
          <w:tcPr>
            <w:tcW w:w="2120" w:type="pct"/>
            <w:tcBorders>
              <w:bottom w:val="single" w:sz="4" w:space="0" w:color="auto"/>
            </w:tcBorders>
          </w:tcPr>
          <w:p w14:paraId="43745C20" w14:textId="77777777" w:rsidR="007D5962" w:rsidRDefault="00D96E60" w:rsidP="00112318">
            <w:pPr>
              <w:pStyle w:val="Tabletextsmall"/>
              <w:spacing w:line="360" w:lineRule="auto"/>
              <w:rPr>
                <w:sz w:val="24"/>
              </w:rPr>
            </w:pPr>
            <w:r>
              <w:rPr>
                <w:sz w:val="24"/>
              </w:rPr>
              <w:t>13825</w:t>
            </w:r>
          </w:p>
        </w:tc>
        <w:tc>
          <w:tcPr>
            <w:tcW w:w="2880" w:type="pct"/>
            <w:tcBorders>
              <w:bottom w:val="single" w:sz="4" w:space="0" w:color="auto"/>
            </w:tcBorders>
          </w:tcPr>
          <w:p w14:paraId="43745C21" w14:textId="77777777" w:rsidR="007D5962" w:rsidRDefault="00D96E60" w:rsidP="00112318">
            <w:pPr>
              <w:pStyle w:val="Tabletextsmall"/>
              <w:spacing w:line="360" w:lineRule="auto"/>
              <w:jc w:val="center"/>
              <w:rPr>
                <w:sz w:val="24"/>
              </w:rPr>
            </w:pPr>
            <w:r>
              <w:rPr>
                <w:sz w:val="24"/>
              </w:rPr>
              <w:t>-56.5</w:t>
            </w:r>
          </w:p>
        </w:tc>
      </w:tr>
      <w:tr w:rsidR="007D5962" w14:paraId="43745C25" w14:textId="77777777">
        <w:trPr>
          <w:trHeight w:val="260"/>
          <w:jc w:val="center"/>
        </w:trPr>
        <w:tc>
          <w:tcPr>
            <w:tcW w:w="2120" w:type="pct"/>
            <w:tcBorders>
              <w:bottom w:val="single" w:sz="4" w:space="0" w:color="auto"/>
            </w:tcBorders>
          </w:tcPr>
          <w:p w14:paraId="43745C23" w14:textId="77777777" w:rsidR="007D5962" w:rsidRDefault="00D96E60" w:rsidP="00112318">
            <w:pPr>
              <w:pStyle w:val="Tabletextsmall"/>
              <w:spacing w:line="360" w:lineRule="auto"/>
              <w:rPr>
                <w:sz w:val="24"/>
              </w:rPr>
            </w:pPr>
            <w:r>
              <w:rPr>
                <w:sz w:val="24"/>
              </w:rPr>
              <w:t>14000</w:t>
            </w:r>
          </w:p>
        </w:tc>
        <w:tc>
          <w:tcPr>
            <w:tcW w:w="2880" w:type="pct"/>
            <w:tcBorders>
              <w:bottom w:val="single" w:sz="4" w:space="0" w:color="auto"/>
            </w:tcBorders>
          </w:tcPr>
          <w:p w14:paraId="43745C24" w14:textId="77777777" w:rsidR="007D5962" w:rsidRDefault="00D96E60" w:rsidP="00112318">
            <w:pPr>
              <w:pStyle w:val="Tabletextsmall"/>
              <w:spacing w:line="360" w:lineRule="auto"/>
              <w:jc w:val="center"/>
              <w:rPr>
                <w:sz w:val="24"/>
              </w:rPr>
            </w:pPr>
            <w:r>
              <w:rPr>
                <w:sz w:val="24"/>
              </w:rPr>
              <w:t>-56.5</w:t>
            </w:r>
          </w:p>
        </w:tc>
      </w:tr>
      <w:tr w:rsidR="00D96E60" w14:paraId="43745C28" w14:textId="77777777">
        <w:trPr>
          <w:trHeight w:val="260"/>
          <w:jc w:val="center"/>
        </w:trPr>
        <w:tc>
          <w:tcPr>
            <w:tcW w:w="2120" w:type="pct"/>
            <w:tcBorders>
              <w:bottom w:val="single" w:sz="4" w:space="0" w:color="auto"/>
            </w:tcBorders>
          </w:tcPr>
          <w:p w14:paraId="43745C26" w14:textId="77777777" w:rsidR="00D96E60" w:rsidRDefault="00D96E60" w:rsidP="00112318">
            <w:pPr>
              <w:pStyle w:val="Tabletextsmall"/>
              <w:spacing w:line="360" w:lineRule="auto"/>
              <w:rPr>
                <w:sz w:val="24"/>
              </w:rPr>
            </w:pPr>
            <w:r>
              <w:rPr>
                <w:sz w:val="24"/>
              </w:rPr>
              <w:t>14000</w:t>
            </w:r>
          </w:p>
        </w:tc>
        <w:tc>
          <w:tcPr>
            <w:tcW w:w="2880" w:type="pct"/>
            <w:tcBorders>
              <w:bottom w:val="single" w:sz="4" w:space="0" w:color="auto"/>
            </w:tcBorders>
          </w:tcPr>
          <w:p w14:paraId="43745C27" w14:textId="77777777" w:rsidR="00D96E60" w:rsidRDefault="00D96E60" w:rsidP="00112318">
            <w:pPr>
              <w:pStyle w:val="Tabletextsmall"/>
              <w:spacing w:line="360" w:lineRule="auto"/>
              <w:jc w:val="center"/>
              <w:rPr>
                <w:sz w:val="24"/>
              </w:rPr>
            </w:pPr>
            <w:r>
              <w:rPr>
                <w:sz w:val="24"/>
              </w:rPr>
              <w:t>-56.5</w:t>
            </w:r>
          </w:p>
        </w:tc>
      </w:tr>
      <w:tr w:rsidR="00D96E60" w14:paraId="43745C2B" w14:textId="77777777">
        <w:trPr>
          <w:trHeight w:val="260"/>
          <w:jc w:val="center"/>
        </w:trPr>
        <w:tc>
          <w:tcPr>
            <w:tcW w:w="2120" w:type="pct"/>
            <w:tcBorders>
              <w:bottom w:val="single" w:sz="4" w:space="0" w:color="auto"/>
            </w:tcBorders>
          </w:tcPr>
          <w:p w14:paraId="43745C29" w14:textId="77777777" w:rsidR="00D96E60" w:rsidRDefault="00D96E60" w:rsidP="00112318">
            <w:pPr>
              <w:pStyle w:val="Tabletextsmall"/>
              <w:spacing w:line="360" w:lineRule="auto"/>
              <w:rPr>
                <w:sz w:val="24"/>
              </w:rPr>
            </w:pPr>
            <w:r>
              <w:rPr>
                <w:sz w:val="24"/>
              </w:rPr>
              <w:t>17664</w:t>
            </w:r>
          </w:p>
        </w:tc>
        <w:tc>
          <w:tcPr>
            <w:tcW w:w="2880" w:type="pct"/>
            <w:tcBorders>
              <w:bottom w:val="single" w:sz="4" w:space="0" w:color="auto"/>
            </w:tcBorders>
          </w:tcPr>
          <w:p w14:paraId="43745C2A" w14:textId="77777777" w:rsidR="00D96E60" w:rsidRDefault="00D96E60" w:rsidP="00112318">
            <w:pPr>
              <w:pStyle w:val="Tabletextsmall"/>
              <w:spacing w:line="360" w:lineRule="auto"/>
              <w:jc w:val="center"/>
              <w:rPr>
                <w:sz w:val="24"/>
              </w:rPr>
            </w:pPr>
            <w:r>
              <w:rPr>
                <w:sz w:val="24"/>
              </w:rPr>
              <w:t>-56.5</w:t>
            </w:r>
          </w:p>
        </w:tc>
      </w:tr>
      <w:tr w:rsidR="00D96E60" w14:paraId="43745C2E" w14:textId="77777777">
        <w:trPr>
          <w:trHeight w:val="260"/>
          <w:jc w:val="center"/>
        </w:trPr>
        <w:tc>
          <w:tcPr>
            <w:tcW w:w="2120" w:type="pct"/>
            <w:tcBorders>
              <w:bottom w:val="single" w:sz="4" w:space="0" w:color="auto"/>
            </w:tcBorders>
          </w:tcPr>
          <w:p w14:paraId="43745C2C" w14:textId="77777777" w:rsidR="00D96E60" w:rsidRDefault="00D96E60" w:rsidP="00112318">
            <w:pPr>
              <w:pStyle w:val="Tabletextsmall"/>
              <w:spacing w:line="360" w:lineRule="auto"/>
              <w:rPr>
                <w:sz w:val="24"/>
              </w:rPr>
            </w:pPr>
            <w:r>
              <w:rPr>
                <w:sz w:val="24"/>
              </w:rPr>
              <w:t>21000</w:t>
            </w:r>
          </w:p>
        </w:tc>
        <w:tc>
          <w:tcPr>
            <w:tcW w:w="2880" w:type="pct"/>
            <w:tcBorders>
              <w:bottom w:val="single" w:sz="4" w:space="0" w:color="auto"/>
            </w:tcBorders>
          </w:tcPr>
          <w:p w14:paraId="43745C2D" w14:textId="77777777" w:rsidR="00D96E60" w:rsidRDefault="00D96E60" w:rsidP="00112318">
            <w:pPr>
              <w:pStyle w:val="Tabletextsmall"/>
              <w:spacing w:line="360" w:lineRule="auto"/>
              <w:jc w:val="center"/>
              <w:rPr>
                <w:sz w:val="24"/>
              </w:rPr>
            </w:pPr>
            <w:r>
              <w:rPr>
                <w:sz w:val="24"/>
              </w:rPr>
              <w:t>-80</w:t>
            </w:r>
          </w:p>
        </w:tc>
      </w:tr>
      <w:tr w:rsidR="00D96E60" w14:paraId="43745C31" w14:textId="77777777">
        <w:trPr>
          <w:trHeight w:val="260"/>
          <w:jc w:val="center"/>
        </w:trPr>
        <w:tc>
          <w:tcPr>
            <w:tcW w:w="2120" w:type="pct"/>
            <w:tcBorders>
              <w:bottom w:val="single" w:sz="4" w:space="0" w:color="auto"/>
            </w:tcBorders>
          </w:tcPr>
          <w:p w14:paraId="43745C2F" w14:textId="77777777" w:rsidR="00D96E60" w:rsidRDefault="00D96E60" w:rsidP="00112318">
            <w:pPr>
              <w:pStyle w:val="Tabletextsmall"/>
              <w:spacing w:line="360" w:lineRule="auto"/>
              <w:rPr>
                <w:sz w:val="24"/>
              </w:rPr>
            </w:pPr>
            <w:r>
              <w:rPr>
                <w:sz w:val="24"/>
              </w:rPr>
              <w:t>21450</w:t>
            </w:r>
          </w:p>
        </w:tc>
        <w:tc>
          <w:tcPr>
            <w:tcW w:w="2880" w:type="pct"/>
            <w:tcBorders>
              <w:bottom w:val="single" w:sz="4" w:space="0" w:color="auto"/>
            </w:tcBorders>
          </w:tcPr>
          <w:p w14:paraId="43745C30" w14:textId="77777777" w:rsidR="00D96E60" w:rsidRDefault="00D96E60" w:rsidP="00112318">
            <w:pPr>
              <w:pStyle w:val="Tabletextsmall"/>
              <w:spacing w:line="360" w:lineRule="auto"/>
              <w:jc w:val="center"/>
              <w:rPr>
                <w:sz w:val="24"/>
              </w:rPr>
            </w:pPr>
            <w:r>
              <w:rPr>
                <w:sz w:val="24"/>
              </w:rPr>
              <w:t>-100</w:t>
            </w:r>
          </w:p>
        </w:tc>
      </w:tr>
      <w:tr w:rsidR="007D5962" w14:paraId="43745C34" w14:textId="77777777">
        <w:trPr>
          <w:trHeight w:val="260"/>
          <w:jc w:val="center"/>
        </w:trPr>
        <w:tc>
          <w:tcPr>
            <w:tcW w:w="2120" w:type="pct"/>
            <w:tcBorders>
              <w:bottom w:val="single" w:sz="4" w:space="0" w:color="auto"/>
            </w:tcBorders>
          </w:tcPr>
          <w:p w14:paraId="43745C32" w14:textId="77777777" w:rsidR="007D5962" w:rsidRDefault="00D96E60" w:rsidP="00112318">
            <w:pPr>
              <w:pStyle w:val="Tabletextsmall"/>
              <w:spacing w:line="360" w:lineRule="auto"/>
              <w:rPr>
                <w:sz w:val="24"/>
              </w:rPr>
            </w:pPr>
            <w:r>
              <w:rPr>
                <w:sz w:val="24"/>
              </w:rPr>
              <w:t>24890</w:t>
            </w:r>
          </w:p>
        </w:tc>
        <w:tc>
          <w:tcPr>
            <w:tcW w:w="2880" w:type="pct"/>
            <w:tcBorders>
              <w:bottom w:val="single" w:sz="4" w:space="0" w:color="auto"/>
            </w:tcBorders>
          </w:tcPr>
          <w:p w14:paraId="43745C33" w14:textId="77777777" w:rsidR="007D5962" w:rsidRDefault="00D96E60" w:rsidP="00112318">
            <w:pPr>
              <w:pStyle w:val="Tabletextsmall"/>
              <w:spacing w:line="360" w:lineRule="auto"/>
              <w:jc w:val="center"/>
              <w:rPr>
                <w:sz w:val="24"/>
              </w:rPr>
            </w:pPr>
            <w:r>
              <w:rPr>
                <w:sz w:val="24"/>
              </w:rPr>
              <w:t>-100</w:t>
            </w:r>
          </w:p>
        </w:tc>
      </w:tr>
      <w:tr w:rsidR="00341748" w14:paraId="43745C37" w14:textId="77777777">
        <w:trPr>
          <w:trHeight w:val="260"/>
          <w:jc w:val="center"/>
        </w:trPr>
        <w:tc>
          <w:tcPr>
            <w:tcW w:w="2120" w:type="pct"/>
            <w:tcBorders>
              <w:bottom w:val="single" w:sz="4" w:space="0" w:color="auto"/>
            </w:tcBorders>
          </w:tcPr>
          <w:p w14:paraId="43745C35" w14:textId="77777777" w:rsidR="00341748" w:rsidRDefault="00341748" w:rsidP="00112318">
            <w:pPr>
              <w:pStyle w:val="Tabletextsmall"/>
              <w:spacing w:line="360" w:lineRule="auto"/>
              <w:rPr>
                <w:sz w:val="24"/>
              </w:rPr>
            </w:pPr>
            <w:r>
              <w:rPr>
                <w:sz w:val="24"/>
              </w:rPr>
              <w:t>30000</w:t>
            </w:r>
          </w:p>
        </w:tc>
        <w:tc>
          <w:tcPr>
            <w:tcW w:w="2880" w:type="pct"/>
            <w:tcBorders>
              <w:bottom w:val="single" w:sz="4" w:space="0" w:color="auto"/>
            </w:tcBorders>
          </w:tcPr>
          <w:p w14:paraId="43745C36" w14:textId="77777777" w:rsidR="00341748" w:rsidRDefault="00341748" w:rsidP="00112318">
            <w:pPr>
              <w:pStyle w:val="Tabletextsmall"/>
              <w:spacing w:line="360" w:lineRule="auto"/>
              <w:jc w:val="center"/>
              <w:rPr>
                <w:sz w:val="24"/>
              </w:rPr>
            </w:pPr>
            <w:r>
              <w:rPr>
                <w:sz w:val="24"/>
              </w:rPr>
              <w:t>-100</w:t>
            </w:r>
          </w:p>
        </w:tc>
      </w:tr>
    </w:tbl>
    <w:p w14:paraId="43745C38" w14:textId="77777777" w:rsidR="00341748" w:rsidRDefault="00515920" w:rsidP="00515920">
      <w:pPr>
        <w:spacing w:line="240" w:lineRule="auto"/>
        <w:jc w:val="center"/>
        <w:rPr>
          <w:b/>
        </w:rPr>
      </w:pPr>
      <w:r>
        <w:rPr>
          <w:b/>
        </w:rPr>
        <w:t>32</w:t>
      </w:r>
      <w:r w:rsidR="00341748">
        <w:rPr>
          <w:b/>
        </w:rPr>
        <w:t>. táblázat</w:t>
      </w:r>
    </w:p>
    <w:p w14:paraId="43745C39" w14:textId="77777777" w:rsidR="00341748" w:rsidRDefault="00341748" w:rsidP="00341748">
      <w:pPr>
        <w:spacing w:line="240" w:lineRule="auto"/>
        <w:jc w:val="left"/>
        <w:rPr>
          <w:b/>
        </w:rPr>
      </w:pPr>
    </w:p>
    <w:p w14:paraId="43745C3A" w14:textId="77777777" w:rsidR="00341748" w:rsidRPr="00341748" w:rsidRDefault="00341748" w:rsidP="00341748">
      <w:pPr>
        <w:spacing w:line="240" w:lineRule="auto"/>
        <w:jc w:val="left"/>
      </w:pPr>
    </w:p>
    <w:p w14:paraId="43745C3B" w14:textId="77777777" w:rsidR="007D318D" w:rsidRDefault="007D318D">
      <w:pPr>
        <w:pStyle w:val="Cmsor4"/>
      </w:pPr>
      <w:bookmarkStart w:id="140" w:name="_Toc508349254"/>
      <w:r>
        <w:t>4.4.</w:t>
      </w:r>
      <w:r w:rsidR="00341748">
        <w:t>6</w:t>
      </w:r>
      <w:r>
        <w:t> Módosított VDSL2 PSD követelmény</w:t>
      </w:r>
      <w:bookmarkEnd w:id="138"/>
      <w:bookmarkEnd w:id="140"/>
    </w:p>
    <w:p w14:paraId="43745C3C" w14:textId="77777777" w:rsidR="007D318D" w:rsidRDefault="007D318D">
      <w:pPr>
        <w:pStyle w:val="C"/>
      </w:pPr>
      <w:r>
        <w:br/>
        <w:t xml:space="preserve">A 3. fejezet 3-as konfigurációjában alkalmazott maszkolás során a Nagyelosztóban elhelyezett DSLAM-ok VDSL2 portjain lefelé irányban (downstream) az 512 ÷ 1971 vivők (2208 – 8500 kHz) használata </w:t>
      </w:r>
      <w:r w:rsidR="007D284A">
        <w:t xml:space="preserve">módosítás nélkül </w:t>
      </w:r>
      <w:r>
        <w:t xml:space="preserve">engedélyezett, míg a 63 ÷ 511vivők (271.68 – 2208 kHz) </w:t>
      </w:r>
      <w:r w:rsidR="00A87516">
        <w:t>az ITU-T G.993.2 DPBO</w:t>
      </w:r>
      <w:r w:rsidR="007D284A">
        <w:t xml:space="preserve"> beállítás</w:t>
      </w:r>
      <w:r w:rsidR="00A87516">
        <w:t xml:space="preserve"> szerinti maszkolásra</w:t>
      </w:r>
      <w:r>
        <w:t xml:space="preserve"> kell kerüljenek.</w:t>
      </w:r>
    </w:p>
    <w:p w14:paraId="43745C3D" w14:textId="77777777" w:rsidR="007D318D" w:rsidRDefault="007D318D">
      <w:pPr>
        <w:pStyle w:val="Cmsor3"/>
        <w:ind w:left="1418" w:firstLine="0"/>
        <w:jc w:val="both"/>
        <w:rPr>
          <w:rFonts w:ascii="Tele-GroteskEEFet" w:hAnsi="Tele-GroteskEEFet"/>
        </w:rPr>
      </w:pPr>
    </w:p>
    <w:p w14:paraId="43745C3E" w14:textId="3A71D261" w:rsidR="007D318D" w:rsidRDefault="0014282C">
      <w:pPr>
        <w:pStyle w:val="A"/>
      </w:pPr>
      <w:r>
        <w:rPr>
          <w:noProof/>
        </w:rPr>
        <w:drawing>
          <wp:inline distT="0" distB="0" distL="0" distR="0" wp14:anchorId="43745E08" wp14:editId="14090E2F">
            <wp:extent cx="5600700" cy="2333625"/>
            <wp:effectExtent l="0" t="0" r="0" b="9525"/>
            <wp:docPr id="3" name="Kép 3" descr="vdsl_m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dsl_mas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00700" cy="2333625"/>
                    </a:xfrm>
                    <a:prstGeom prst="rect">
                      <a:avLst/>
                    </a:prstGeom>
                    <a:noFill/>
                    <a:ln>
                      <a:noFill/>
                    </a:ln>
                  </pic:spPr>
                </pic:pic>
              </a:graphicData>
            </a:graphic>
          </wp:inline>
        </w:drawing>
      </w:r>
    </w:p>
    <w:p w14:paraId="43745C3F" w14:textId="77777777" w:rsidR="007D318D" w:rsidRDefault="007D318D" w:rsidP="001238D6">
      <w:pPr>
        <w:pStyle w:val="C"/>
        <w:jc w:val="center"/>
        <w:rPr>
          <w:b/>
        </w:rPr>
      </w:pPr>
      <w:r>
        <w:rPr>
          <w:b/>
        </w:rPr>
        <w:lastRenderedPageBreak/>
        <w:t>2. ábra</w:t>
      </w:r>
    </w:p>
    <w:p w14:paraId="43745C40" w14:textId="77777777" w:rsidR="007D318D" w:rsidRDefault="007D318D">
      <w:pPr>
        <w:pStyle w:val="Cmsor2"/>
      </w:pPr>
      <w:r>
        <w:br w:type="page"/>
      </w:r>
      <w:bookmarkStart w:id="141" w:name="_Toc108852897"/>
      <w:bookmarkStart w:id="142" w:name="_Toc508349255"/>
      <w:bookmarkEnd w:id="91"/>
      <w:bookmarkEnd w:id="92"/>
      <w:r>
        <w:lastRenderedPageBreak/>
        <w:t>5. ADSL Elválasztó Szűrő műszaki paraméterei</w:t>
      </w:r>
      <w:bookmarkEnd w:id="141"/>
      <w:bookmarkEnd w:id="142"/>
    </w:p>
    <w:p w14:paraId="43745C41" w14:textId="77777777" w:rsidR="007D318D" w:rsidRDefault="007D318D">
      <w:pPr>
        <w:pStyle w:val="Cmsor3"/>
      </w:pPr>
      <w:bookmarkStart w:id="143" w:name="_Toc525373834"/>
      <w:bookmarkStart w:id="144" w:name="_Toc108852898"/>
      <w:bookmarkStart w:id="145" w:name="_Toc508349256"/>
      <w:r>
        <w:t>5.1 Áttekintés</w:t>
      </w:r>
      <w:bookmarkEnd w:id="143"/>
      <w:bookmarkEnd w:id="144"/>
      <w:bookmarkEnd w:id="145"/>
    </w:p>
    <w:p w14:paraId="43745C42" w14:textId="77777777" w:rsidR="007D318D" w:rsidRDefault="007D318D">
      <w:pPr>
        <w:pStyle w:val="B"/>
      </w:pPr>
      <w:r>
        <w:br/>
        <w:t xml:space="preserve">Az ADSL/ADSL2/ADSL2+ és VDSL2 rendszerekben a POTS/ISDN és az ADSL vagy VDSL2 jelek átvitele egy időben, ugyanazon az Előfizetői rézérpáron történik. E jelek egymástól való elkülönítéséhez egy speciális Elválasztó Szűrőt (a nemzetközi terminológia szerint: </w:t>
      </w:r>
      <w:r>
        <w:rPr>
          <w:i/>
        </w:rPr>
        <w:t>splitter</w:t>
      </w:r>
      <w:r>
        <w:t>) használunk: egyet a központ oldalon (Central Office) és egyet az Előfizető oldalon (Remote). A Elválasztó Szűrő feladata elsősorban, a távközlő szolgálatok által használt átviteli jelek (POTS, ISDN-BRA) frekvenciában történő elválasztása az ADSL/VDSL2 rendszer jeleitől. Másodsorban a szimmetrikus távközlő berendezések izolálása az ADSL/VDSL2 rendszer által használt frekvenciáktól, kivédve a szükségtelen egymásra hatást az ADSL/VDSL2 rendszerrel.</w:t>
      </w:r>
    </w:p>
    <w:p w14:paraId="43745C43" w14:textId="77777777" w:rsidR="007D318D" w:rsidRDefault="007D318D">
      <w:pPr>
        <w:pStyle w:val="B"/>
      </w:pPr>
      <w:r>
        <w:br/>
        <w:t>Az Elválasztó Szűrő beiktatási csillapítása a létező ISDN-BRA vonalakra alacsony kell legyen, az Előfizetői érpáron ténylegesen működő szolgáltatás(ok) teljesítőképesség romlásának elkerülése végett. Egy tökéletes Elválasztó Szűrő ezért, közel transzparens az áteresztő tartományban. A közel transzparencia két port között itt azt jelenti, hogy az áteresztő tartomány átviteli csillapítása közel 0 dB, miközben az egyik port bemeneti impedanciája a vonal hullámimpedanciájával egyezik, a másik a terheléstől függően (ISDN-BRA) meghatározott értékek között változtatható. Az Elválasztó Szűrő megvalósítható az ADSL/VDSL2 adó-vevőktől függetlenül, különálló egységként vagy az ADSL/VDSL2 modembe integrálva, annak részét képezheti.</w:t>
      </w:r>
    </w:p>
    <w:p w14:paraId="43745C44" w14:textId="77777777" w:rsidR="007D318D" w:rsidRDefault="007D318D">
      <w:pPr>
        <w:pStyle w:val="B"/>
      </w:pPr>
    </w:p>
    <w:bookmarkStart w:id="146" w:name="_MON_1205132428"/>
    <w:bookmarkStart w:id="147" w:name="_MON_1140270506"/>
    <w:bookmarkStart w:id="148" w:name="_MON_1202283152"/>
    <w:bookmarkStart w:id="149" w:name="_MON_1202283223"/>
    <w:bookmarkEnd w:id="146"/>
    <w:bookmarkEnd w:id="147"/>
    <w:bookmarkEnd w:id="148"/>
    <w:bookmarkEnd w:id="149"/>
    <w:bookmarkStart w:id="150" w:name="_MON_1202287254"/>
    <w:bookmarkEnd w:id="150"/>
    <w:p w14:paraId="43745C45" w14:textId="77777777" w:rsidR="007D318D" w:rsidRDefault="007D318D">
      <w:pPr>
        <w:pStyle w:val="B"/>
      </w:pPr>
      <w:r>
        <w:object w:dxaOrig="8123" w:dyaOrig="3690" w14:anchorId="43745E09">
          <v:shape id="_x0000_i1026" type="#_x0000_t75" style="width:406.5pt;height:183.75pt" o:ole="" fillcolor="window">
            <v:imagedata r:id="rId15" o:title=""/>
          </v:shape>
          <o:OLEObject Type="Embed" ProgID="Word.Picture.8" ShapeID="_x0000_i1026" DrawAspect="Content" ObjectID="_1605089425" r:id="rId16"/>
        </w:object>
      </w:r>
    </w:p>
    <w:p w14:paraId="43745C46" w14:textId="77777777" w:rsidR="007D318D" w:rsidRDefault="007D318D">
      <w:pPr>
        <w:pStyle w:val="C"/>
      </w:pPr>
      <w:r>
        <w:rPr>
          <w:b/>
        </w:rPr>
        <w:t>3. ábra:</w:t>
      </w:r>
      <w:r>
        <w:t xml:space="preserve"> ADSL Elválasztó Szűrő konfiguráció – funkcionális diagram</w:t>
      </w:r>
    </w:p>
    <w:p w14:paraId="43745C47" w14:textId="77777777" w:rsidR="007D318D" w:rsidRDefault="007D318D">
      <w:pPr>
        <w:pStyle w:val="B"/>
      </w:pPr>
      <w:r>
        <w:br/>
        <w:t>A központi oldalon és az előfizetői oldalon passzív és azonos elektromos jellemzőjű, a 30. és 31. táblázatokban megadott elektromos paraméterű Elválasztó Szűrőket kell alkalmazni.</w:t>
      </w:r>
      <w:r>
        <w:rPr>
          <w:rFonts w:ascii="Tele-GroteskEENor" w:hAnsi="Tele-GroteskEENor"/>
        </w:rPr>
        <w:t xml:space="preserve"> Az Elválasztó Szűrőnek biztosítania kell mind POTS, mind pedig ISDN alkalmazása esetén a 30. és 31. táblázatokban megadott impedancia lezárásokat a megfelelő portokon, elkerülve ezzel pl. </w:t>
      </w:r>
      <w:r>
        <w:rPr>
          <w:rFonts w:ascii="Tele-GroteskEENor" w:hAnsi="Tele-GroteskEENor"/>
        </w:rPr>
        <w:lastRenderedPageBreak/>
        <w:t>az illesztetlenségből származó visszhangok minőségrontó hatását POTS alkalmazás esetén.</w:t>
      </w:r>
    </w:p>
    <w:p w14:paraId="43745C48" w14:textId="77777777" w:rsidR="007D318D" w:rsidRDefault="007D318D">
      <w:pPr>
        <w:pStyle w:val="Cmsor3"/>
      </w:pPr>
      <w:bookmarkStart w:id="151" w:name="_Toc128899995"/>
      <w:bookmarkStart w:id="152" w:name="_Toc508349257"/>
      <w:r>
        <w:t>5.2 Az elválasztó szűrő felépítése</w:t>
      </w:r>
      <w:bookmarkEnd w:id="151"/>
      <w:bookmarkEnd w:id="152"/>
    </w:p>
    <w:p w14:paraId="43745C49" w14:textId="77777777" w:rsidR="007D318D" w:rsidRDefault="007D318D">
      <w:pPr>
        <w:pStyle w:val="B"/>
        <w:rPr>
          <w:rFonts w:ascii="Tele-GroteskEENor" w:hAnsi="Tele-GroteskEENor"/>
        </w:rPr>
      </w:pPr>
      <w:r>
        <w:rPr>
          <w:rFonts w:ascii="Tele-GroteskEENor" w:hAnsi="Tele-GroteskEENor"/>
        </w:rPr>
        <w:br/>
        <w:t xml:space="preserve">Az Elválasztó Szűrőnek </w:t>
      </w:r>
      <w:r>
        <w:t>tartalmaznia</w:t>
      </w:r>
      <w:r>
        <w:rPr>
          <w:rFonts w:ascii="Tele-GroteskEENor" w:hAnsi="Tele-GroteskEENor"/>
        </w:rPr>
        <w:t xml:space="preserve"> kell az aluláteresztő szűrőt, a felüláteresztő szűrőt és a DC blocking funkciót (</w:t>
      </w:r>
      <w:r>
        <w:rPr>
          <w:color w:val="000000"/>
        </w:rPr>
        <w:t>C</w:t>
      </w:r>
      <w:r>
        <w:rPr>
          <w:color w:val="000000"/>
          <w:vertAlign w:val="subscript"/>
        </w:rPr>
        <w:t>B</w:t>
      </w:r>
      <w:r>
        <w:rPr>
          <w:rFonts w:ascii="Tele-GroteskEENor" w:hAnsi="Tele-GroteskEENor"/>
        </w:rPr>
        <w:t xml:space="preserve">). </w:t>
      </w:r>
    </w:p>
    <w:p w14:paraId="43745C4A" w14:textId="77777777" w:rsidR="007D318D" w:rsidRDefault="007D318D">
      <w:pPr>
        <w:pStyle w:val="B"/>
      </w:pPr>
    </w:p>
    <w:p w14:paraId="43745C4B" w14:textId="179CE5F0" w:rsidR="007D318D" w:rsidRDefault="0014282C">
      <w:pPr>
        <w:pStyle w:val="Szvegtrzs"/>
        <w:numPr>
          <w:ilvl w:val="12"/>
          <w:numId w:val="0"/>
        </w:numPr>
        <w:jc w:val="center"/>
        <w:rPr>
          <w:rFonts w:ascii="Times New Roman" w:hAnsi="Times New Roman"/>
        </w:rPr>
      </w:pPr>
      <w:r>
        <w:rPr>
          <w:noProof/>
        </w:rPr>
        <w:drawing>
          <wp:inline distT="0" distB="0" distL="0" distR="0" wp14:anchorId="43745E0A" wp14:editId="13F77700">
            <wp:extent cx="4133850" cy="3076575"/>
            <wp:effectExtent l="0" t="0" r="0" b="952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33850" cy="3076575"/>
                    </a:xfrm>
                    <a:prstGeom prst="rect">
                      <a:avLst/>
                    </a:prstGeom>
                    <a:noFill/>
                    <a:ln>
                      <a:noFill/>
                    </a:ln>
                  </pic:spPr>
                </pic:pic>
              </a:graphicData>
            </a:graphic>
          </wp:inline>
        </w:drawing>
      </w:r>
    </w:p>
    <w:p w14:paraId="43745C4C" w14:textId="77777777" w:rsidR="007D318D" w:rsidRDefault="007D318D">
      <w:pPr>
        <w:pStyle w:val="E"/>
      </w:pPr>
      <w:r>
        <w:rPr>
          <w:b/>
        </w:rPr>
        <w:t>4. ábra:</w:t>
      </w:r>
      <w:r>
        <w:t xml:space="preserve"> A központ oldali/előfizető oldali elválasztó szűrő</w:t>
      </w:r>
    </w:p>
    <w:p w14:paraId="43745C4D" w14:textId="77777777" w:rsidR="007D318D" w:rsidRDefault="007D318D">
      <w:pPr>
        <w:pStyle w:val="Cmsor3"/>
      </w:pPr>
      <w:bookmarkStart w:id="153" w:name="_Toc525373836"/>
      <w:bookmarkStart w:id="154" w:name="_Toc108852900"/>
      <w:bookmarkStart w:id="155" w:name="_Toc508349258"/>
      <w:bookmarkStart w:id="156" w:name="_Toc500039978"/>
      <w:r>
        <w:t>5.3 </w:t>
      </w:r>
      <w:bookmarkEnd w:id="153"/>
      <w:bookmarkEnd w:id="154"/>
      <w:r>
        <w:t>A POTS/ISDN felett működő Elválasztó Szűrővel kapcsolatos egyéb követelmények</w:t>
      </w:r>
      <w:bookmarkEnd w:id="155"/>
    </w:p>
    <w:p w14:paraId="43745C4E" w14:textId="77777777" w:rsidR="007D318D" w:rsidRDefault="007D318D">
      <w:pPr>
        <w:pStyle w:val="B"/>
      </w:pPr>
      <w:r>
        <w:br/>
        <w:t>A Helyi Hurok mindkét végén telepített POTS/ISDN Elválasztó Szűrőnek képesnek kell lennie az ETSI TS 102 080 [7] ANNEX A (2B1Q line code) szabvány szerinti ISDN BRA jeleknek az ADSL/VDSL2 jelektől való elválasztására. A minimális garantált teljesítőképesség biztosítása érdekében, a következő követelmények teljesítése szükséges:</w:t>
      </w:r>
    </w:p>
    <w:p w14:paraId="43745C4F" w14:textId="77777777" w:rsidR="007D318D" w:rsidRDefault="007D318D">
      <w:pPr>
        <w:pStyle w:val="B"/>
      </w:pPr>
    </w:p>
    <w:p w14:paraId="43745C50" w14:textId="77777777" w:rsidR="007D318D" w:rsidRDefault="007D318D">
      <w:pPr>
        <w:pStyle w:val="B"/>
        <w:numPr>
          <w:ilvl w:val="0"/>
          <w:numId w:val="28"/>
        </w:numPr>
      </w:pPr>
      <w:r>
        <w:t>A végpontok közötti beiktatási csillapítás értéke az Naa-ponttól az Nba-pontig (1. ábra) - beleértve az Elválasztó Szűrő áteresztő tartománybeli csillapítását is - nem haladhatja meg az ETSI TS 101 388 [11] 5.2 fejezetében, ill. TS 101 270-1 V1.2.1 [19] 9.2 fejezetében specifikált teszthurkok csillapítás értékeit.</w:t>
      </w:r>
      <w:r>
        <w:tab/>
      </w:r>
      <w:r>
        <w:br/>
      </w:r>
    </w:p>
    <w:p w14:paraId="43745C51" w14:textId="77777777" w:rsidR="007D318D" w:rsidRDefault="007D318D">
      <w:pPr>
        <w:pStyle w:val="B"/>
        <w:numPr>
          <w:ilvl w:val="0"/>
          <w:numId w:val="28"/>
        </w:numPr>
      </w:pPr>
      <w:r>
        <w:t xml:space="preserve">Az Laa- és Lba szakaszok hossza, az ETSI TS 102 080 ANNEX A (2B1Q line code) szabvány szerinti ISDN BRA átvitel mellett, nem haladhatja meg a </w:t>
      </w:r>
      <w:r>
        <w:rPr>
          <w:rFonts w:ascii="Tele-GroteskEEFet" w:hAnsi="Tele-GroteskEEFet"/>
        </w:rPr>
        <w:t>100 m</w:t>
      </w:r>
      <w:r>
        <w:t>-t (külön-külön).</w:t>
      </w:r>
      <w:r>
        <w:tab/>
      </w:r>
      <w:r>
        <w:br/>
      </w:r>
    </w:p>
    <w:p w14:paraId="43745C52" w14:textId="77777777" w:rsidR="007D318D" w:rsidRDefault="007D318D">
      <w:pPr>
        <w:pStyle w:val="B"/>
        <w:numPr>
          <w:ilvl w:val="0"/>
          <w:numId w:val="28"/>
        </w:numPr>
      </w:pPr>
      <w:r>
        <w:t xml:space="preserve">Az Lat+Lbt+Lo szakaszok együttes hossza ISDN 2B1Q átvitelnél nem haladhatja meg a TS 102 080-as szabvány 6-os fejezete hurokcsillapítás </w:t>
      </w:r>
      <w:r>
        <w:lastRenderedPageBreak/>
        <w:t>követelményeinek 4.5 dB-el történő csökkentett értékeit (a 4.5 dB-es csökkentés az Elválasztó Szűrők és a párhuzamos ADSL átvitel következménye).</w:t>
      </w:r>
    </w:p>
    <w:p w14:paraId="43745C53" w14:textId="77777777" w:rsidR="007D318D" w:rsidRDefault="007D318D">
      <w:pPr>
        <w:pStyle w:val="Cmsor3"/>
      </w:pPr>
      <w:bookmarkStart w:id="157" w:name="_Toc525373839"/>
      <w:bookmarkStart w:id="158" w:name="_Toc108852903"/>
      <w:bookmarkStart w:id="159" w:name="_Toc508349259"/>
      <w:bookmarkEnd w:id="156"/>
      <w:r>
        <w:t>5.4 Elektromos paraméterek</w:t>
      </w:r>
      <w:bookmarkEnd w:id="157"/>
      <w:bookmarkEnd w:id="158"/>
      <w:bookmarkEnd w:id="159"/>
    </w:p>
    <w:p w14:paraId="43745C54" w14:textId="77777777" w:rsidR="007D318D" w:rsidRDefault="007D318D">
      <w:pPr>
        <w:pStyle w:val="Cmsor4"/>
      </w:pPr>
      <w:bookmarkStart w:id="160" w:name="_Toc508349260"/>
      <w:r>
        <w:t>5.4.1 Az ADSL Elválasztó Szűrők követelményei</w:t>
      </w:r>
      <w:bookmarkEnd w:id="160"/>
    </w:p>
    <w:p w14:paraId="43745C55" w14:textId="77777777" w:rsidR="007D318D" w:rsidRDefault="007D318D">
      <w:pPr>
        <w:pStyle w:val="C"/>
      </w:pPr>
      <w:r>
        <w:br/>
        <w:t>Az Elválasztó Szűrő elektromos paramétereinek meg kell felelniük az ETSI TS 101 952-1-4 v1.1.1 (2002-11) [16] szabvány szerinti, a 30. táblázatban közölt értékeknek.</w:t>
      </w:r>
    </w:p>
    <w:p w14:paraId="43745C56" w14:textId="77777777" w:rsidR="007D318D" w:rsidRDefault="007D318D">
      <w:pPr>
        <w:pStyle w:val="C"/>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716"/>
        <w:gridCol w:w="2126"/>
        <w:gridCol w:w="3402"/>
      </w:tblGrid>
      <w:tr w:rsidR="007D318D" w14:paraId="43745C59" w14:textId="77777777">
        <w:trPr>
          <w:cantSplit/>
          <w:trHeight w:val="158"/>
        </w:trPr>
        <w:tc>
          <w:tcPr>
            <w:tcW w:w="3716" w:type="dxa"/>
            <w:shd w:val="solid" w:color="FFFFFF" w:fill="auto"/>
          </w:tcPr>
          <w:p w14:paraId="43745C57" w14:textId="77777777" w:rsidR="007D318D" w:rsidRDefault="007D318D">
            <w:pPr>
              <w:spacing w:line="240" w:lineRule="auto"/>
              <w:jc w:val="center"/>
              <w:rPr>
                <w:rFonts w:ascii="Times New Roman" w:hAnsi="Times New Roman"/>
                <w:color w:val="000000"/>
              </w:rPr>
            </w:pPr>
            <w:r>
              <w:rPr>
                <w:rFonts w:ascii="Times New Roman" w:hAnsi="Times New Roman"/>
                <w:color w:val="000000"/>
              </w:rPr>
              <w:t>Elválasztó szűrő paraméterek</w:t>
            </w:r>
          </w:p>
        </w:tc>
        <w:tc>
          <w:tcPr>
            <w:tcW w:w="5528" w:type="dxa"/>
            <w:gridSpan w:val="2"/>
            <w:shd w:val="solid" w:color="FFFFFF" w:fill="auto"/>
          </w:tcPr>
          <w:p w14:paraId="43745C58" w14:textId="77777777" w:rsidR="007D318D" w:rsidRDefault="007D318D">
            <w:pPr>
              <w:spacing w:line="240" w:lineRule="auto"/>
              <w:jc w:val="center"/>
              <w:rPr>
                <w:rFonts w:ascii="Times New Roman" w:hAnsi="Times New Roman"/>
                <w:color w:val="000000"/>
              </w:rPr>
            </w:pPr>
            <w:r>
              <w:rPr>
                <w:rFonts w:ascii="Times New Roman" w:hAnsi="Times New Roman"/>
                <w:color w:val="000000"/>
              </w:rPr>
              <w:t>Elektromos követelmények</w:t>
            </w:r>
          </w:p>
        </w:tc>
      </w:tr>
      <w:tr w:rsidR="007D318D" w14:paraId="43745C5D" w14:textId="77777777">
        <w:trPr>
          <w:cantSplit/>
          <w:trHeight w:val="134"/>
        </w:trPr>
        <w:tc>
          <w:tcPr>
            <w:tcW w:w="3716" w:type="dxa"/>
            <w:tcBorders>
              <w:bottom w:val="nil"/>
            </w:tcBorders>
            <w:shd w:val="solid" w:color="FFFFFF" w:fill="auto"/>
          </w:tcPr>
          <w:p w14:paraId="43745C5A" w14:textId="77777777" w:rsidR="007D318D" w:rsidRDefault="007D318D">
            <w:pPr>
              <w:spacing w:line="240" w:lineRule="auto"/>
              <w:jc w:val="center"/>
              <w:rPr>
                <w:rFonts w:ascii="Times New Roman" w:hAnsi="Times New Roman"/>
                <w:b/>
                <w:color w:val="000000"/>
              </w:rPr>
            </w:pPr>
          </w:p>
        </w:tc>
        <w:tc>
          <w:tcPr>
            <w:tcW w:w="2126" w:type="dxa"/>
            <w:tcBorders>
              <w:bottom w:val="nil"/>
            </w:tcBorders>
            <w:shd w:val="solid" w:color="FFFFFF" w:fill="auto"/>
          </w:tcPr>
          <w:p w14:paraId="43745C5B" w14:textId="77777777" w:rsidR="007D318D" w:rsidRDefault="007D318D">
            <w:pPr>
              <w:spacing w:line="240" w:lineRule="auto"/>
              <w:jc w:val="center"/>
              <w:rPr>
                <w:rFonts w:ascii="Times New Roman" w:hAnsi="Times New Roman"/>
                <w:color w:val="000000"/>
              </w:rPr>
            </w:pPr>
            <w:r>
              <w:rPr>
                <w:rFonts w:ascii="Times New Roman" w:hAnsi="Times New Roman"/>
                <w:color w:val="000000"/>
              </w:rPr>
              <w:t>Frekvencia tartomány</w:t>
            </w:r>
          </w:p>
        </w:tc>
        <w:tc>
          <w:tcPr>
            <w:tcW w:w="3402" w:type="dxa"/>
            <w:tcBorders>
              <w:bottom w:val="nil"/>
            </w:tcBorders>
            <w:shd w:val="solid" w:color="FFFFFF" w:fill="auto"/>
          </w:tcPr>
          <w:p w14:paraId="43745C5C" w14:textId="77777777" w:rsidR="007D318D" w:rsidRDefault="007D318D">
            <w:pPr>
              <w:spacing w:line="240" w:lineRule="auto"/>
              <w:jc w:val="center"/>
              <w:rPr>
                <w:rFonts w:ascii="Times New Roman" w:hAnsi="Times New Roman"/>
                <w:color w:val="000000"/>
              </w:rPr>
            </w:pPr>
            <w:r>
              <w:rPr>
                <w:rFonts w:ascii="Times New Roman" w:hAnsi="Times New Roman"/>
                <w:color w:val="000000"/>
              </w:rPr>
              <w:t>Határértékek a kombinált (POTS/ISDN) szűrőre</w:t>
            </w:r>
          </w:p>
        </w:tc>
      </w:tr>
      <w:tr w:rsidR="007D318D" w14:paraId="43745C5F" w14:textId="77777777">
        <w:trPr>
          <w:cantSplit/>
          <w:trHeight w:val="127"/>
        </w:trPr>
        <w:tc>
          <w:tcPr>
            <w:tcW w:w="9244" w:type="dxa"/>
            <w:gridSpan w:val="3"/>
          </w:tcPr>
          <w:p w14:paraId="43745C5E" w14:textId="77777777" w:rsidR="007D318D" w:rsidRDefault="007D318D">
            <w:pPr>
              <w:spacing w:line="240" w:lineRule="auto"/>
              <w:rPr>
                <w:rFonts w:ascii="Times New Roman" w:hAnsi="Times New Roman"/>
                <w:color w:val="000000"/>
              </w:rPr>
            </w:pPr>
            <w:r>
              <w:rPr>
                <w:rFonts w:ascii="Times New Roman" w:hAnsi="Times New Roman"/>
                <w:color w:val="000000"/>
              </w:rPr>
              <w:t>Működési frekvencia tartomány</w:t>
            </w:r>
          </w:p>
        </w:tc>
      </w:tr>
      <w:tr w:rsidR="007D318D" w14:paraId="43745C63" w14:textId="77777777">
        <w:trPr>
          <w:cantSplit/>
          <w:trHeight w:val="127"/>
        </w:trPr>
        <w:tc>
          <w:tcPr>
            <w:tcW w:w="3716" w:type="dxa"/>
            <w:tcBorders>
              <w:top w:val="nil"/>
            </w:tcBorders>
            <w:shd w:val="solid" w:color="C0C0C0" w:fill="auto"/>
          </w:tcPr>
          <w:p w14:paraId="43745C60"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Aluláteresztő szűrő frekvencia tartománya </w:t>
            </w:r>
          </w:p>
        </w:tc>
        <w:tc>
          <w:tcPr>
            <w:tcW w:w="2126" w:type="dxa"/>
            <w:tcBorders>
              <w:top w:val="nil"/>
            </w:tcBorders>
            <w:shd w:val="solid" w:color="C0C0C0" w:fill="auto"/>
          </w:tcPr>
          <w:p w14:paraId="43745C61" w14:textId="77777777" w:rsidR="007D318D" w:rsidRDefault="007D318D">
            <w:pPr>
              <w:spacing w:line="240" w:lineRule="auto"/>
              <w:jc w:val="left"/>
              <w:rPr>
                <w:rFonts w:ascii="Times New Roman" w:hAnsi="Times New Roman"/>
                <w:b/>
                <w:color w:val="000000"/>
              </w:rPr>
            </w:pPr>
            <w:r>
              <w:rPr>
                <w:rFonts w:ascii="Times New Roman" w:hAnsi="Times New Roman"/>
                <w:color w:val="000000"/>
              </w:rPr>
              <w:t>DC to 80 kHz</w:t>
            </w:r>
          </w:p>
        </w:tc>
        <w:tc>
          <w:tcPr>
            <w:tcW w:w="3402" w:type="dxa"/>
            <w:tcBorders>
              <w:top w:val="nil"/>
            </w:tcBorders>
            <w:shd w:val="solid" w:color="C0C0C0" w:fill="auto"/>
          </w:tcPr>
          <w:p w14:paraId="43745C62" w14:textId="77777777" w:rsidR="007D318D" w:rsidRDefault="007D318D">
            <w:pPr>
              <w:spacing w:line="240" w:lineRule="auto"/>
              <w:jc w:val="left"/>
              <w:rPr>
                <w:rFonts w:ascii="Times New Roman" w:hAnsi="Times New Roman"/>
                <w:color w:val="000000"/>
              </w:rPr>
            </w:pPr>
          </w:p>
        </w:tc>
      </w:tr>
      <w:tr w:rsidR="007D318D" w14:paraId="43745C67" w14:textId="77777777">
        <w:trPr>
          <w:trHeight w:val="127"/>
        </w:trPr>
        <w:tc>
          <w:tcPr>
            <w:tcW w:w="3716" w:type="dxa"/>
            <w:tcBorders>
              <w:top w:val="nil"/>
              <w:bottom w:val="nil"/>
            </w:tcBorders>
            <w:shd w:val="solid" w:color="C0C0C0" w:fill="auto"/>
          </w:tcPr>
          <w:p w14:paraId="43745C64" w14:textId="77777777" w:rsidR="007D318D" w:rsidRDefault="007D318D">
            <w:pPr>
              <w:spacing w:line="240" w:lineRule="auto"/>
              <w:jc w:val="left"/>
              <w:rPr>
                <w:rFonts w:ascii="Times New Roman" w:hAnsi="Times New Roman"/>
                <w:color w:val="000000"/>
              </w:rPr>
            </w:pPr>
            <w:r>
              <w:rPr>
                <w:rFonts w:ascii="Times New Roman" w:hAnsi="Times New Roman"/>
                <w:color w:val="000000"/>
              </w:rPr>
              <w:t>Felüláteresztő szűrő frekvencia tartománya</w:t>
            </w:r>
          </w:p>
        </w:tc>
        <w:tc>
          <w:tcPr>
            <w:tcW w:w="2126" w:type="dxa"/>
            <w:tcBorders>
              <w:top w:val="nil"/>
              <w:bottom w:val="nil"/>
            </w:tcBorders>
            <w:shd w:val="solid" w:color="C0C0C0" w:fill="auto"/>
          </w:tcPr>
          <w:p w14:paraId="43745C65" w14:textId="77777777" w:rsidR="007D318D" w:rsidRDefault="007D318D">
            <w:pPr>
              <w:spacing w:line="240" w:lineRule="auto"/>
              <w:jc w:val="left"/>
              <w:rPr>
                <w:rFonts w:ascii="Times New Roman" w:hAnsi="Times New Roman"/>
                <w:color w:val="000000"/>
              </w:rPr>
            </w:pPr>
            <w:r>
              <w:rPr>
                <w:rFonts w:ascii="Times New Roman" w:hAnsi="Times New Roman"/>
                <w:color w:val="000000"/>
              </w:rPr>
              <w:t>120 kHz - 1104 kHz</w:t>
            </w:r>
          </w:p>
        </w:tc>
        <w:tc>
          <w:tcPr>
            <w:tcW w:w="3402" w:type="dxa"/>
            <w:tcBorders>
              <w:top w:val="nil"/>
              <w:bottom w:val="nil"/>
            </w:tcBorders>
            <w:shd w:val="solid" w:color="C0C0C0" w:fill="auto"/>
          </w:tcPr>
          <w:p w14:paraId="43745C66" w14:textId="77777777" w:rsidR="007D318D" w:rsidRDefault="007D318D">
            <w:pPr>
              <w:spacing w:line="240" w:lineRule="auto"/>
              <w:jc w:val="left"/>
              <w:rPr>
                <w:rFonts w:ascii="Times New Roman" w:hAnsi="Times New Roman"/>
                <w:color w:val="000000"/>
              </w:rPr>
            </w:pPr>
          </w:p>
        </w:tc>
      </w:tr>
      <w:tr w:rsidR="007D318D" w14:paraId="43745C6B" w14:textId="77777777">
        <w:trPr>
          <w:trHeight w:val="127"/>
        </w:trPr>
        <w:tc>
          <w:tcPr>
            <w:tcW w:w="3716" w:type="dxa"/>
            <w:tcBorders>
              <w:bottom w:val="nil"/>
              <w:right w:val="nil"/>
            </w:tcBorders>
          </w:tcPr>
          <w:p w14:paraId="43745C68" w14:textId="77777777" w:rsidR="007D318D" w:rsidRDefault="007D318D">
            <w:pPr>
              <w:spacing w:line="240" w:lineRule="auto"/>
              <w:jc w:val="left"/>
              <w:rPr>
                <w:rFonts w:ascii="Times New Roman" w:hAnsi="Times New Roman"/>
                <w:color w:val="000000"/>
              </w:rPr>
            </w:pPr>
          </w:p>
        </w:tc>
        <w:tc>
          <w:tcPr>
            <w:tcW w:w="2126" w:type="dxa"/>
            <w:tcBorders>
              <w:left w:val="nil"/>
              <w:bottom w:val="nil"/>
              <w:right w:val="nil"/>
            </w:tcBorders>
          </w:tcPr>
          <w:p w14:paraId="43745C69" w14:textId="77777777" w:rsidR="007D318D" w:rsidRDefault="007D318D">
            <w:pPr>
              <w:spacing w:line="240" w:lineRule="auto"/>
              <w:jc w:val="left"/>
              <w:rPr>
                <w:rFonts w:ascii="Times New Roman" w:hAnsi="Times New Roman"/>
                <w:color w:val="000000"/>
              </w:rPr>
            </w:pPr>
          </w:p>
        </w:tc>
        <w:tc>
          <w:tcPr>
            <w:tcW w:w="3402" w:type="dxa"/>
            <w:tcBorders>
              <w:left w:val="nil"/>
              <w:bottom w:val="nil"/>
            </w:tcBorders>
          </w:tcPr>
          <w:p w14:paraId="43745C6A" w14:textId="77777777" w:rsidR="007D318D" w:rsidRDefault="007D318D">
            <w:pPr>
              <w:spacing w:line="240" w:lineRule="auto"/>
              <w:jc w:val="left"/>
              <w:rPr>
                <w:rFonts w:ascii="Times New Roman" w:hAnsi="Times New Roman"/>
                <w:color w:val="000000"/>
              </w:rPr>
            </w:pPr>
          </w:p>
        </w:tc>
      </w:tr>
      <w:tr w:rsidR="007D318D" w14:paraId="43745C6D" w14:textId="77777777">
        <w:trPr>
          <w:cantSplit/>
          <w:trHeight w:val="127"/>
        </w:trPr>
        <w:tc>
          <w:tcPr>
            <w:tcW w:w="9244" w:type="dxa"/>
            <w:gridSpan w:val="3"/>
            <w:tcBorders>
              <w:top w:val="nil"/>
              <w:bottom w:val="nil"/>
            </w:tcBorders>
          </w:tcPr>
          <w:p w14:paraId="43745C6C" w14:textId="77777777" w:rsidR="007D318D" w:rsidRDefault="007D318D">
            <w:pPr>
              <w:spacing w:line="240" w:lineRule="auto"/>
              <w:jc w:val="left"/>
              <w:rPr>
                <w:rFonts w:ascii="Times New Roman" w:hAnsi="Times New Roman"/>
                <w:color w:val="000000"/>
              </w:rPr>
            </w:pPr>
            <w:r>
              <w:rPr>
                <w:rFonts w:ascii="Times New Roman" w:hAnsi="Times New Roman"/>
                <w:color w:val="000000"/>
              </w:rPr>
              <w:t>DC követelmények</w:t>
            </w:r>
          </w:p>
        </w:tc>
      </w:tr>
      <w:tr w:rsidR="007D318D" w14:paraId="43745C71" w14:textId="77777777">
        <w:trPr>
          <w:trHeight w:val="127"/>
        </w:trPr>
        <w:tc>
          <w:tcPr>
            <w:tcW w:w="3716" w:type="dxa"/>
            <w:shd w:val="solid" w:color="C0C0C0" w:fill="auto"/>
          </w:tcPr>
          <w:p w14:paraId="43745C6E" w14:textId="77777777" w:rsidR="007D318D" w:rsidRDefault="007D318D">
            <w:pPr>
              <w:spacing w:line="240" w:lineRule="auto"/>
              <w:jc w:val="left"/>
              <w:rPr>
                <w:rFonts w:ascii="Times New Roman" w:hAnsi="Times New Roman"/>
                <w:color w:val="000000"/>
              </w:rPr>
            </w:pPr>
            <w:r>
              <w:rPr>
                <w:rFonts w:ascii="Times New Roman" w:hAnsi="Times New Roman"/>
                <w:color w:val="000000"/>
              </w:rPr>
              <w:t>Az egyenáramú ellenállás a VONAL (POTS/ISDN) „a” és „b” ága között a POTS/ISDN (LINE) rövidre zárása esetén</w:t>
            </w:r>
          </w:p>
        </w:tc>
        <w:tc>
          <w:tcPr>
            <w:tcW w:w="2126" w:type="dxa"/>
            <w:shd w:val="solid" w:color="C0C0C0" w:fill="auto"/>
          </w:tcPr>
          <w:p w14:paraId="43745C6F" w14:textId="77777777" w:rsidR="007D318D" w:rsidRDefault="007D318D">
            <w:pPr>
              <w:spacing w:line="240" w:lineRule="auto"/>
              <w:jc w:val="left"/>
              <w:rPr>
                <w:rFonts w:ascii="Times New Roman" w:hAnsi="Times New Roman"/>
                <w:color w:val="000000"/>
              </w:rPr>
            </w:pPr>
          </w:p>
        </w:tc>
        <w:tc>
          <w:tcPr>
            <w:tcW w:w="3402" w:type="dxa"/>
            <w:shd w:val="solid" w:color="C0C0C0" w:fill="auto"/>
          </w:tcPr>
          <w:p w14:paraId="43745C70" w14:textId="77777777" w:rsidR="007D318D" w:rsidRDefault="007D318D">
            <w:pPr>
              <w:spacing w:line="240" w:lineRule="auto"/>
              <w:jc w:val="left"/>
              <w:rPr>
                <w:rFonts w:ascii="Times New Roman" w:hAnsi="Times New Roman"/>
                <w:color w:val="000000"/>
              </w:rPr>
            </w:pPr>
            <w:r>
              <w:rPr>
                <w:rFonts w:ascii="Times New Roman" w:hAnsi="Times New Roman"/>
                <w:color w:val="000000"/>
              </w:rPr>
              <w:t>&lt; 12.5 ohm</w:t>
            </w:r>
          </w:p>
        </w:tc>
      </w:tr>
      <w:tr w:rsidR="007D318D" w14:paraId="43745C75" w14:textId="77777777">
        <w:trPr>
          <w:trHeight w:val="127"/>
        </w:trPr>
        <w:tc>
          <w:tcPr>
            <w:tcW w:w="3716" w:type="dxa"/>
            <w:shd w:val="solid" w:color="C0C0C0" w:fill="auto"/>
          </w:tcPr>
          <w:p w14:paraId="43745C72" w14:textId="77777777" w:rsidR="007D318D" w:rsidRDefault="007D318D">
            <w:pPr>
              <w:spacing w:line="240" w:lineRule="auto"/>
              <w:jc w:val="left"/>
              <w:rPr>
                <w:rFonts w:ascii="Times New Roman" w:hAnsi="Times New Roman"/>
                <w:color w:val="000000"/>
              </w:rPr>
            </w:pPr>
            <w:r>
              <w:rPr>
                <w:rFonts w:ascii="Times New Roman" w:hAnsi="Times New Roman"/>
                <w:color w:val="000000"/>
              </w:rPr>
              <w:t>Az egyenáramú ellenállás az „a” és „b” ág között 100V DC-vel vizsgálva</w:t>
            </w:r>
          </w:p>
        </w:tc>
        <w:tc>
          <w:tcPr>
            <w:tcW w:w="2126" w:type="dxa"/>
            <w:shd w:val="solid" w:color="C0C0C0" w:fill="auto"/>
          </w:tcPr>
          <w:p w14:paraId="43745C73" w14:textId="77777777" w:rsidR="007D318D" w:rsidRDefault="007D318D">
            <w:pPr>
              <w:spacing w:line="240" w:lineRule="auto"/>
              <w:jc w:val="left"/>
              <w:rPr>
                <w:rFonts w:ascii="Times New Roman" w:hAnsi="Times New Roman"/>
                <w:color w:val="000000"/>
              </w:rPr>
            </w:pPr>
          </w:p>
        </w:tc>
        <w:tc>
          <w:tcPr>
            <w:tcW w:w="3402" w:type="dxa"/>
            <w:shd w:val="solid" w:color="C0C0C0" w:fill="auto"/>
          </w:tcPr>
          <w:p w14:paraId="43745C74" w14:textId="77777777" w:rsidR="007D318D" w:rsidRDefault="007D318D">
            <w:pPr>
              <w:spacing w:line="240" w:lineRule="auto"/>
              <w:jc w:val="left"/>
              <w:rPr>
                <w:rFonts w:ascii="Times New Roman" w:hAnsi="Times New Roman"/>
                <w:color w:val="000000"/>
              </w:rPr>
            </w:pPr>
            <w:r>
              <w:rPr>
                <w:rFonts w:ascii="Times New Roman" w:hAnsi="Times New Roman"/>
                <w:color w:val="000000"/>
              </w:rPr>
              <w:t>&gt; 5 MΩohm</w:t>
            </w:r>
          </w:p>
        </w:tc>
      </w:tr>
      <w:tr w:rsidR="007D318D" w14:paraId="43745C79" w14:textId="77777777">
        <w:trPr>
          <w:trHeight w:val="127"/>
        </w:trPr>
        <w:tc>
          <w:tcPr>
            <w:tcW w:w="3716" w:type="dxa"/>
            <w:tcBorders>
              <w:top w:val="nil"/>
              <w:bottom w:val="nil"/>
              <w:right w:val="nil"/>
            </w:tcBorders>
          </w:tcPr>
          <w:p w14:paraId="43745C76" w14:textId="77777777" w:rsidR="007D318D" w:rsidRDefault="007D318D">
            <w:pPr>
              <w:spacing w:line="240" w:lineRule="auto"/>
              <w:jc w:val="left"/>
              <w:rPr>
                <w:rFonts w:ascii="Times New Roman" w:hAnsi="Times New Roman"/>
                <w:color w:val="000000"/>
              </w:rPr>
            </w:pPr>
          </w:p>
        </w:tc>
        <w:tc>
          <w:tcPr>
            <w:tcW w:w="2126" w:type="dxa"/>
            <w:tcBorders>
              <w:top w:val="nil"/>
              <w:left w:val="nil"/>
              <w:bottom w:val="nil"/>
              <w:right w:val="nil"/>
            </w:tcBorders>
          </w:tcPr>
          <w:p w14:paraId="43745C77" w14:textId="77777777" w:rsidR="007D318D" w:rsidRDefault="007D318D">
            <w:pPr>
              <w:spacing w:line="240" w:lineRule="auto"/>
              <w:jc w:val="left"/>
              <w:rPr>
                <w:rFonts w:ascii="Times New Roman" w:hAnsi="Times New Roman"/>
                <w:color w:val="000000"/>
              </w:rPr>
            </w:pPr>
          </w:p>
        </w:tc>
        <w:tc>
          <w:tcPr>
            <w:tcW w:w="3402" w:type="dxa"/>
            <w:tcBorders>
              <w:top w:val="nil"/>
              <w:left w:val="nil"/>
              <w:bottom w:val="nil"/>
            </w:tcBorders>
          </w:tcPr>
          <w:p w14:paraId="43745C78" w14:textId="77777777" w:rsidR="007D318D" w:rsidRDefault="007D318D">
            <w:pPr>
              <w:spacing w:line="240" w:lineRule="auto"/>
              <w:jc w:val="left"/>
              <w:rPr>
                <w:rFonts w:ascii="Times New Roman" w:hAnsi="Times New Roman"/>
                <w:color w:val="000000"/>
              </w:rPr>
            </w:pPr>
          </w:p>
        </w:tc>
      </w:tr>
      <w:tr w:rsidR="007D318D" w14:paraId="43745C7B" w14:textId="77777777">
        <w:trPr>
          <w:trHeight w:val="127"/>
        </w:trPr>
        <w:tc>
          <w:tcPr>
            <w:tcW w:w="9244" w:type="dxa"/>
            <w:gridSpan w:val="3"/>
          </w:tcPr>
          <w:p w14:paraId="43745C7A" w14:textId="77777777" w:rsidR="007D318D" w:rsidRDefault="007D318D">
            <w:pPr>
              <w:spacing w:line="240" w:lineRule="auto"/>
              <w:jc w:val="left"/>
              <w:rPr>
                <w:rFonts w:ascii="Times New Roman" w:hAnsi="Times New Roman"/>
                <w:color w:val="000000"/>
              </w:rPr>
            </w:pPr>
            <w:r>
              <w:rPr>
                <w:rFonts w:ascii="Times New Roman" w:hAnsi="Times New Roman"/>
                <w:color w:val="000000"/>
              </w:rPr>
              <w:t>Lezáró impedanciák</w:t>
            </w:r>
          </w:p>
        </w:tc>
      </w:tr>
      <w:tr w:rsidR="007D318D" w14:paraId="43745C7F" w14:textId="77777777">
        <w:trPr>
          <w:trHeight w:val="514"/>
        </w:trPr>
        <w:tc>
          <w:tcPr>
            <w:tcW w:w="3716" w:type="dxa"/>
            <w:tcBorders>
              <w:top w:val="nil"/>
            </w:tcBorders>
            <w:shd w:val="solid" w:color="C0C0C0" w:fill="auto"/>
          </w:tcPr>
          <w:p w14:paraId="43745C7C" w14:textId="77777777" w:rsidR="007D318D" w:rsidRDefault="007D318D">
            <w:pPr>
              <w:spacing w:line="240" w:lineRule="auto"/>
              <w:jc w:val="left"/>
              <w:rPr>
                <w:rFonts w:ascii="Times New Roman" w:hAnsi="Times New Roman"/>
                <w:color w:val="000000"/>
              </w:rPr>
            </w:pPr>
            <w:r>
              <w:rPr>
                <w:rFonts w:ascii="Times New Roman" w:hAnsi="Times New Roman"/>
                <w:color w:val="000000"/>
              </w:rPr>
              <w:t>Z</w:t>
            </w:r>
            <w:r>
              <w:rPr>
                <w:rFonts w:ascii="Times New Roman" w:hAnsi="Times New Roman"/>
                <w:color w:val="000000"/>
                <w:vertAlign w:val="subscript"/>
              </w:rPr>
              <w:t xml:space="preserve">ADSL: </w:t>
            </w:r>
            <w:r>
              <w:rPr>
                <w:rFonts w:ascii="Times New Roman" w:hAnsi="Times New Roman"/>
                <w:color w:val="000000"/>
              </w:rPr>
              <w:t>az ADSL port lezáró impedanciája a C</w:t>
            </w:r>
            <w:r>
              <w:rPr>
                <w:rFonts w:ascii="Times New Roman" w:hAnsi="Times New Roman"/>
                <w:color w:val="000000"/>
                <w:vertAlign w:val="subscript"/>
              </w:rPr>
              <w:t>B</w:t>
            </w:r>
            <w:r>
              <w:rPr>
                <w:rFonts w:ascii="Times New Roman" w:hAnsi="Times New Roman"/>
                <w:color w:val="000000"/>
              </w:rPr>
              <w:t xml:space="preserve"> blokkoló kapacitás nélkül</w:t>
            </w:r>
            <w:r>
              <w:rPr>
                <w:rFonts w:ascii="Times New Roman" w:hAnsi="Times New Roman"/>
                <w:color w:val="000000"/>
                <w:vertAlign w:val="subscript"/>
              </w:rPr>
              <w:t xml:space="preserve"> </w:t>
            </w:r>
          </w:p>
        </w:tc>
        <w:tc>
          <w:tcPr>
            <w:tcW w:w="2126" w:type="dxa"/>
            <w:tcBorders>
              <w:top w:val="nil"/>
            </w:tcBorders>
            <w:shd w:val="solid" w:color="C0C0C0" w:fill="auto"/>
          </w:tcPr>
          <w:p w14:paraId="43745C7D" w14:textId="77777777" w:rsidR="007D318D" w:rsidRDefault="007D318D">
            <w:pPr>
              <w:spacing w:line="240" w:lineRule="auto"/>
              <w:jc w:val="left"/>
              <w:rPr>
                <w:rFonts w:ascii="Times New Roman" w:hAnsi="Times New Roman"/>
                <w:color w:val="000000"/>
              </w:rPr>
            </w:pPr>
          </w:p>
        </w:tc>
        <w:tc>
          <w:tcPr>
            <w:tcW w:w="3402" w:type="dxa"/>
            <w:tcBorders>
              <w:top w:val="nil"/>
            </w:tcBorders>
            <w:shd w:val="solid" w:color="C0C0C0" w:fill="auto"/>
          </w:tcPr>
          <w:p w14:paraId="43745C7E" w14:textId="77777777" w:rsidR="007D318D" w:rsidRDefault="007D318D">
            <w:pPr>
              <w:spacing w:line="240" w:lineRule="auto"/>
              <w:jc w:val="left"/>
              <w:rPr>
                <w:rFonts w:ascii="Times New Roman" w:hAnsi="Times New Roman"/>
                <w:color w:val="000000"/>
              </w:rPr>
            </w:pPr>
            <w:r>
              <w:rPr>
                <w:rFonts w:ascii="Times New Roman" w:hAnsi="Times New Roman"/>
                <w:color w:val="000000"/>
              </w:rPr>
              <w:t>41.8 nF + (100 ohm || 82 uH) + 41.8 nF</w:t>
            </w:r>
          </w:p>
        </w:tc>
      </w:tr>
      <w:tr w:rsidR="007D318D" w14:paraId="43745C83" w14:textId="77777777">
        <w:trPr>
          <w:trHeight w:val="127"/>
        </w:trPr>
        <w:tc>
          <w:tcPr>
            <w:tcW w:w="3716" w:type="dxa"/>
            <w:tcBorders>
              <w:bottom w:val="nil"/>
            </w:tcBorders>
            <w:shd w:val="solid" w:color="C0C0C0" w:fill="auto"/>
          </w:tcPr>
          <w:p w14:paraId="43745C80" w14:textId="77777777" w:rsidR="007D318D" w:rsidRDefault="007D318D">
            <w:pPr>
              <w:spacing w:line="240" w:lineRule="auto"/>
              <w:jc w:val="left"/>
              <w:rPr>
                <w:rFonts w:ascii="Times New Roman" w:hAnsi="Times New Roman"/>
                <w:color w:val="000000"/>
              </w:rPr>
            </w:pPr>
            <w:r>
              <w:rPr>
                <w:rFonts w:ascii="Times New Roman" w:hAnsi="Times New Roman"/>
                <w:color w:val="000000"/>
              </w:rPr>
              <w:t>C</w:t>
            </w:r>
            <w:r>
              <w:rPr>
                <w:rFonts w:ascii="Times New Roman" w:hAnsi="Times New Roman"/>
                <w:color w:val="000000"/>
                <w:vertAlign w:val="subscript"/>
              </w:rPr>
              <w:t xml:space="preserve">B </w:t>
            </w:r>
            <w:r>
              <w:rPr>
                <w:rFonts w:ascii="Times New Roman" w:hAnsi="Times New Roman"/>
                <w:color w:val="000000"/>
              </w:rPr>
              <w:t>= blokkoló kapacitás</w:t>
            </w:r>
          </w:p>
        </w:tc>
        <w:tc>
          <w:tcPr>
            <w:tcW w:w="2126" w:type="dxa"/>
            <w:tcBorders>
              <w:bottom w:val="nil"/>
            </w:tcBorders>
            <w:shd w:val="solid" w:color="C0C0C0" w:fill="auto"/>
          </w:tcPr>
          <w:p w14:paraId="43745C81" w14:textId="77777777" w:rsidR="007D318D" w:rsidRDefault="007D318D">
            <w:pPr>
              <w:spacing w:line="240" w:lineRule="auto"/>
              <w:jc w:val="left"/>
              <w:rPr>
                <w:rFonts w:ascii="Times New Roman" w:hAnsi="Times New Roman"/>
                <w:color w:val="000000"/>
              </w:rPr>
            </w:pPr>
          </w:p>
        </w:tc>
        <w:tc>
          <w:tcPr>
            <w:tcW w:w="3402" w:type="dxa"/>
            <w:tcBorders>
              <w:bottom w:val="nil"/>
            </w:tcBorders>
            <w:shd w:val="solid" w:color="C0C0C0" w:fill="auto"/>
          </w:tcPr>
          <w:p w14:paraId="43745C82" w14:textId="77777777" w:rsidR="007D318D" w:rsidRDefault="007D318D">
            <w:pPr>
              <w:spacing w:line="240" w:lineRule="auto"/>
              <w:jc w:val="left"/>
              <w:rPr>
                <w:rFonts w:ascii="Times New Roman" w:hAnsi="Times New Roman"/>
                <w:color w:val="000000"/>
              </w:rPr>
            </w:pPr>
            <w:r>
              <w:rPr>
                <w:rFonts w:ascii="Times New Roman" w:hAnsi="Times New Roman"/>
                <w:color w:val="000000"/>
              </w:rPr>
              <w:t>27 nF</w:t>
            </w:r>
          </w:p>
        </w:tc>
      </w:tr>
      <w:tr w:rsidR="007D318D" w14:paraId="43745C87" w14:textId="77777777">
        <w:trPr>
          <w:trHeight w:val="127"/>
        </w:trPr>
        <w:tc>
          <w:tcPr>
            <w:tcW w:w="3716" w:type="dxa"/>
            <w:shd w:val="solid" w:color="C0C0C0" w:fill="auto"/>
          </w:tcPr>
          <w:p w14:paraId="43745C84" w14:textId="77777777" w:rsidR="007D318D" w:rsidRDefault="007D318D">
            <w:pPr>
              <w:spacing w:line="240" w:lineRule="auto"/>
              <w:jc w:val="left"/>
              <w:rPr>
                <w:rFonts w:ascii="Times New Roman" w:hAnsi="Times New Roman"/>
                <w:color w:val="000000"/>
                <w:vertAlign w:val="subscript"/>
              </w:rPr>
            </w:pPr>
            <w:r>
              <w:rPr>
                <w:rFonts w:ascii="Times New Roman" w:hAnsi="Times New Roman"/>
                <w:color w:val="000000"/>
              </w:rPr>
              <w:t>Z</w:t>
            </w:r>
            <w:r>
              <w:rPr>
                <w:rFonts w:ascii="Times New Roman" w:hAnsi="Times New Roman"/>
                <w:color w:val="000000"/>
                <w:vertAlign w:val="subscript"/>
              </w:rPr>
              <w:t>POTS</w:t>
            </w:r>
          </w:p>
        </w:tc>
        <w:tc>
          <w:tcPr>
            <w:tcW w:w="2126" w:type="dxa"/>
            <w:shd w:val="solid" w:color="C0C0C0" w:fill="auto"/>
          </w:tcPr>
          <w:p w14:paraId="43745C85" w14:textId="77777777" w:rsidR="007D318D" w:rsidRDefault="007D318D">
            <w:pPr>
              <w:spacing w:line="240" w:lineRule="auto"/>
              <w:jc w:val="left"/>
              <w:rPr>
                <w:rFonts w:ascii="Times New Roman" w:hAnsi="Times New Roman"/>
                <w:color w:val="000000"/>
              </w:rPr>
            </w:pPr>
          </w:p>
        </w:tc>
        <w:tc>
          <w:tcPr>
            <w:tcW w:w="3402" w:type="dxa"/>
            <w:shd w:val="solid" w:color="C0C0C0" w:fill="auto"/>
          </w:tcPr>
          <w:p w14:paraId="43745C86" w14:textId="77777777" w:rsidR="007D318D" w:rsidRDefault="007D318D">
            <w:pPr>
              <w:spacing w:line="240" w:lineRule="auto"/>
              <w:jc w:val="left"/>
              <w:rPr>
                <w:rFonts w:ascii="Times New Roman" w:hAnsi="Times New Roman"/>
                <w:color w:val="000000"/>
              </w:rPr>
            </w:pPr>
            <w:r>
              <w:rPr>
                <w:rFonts w:ascii="Times New Roman" w:hAnsi="Times New Roman"/>
                <w:color w:val="000000"/>
              </w:rPr>
              <w:t>600 ohm</w:t>
            </w:r>
          </w:p>
        </w:tc>
      </w:tr>
      <w:tr w:rsidR="007D318D" w14:paraId="43745C8B" w14:textId="77777777">
        <w:trPr>
          <w:trHeight w:val="127"/>
        </w:trPr>
        <w:tc>
          <w:tcPr>
            <w:tcW w:w="3716" w:type="dxa"/>
            <w:shd w:val="solid" w:color="C0C0C0" w:fill="auto"/>
          </w:tcPr>
          <w:p w14:paraId="43745C88" w14:textId="77777777" w:rsidR="007D318D" w:rsidRDefault="007D318D">
            <w:pPr>
              <w:spacing w:line="240" w:lineRule="auto"/>
              <w:jc w:val="left"/>
              <w:rPr>
                <w:rFonts w:ascii="Times New Roman" w:hAnsi="Times New Roman"/>
                <w:color w:val="000000"/>
                <w:vertAlign w:val="subscript"/>
              </w:rPr>
            </w:pPr>
            <w:r>
              <w:rPr>
                <w:rFonts w:ascii="Times New Roman" w:hAnsi="Times New Roman"/>
                <w:color w:val="000000"/>
              </w:rPr>
              <w:t>Z</w:t>
            </w:r>
            <w:r>
              <w:rPr>
                <w:rFonts w:ascii="Times New Roman" w:hAnsi="Times New Roman"/>
                <w:color w:val="000000"/>
                <w:vertAlign w:val="subscript"/>
              </w:rPr>
              <w:t>ISDN</w:t>
            </w:r>
          </w:p>
        </w:tc>
        <w:tc>
          <w:tcPr>
            <w:tcW w:w="2126" w:type="dxa"/>
            <w:shd w:val="solid" w:color="C0C0C0" w:fill="auto"/>
          </w:tcPr>
          <w:p w14:paraId="43745C89" w14:textId="77777777" w:rsidR="007D318D" w:rsidRDefault="007D318D">
            <w:pPr>
              <w:spacing w:line="240" w:lineRule="auto"/>
              <w:jc w:val="left"/>
              <w:rPr>
                <w:rFonts w:ascii="Times New Roman" w:hAnsi="Times New Roman"/>
                <w:color w:val="000000"/>
              </w:rPr>
            </w:pPr>
          </w:p>
        </w:tc>
        <w:tc>
          <w:tcPr>
            <w:tcW w:w="3402" w:type="dxa"/>
            <w:shd w:val="solid" w:color="C0C0C0" w:fill="auto"/>
          </w:tcPr>
          <w:p w14:paraId="43745C8A" w14:textId="77777777" w:rsidR="007D318D" w:rsidRDefault="007D318D">
            <w:pPr>
              <w:spacing w:line="240" w:lineRule="auto"/>
              <w:jc w:val="left"/>
              <w:rPr>
                <w:rFonts w:ascii="Times New Roman" w:hAnsi="Times New Roman"/>
                <w:color w:val="000000"/>
              </w:rPr>
            </w:pPr>
            <w:r>
              <w:rPr>
                <w:rFonts w:ascii="Times New Roman" w:hAnsi="Times New Roman"/>
                <w:color w:val="000000"/>
              </w:rPr>
              <w:t>135 ohm</w:t>
            </w:r>
          </w:p>
        </w:tc>
      </w:tr>
      <w:tr w:rsidR="007D318D" w14:paraId="43745C8F" w14:textId="77777777">
        <w:trPr>
          <w:trHeight w:val="127"/>
        </w:trPr>
        <w:tc>
          <w:tcPr>
            <w:tcW w:w="3716" w:type="dxa"/>
            <w:shd w:val="solid" w:color="C0C0C0" w:fill="auto"/>
          </w:tcPr>
          <w:p w14:paraId="43745C8C" w14:textId="77777777" w:rsidR="007D318D" w:rsidRDefault="007D318D">
            <w:pPr>
              <w:spacing w:line="240" w:lineRule="auto"/>
              <w:jc w:val="left"/>
              <w:rPr>
                <w:rFonts w:ascii="Times New Roman" w:hAnsi="Times New Roman"/>
                <w:color w:val="000000"/>
                <w:vertAlign w:val="subscript"/>
              </w:rPr>
            </w:pPr>
            <w:r>
              <w:rPr>
                <w:rFonts w:ascii="Times New Roman" w:hAnsi="Times New Roman"/>
                <w:color w:val="000000"/>
              </w:rPr>
              <w:t>Z</w:t>
            </w:r>
            <w:r>
              <w:rPr>
                <w:rFonts w:ascii="Times New Roman" w:hAnsi="Times New Roman"/>
                <w:color w:val="000000"/>
                <w:vertAlign w:val="subscript"/>
              </w:rPr>
              <w:t>LINE</w:t>
            </w:r>
          </w:p>
        </w:tc>
        <w:tc>
          <w:tcPr>
            <w:tcW w:w="2126" w:type="dxa"/>
            <w:shd w:val="solid" w:color="C0C0C0" w:fill="auto"/>
          </w:tcPr>
          <w:p w14:paraId="43745C8D" w14:textId="77777777" w:rsidR="007D318D" w:rsidRDefault="007D318D">
            <w:pPr>
              <w:spacing w:line="240" w:lineRule="auto"/>
              <w:jc w:val="left"/>
              <w:rPr>
                <w:rFonts w:ascii="Times New Roman" w:hAnsi="Times New Roman"/>
                <w:color w:val="000000"/>
              </w:rPr>
            </w:pPr>
          </w:p>
        </w:tc>
        <w:tc>
          <w:tcPr>
            <w:tcW w:w="3402" w:type="dxa"/>
            <w:shd w:val="solid" w:color="C0C0C0" w:fill="auto"/>
          </w:tcPr>
          <w:p w14:paraId="43745C8E" w14:textId="77777777" w:rsidR="007D318D" w:rsidRDefault="007D318D">
            <w:pPr>
              <w:spacing w:line="240" w:lineRule="auto"/>
              <w:jc w:val="left"/>
              <w:rPr>
                <w:rFonts w:ascii="Times New Roman" w:hAnsi="Times New Roman"/>
                <w:color w:val="000000"/>
              </w:rPr>
            </w:pPr>
            <w:r>
              <w:rPr>
                <w:rFonts w:ascii="Times New Roman" w:hAnsi="Times New Roman"/>
                <w:color w:val="000000"/>
              </w:rPr>
              <w:t>600 ohm (hangfrekvenciás átvitel mérésekhez), Zsl(600)=82 ohm + (600 ohm X 68 nF) ETSI TS 101 952-1-1 szerint POTS sávi reflexió mérésekhez, 135 ohm (ISDN), 100 ohm (ADSL)</w:t>
            </w:r>
          </w:p>
        </w:tc>
      </w:tr>
      <w:tr w:rsidR="007D318D" w14:paraId="43745C91" w14:textId="77777777">
        <w:trPr>
          <w:trHeight w:val="127"/>
        </w:trPr>
        <w:tc>
          <w:tcPr>
            <w:tcW w:w="9244" w:type="dxa"/>
            <w:gridSpan w:val="3"/>
          </w:tcPr>
          <w:p w14:paraId="43745C90" w14:textId="77777777" w:rsidR="007D318D" w:rsidRDefault="007D318D">
            <w:pPr>
              <w:spacing w:line="240" w:lineRule="auto"/>
              <w:jc w:val="left"/>
              <w:rPr>
                <w:rFonts w:ascii="Times New Roman" w:hAnsi="Times New Roman"/>
                <w:b/>
              </w:rPr>
            </w:pPr>
          </w:p>
        </w:tc>
      </w:tr>
      <w:tr w:rsidR="007D318D" w14:paraId="43745C93" w14:textId="77777777">
        <w:trPr>
          <w:trHeight w:val="127"/>
        </w:trPr>
        <w:tc>
          <w:tcPr>
            <w:tcW w:w="9244" w:type="dxa"/>
            <w:gridSpan w:val="3"/>
          </w:tcPr>
          <w:p w14:paraId="43745C92" w14:textId="77777777" w:rsidR="007D318D" w:rsidRDefault="007D318D">
            <w:pPr>
              <w:spacing w:line="240" w:lineRule="auto"/>
              <w:jc w:val="left"/>
              <w:rPr>
                <w:rFonts w:ascii="Times New Roman" w:hAnsi="Times New Roman"/>
                <w:color w:val="000000"/>
              </w:rPr>
            </w:pPr>
            <w:r>
              <w:rPr>
                <w:rFonts w:ascii="Times New Roman" w:hAnsi="Times New Roman"/>
              </w:rPr>
              <w:t>Az aluláteresztő szűrő áteresztő sávi követelményei a POTS/ISDN és Vonal portok között</w:t>
            </w:r>
          </w:p>
        </w:tc>
      </w:tr>
      <w:tr w:rsidR="007D318D" w14:paraId="43745C98" w14:textId="77777777">
        <w:trPr>
          <w:cantSplit/>
          <w:trHeight w:val="127"/>
        </w:trPr>
        <w:tc>
          <w:tcPr>
            <w:tcW w:w="3716" w:type="dxa"/>
            <w:vMerge w:val="restart"/>
            <w:tcBorders>
              <w:top w:val="nil"/>
            </w:tcBorders>
            <w:shd w:val="solid" w:color="C0C0C0" w:fill="auto"/>
          </w:tcPr>
          <w:p w14:paraId="43745C94" w14:textId="77777777" w:rsidR="007D318D" w:rsidRDefault="007D318D">
            <w:pPr>
              <w:pStyle w:val="Lbjegyzetszveg"/>
              <w:spacing w:line="240" w:lineRule="auto"/>
              <w:jc w:val="left"/>
              <w:rPr>
                <w:rFonts w:ascii="Times New Roman" w:hAnsi="Times New Roman"/>
              </w:rPr>
            </w:pPr>
            <w:r>
              <w:rPr>
                <w:rFonts w:ascii="Times New Roman" w:hAnsi="Times New Roman"/>
              </w:rPr>
              <w:t>Beiktatási csillapítás</w:t>
            </w:r>
          </w:p>
          <w:p w14:paraId="43745C95" w14:textId="77777777" w:rsidR="007D318D" w:rsidRDefault="007D318D">
            <w:pPr>
              <w:pStyle w:val="Lbjegyzetszveg"/>
              <w:spacing w:line="240" w:lineRule="auto"/>
              <w:jc w:val="left"/>
              <w:rPr>
                <w:rFonts w:ascii="Times New Roman" w:hAnsi="Times New Roman"/>
              </w:rPr>
            </w:pPr>
          </w:p>
        </w:tc>
        <w:tc>
          <w:tcPr>
            <w:tcW w:w="2126" w:type="dxa"/>
            <w:tcBorders>
              <w:top w:val="nil"/>
            </w:tcBorders>
            <w:shd w:val="solid" w:color="C0C0C0" w:fill="auto"/>
          </w:tcPr>
          <w:p w14:paraId="43745C96" w14:textId="77777777" w:rsidR="007D318D" w:rsidRDefault="007D318D">
            <w:pPr>
              <w:spacing w:line="240" w:lineRule="auto"/>
              <w:jc w:val="left"/>
              <w:rPr>
                <w:rFonts w:ascii="Times New Roman" w:hAnsi="Times New Roman"/>
                <w:color w:val="000000"/>
              </w:rPr>
            </w:pPr>
            <w:r>
              <w:rPr>
                <w:rFonts w:ascii="Times New Roman" w:hAnsi="Times New Roman"/>
                <w:color w:val="000000"/>
              </w:rPr>
              <w:t>200 Hz - 3600 Hz</w:t>
            </w:r>
          </w:p>
        </w:tc>
        <w:tc>
          <w:tcPr>
            <w:tcW w:w="3402" w:type="dxa"/>
            <w:tcBorders>
              <w:top w:val="nil"/>
            </w:tcBorders>
            <w:shd w:val="solid" w:color="C0C0C0" w:fill="auto"/>
          </w:tcPr>
          <w:p w14:paraId="43745C97" w14:textId="77777777" w:rsidR="007D318D" w:rsidRDefault="007D318D">
            <w:pPr>
              <w:spacing w:line="240" w:lineRule="auto"/>
              <w:jc w:val="left"/>
              <w:rPr>
                <w:rFonts w:ascii="Times New Roman" w:hAnsi="Times New Roman"/>
                <w:color w:val="000000"/>
              </w:rPr>
            </w:pPr>
            <w:r>
              <w:rPr>
                <w:rFonts w:ascii="Times New Roman" w:hAnsi="Times New Roman"/>
                <w:color w:val="000000"/>
              </w:rPr>
              <w:t>&lt; 1 dB (600 ohm)</w:t>
            </w:r>
          </w:p>
        </w:tc>
      </w:tr>
      <w:tr w:rsidR="007D318D" w14:paraId="43745C9C" w14:textId="77777777">
        <w:trPr>
          <w:cantSplit/>
          <w:trHeight w:val="127"/>
        </w:trPr>
        <w:tc>
          <w:tcPr>
            <w:tcW w:w="3716" w:type="dxa"/>
            <w:vMerge/>
            <w:tcBorders>
              <w:top w:val="nil"/>
            </w:tcBorders>
          </w:tcPr>
          <w:p w14:paraId="43745C99" w14:textId="77777777" w:rsidR="007D318D" w:rsidRDefault="007D318D">
            <w:pPr>
              <w:pStyle w:val="Lbjegyzetszveg"/>
              <w:spacing w:line="240" w:lineRule="auto"/>
              <w:jc w:val="left"/>
              <w:rPr>
                <w:rFonts w:ascii="Times New Roman" w:hAnsi="Times New Roman"/>
                <w:color w:val="000000"/>
              </w:rPr>
            </w:pPr>
          </w:p>
        </w:tc>
        <w:tc>
          <w:tcPr>
            <w:tcW w:w="2126" w:type="dxa"/>
            <w:tcBorders>
              <w:top w:val="nil"/>
            </w:tcBorders>
            <w:shd w:val="solid" w:color="C0C0C0" w:fill="auto"/>
          </w:tcPr>
          <w:p w14:paraId="43745C9A" w14:textId="77777777" w:rsidR="007D318D" w:rsidRDefault="007D318D">
            <w:pPr>
              <w:spacing w:line="240" w:lineRule="auto"/>
              <w:jc w:val="left"/>
              <w:rPr>
                <w:rFonts w:ascii="Times New Roman" w:hAnsi="Times New Roman"/>
                <w:color w:val="000000"/>
              </w:rPr>
            </w:pPr>
            <w:r>
              <w:rPr>
                <w:rFonts w:ascii="Times New Roman" w:hAnsi="Times New Roman"/>
                <w:color w:val="000000"/>
              </w:rPr>
              <w:t>1 kHz - 40 kHz</w:t>
            </w:r>
          </w:p>
        </w:tc>
        <w:tc>
          <w:tcPr>
            <w:tcW w:w="3402" w:type="dxa"/>
            <w:tcBorders>
              <w:top w:val="nil"/>
            </w:tcBorders>
            <w:shd w:val="solid" w:color="C0C0C0" w:fill="auto"/>
          </w:tcPr>
          <w:p w14:paraId="43745C9B" w14:textId="77777777" w:rsidR="007D318D" w:rsidRDefault="007D318D">
            <w:pPr>
              <w:spacing w:line="240" w:lineRule="auto"/>
              <w:jc w:val="left"/>
              <w:rPr>
                <w:rFonts w:ascii="Times New Roman" w:hAnsi="Times New Roman"/>
                <w:color w:val="000000"/>
              </w:rPr>
            </w:pPr>
            <w:r>
              <w:rPr>
                <w:rFonts w:ascii="Times New Roman" w:hAnsi="Times New Roman"/>
                <w:color w:val="000000"/>
              </w:rPr>
              <w:t>&lt; 0.8 dB (135 ohm)</w:t>
            </w:r>
          </w:p>
        </w:tc>
      </w:tr>
      <w:tr w:rsidR="007D318D" w14:paraId="43745CA0" w14:textId="77777777">
        <w:trPr>
          <w:cantSplit/>
          <w:trHeight w:val="127"/>
        </w:trPr>
        <w:tc>
          <w:tcPr>
            <w:tcW w:w="3716" w:type="dxa"/>
            <w:vMerge/>
          </w:tcPr>
          <w:p w14:paraId="43745C9D" w14:textId="77777777" w:rsidR="007D318D" w:rsidRDefault="007D318D">
            <w:pPr>
              <w:pStyle w:val="Lbjegyzetszveg"/>
              <w:spacing w:line="240" w:lineRule="auto"/>
              <w:jc w:val="left"/>
              <w:rPr>
                <w:rFonts w:ascii="Times New Roman" w:hAnsi="Times New Roman"/>
                <w:color w:val="000000"/>
              </w:rPr>
            </w:pPr>
          </w:p>
        </w:tc>
        <w:tc>
          <w:tcPr>
            <w:tcW w:w="2126" w:type="dxa"/>
            <w:shd w:val="solid" w:color="C0C0C0" w:fill="auto"/>
          </w:tcPr>
          <w:p w14:paraId="43745C9E" w14:textId="77777777" w:rsidR="007D318D" w:rsidRDefault="007D318D">
            <w:pPr>
              <w:spacing w:line="240" w:lineRule="auto"/>
              <w:jc w:val="left"/>
              <w:rPr>
                <w:rFonts w:ascii="Times New Roman" w:hAnsi="Times New Roman"/>
                <w:color w:val="000000"/>
              </w:rPr>
            </w:pPr>
            <w:r>
              <w:rPr>
                <w:rFonts w:ascii="Times New Roman" w:hAnsi="Times New Roman"/>
                <w:color w:val="000000"/>
              </w:rPr>
              <w:t>40 kHz - 80 kHz</w:t>
            </w:r>
          </w:p>
        </w:tc>
        <w:tc>
          <w:tcPr>
            <w:tcW w:w="3402" w:type="dxa"/>
            <w:shd w:val="solid" w:color="C0C0C0" w:fill="auto"/>
          </w:tcPr>
          <w:p w14:paraId="43745C9F" w14:textId="77777777" w:rsidR="007D318D" w:rsidRDefault="007D318D">
            <w:pPr>
              <w:spacing w:line="240" w:lineRule="auto"/>
              <w:jc w:val="left"/>
              <w:rPr>
                <w:rFonts w:ascii="Times New Roman" w:hAnsi="Times New Roman"/>
                <w:color w:val="000000"/>
              </w:rPr>
            </w:pPr>
            <w:r>
              <w:rPr>
                <w:rFonts w:ascii="Times New Roman" w:hAnsi="Times New Roman"/>
                <w:color w:val="000000"/>
              </w:rPr>
              <w:t>&lt; 2 dB (135 ohm)</w:t>
            </w:r>
          </w:p>
        </w:tc>
      </w:tr>
      <w:tr w:rsidR="007D318D" w14:paraId="43745CA4" w14:textId="77777777">
        <w:trPr>
          <w:trHeight w:val="127"/>
        </w:trPr>
        <w:tc>
          <w:tcPr>
            <w:tcW w:w="3716" w:type="dxa"/>
            <w:tcBorders>
              <w:top w:val="nil"/>
              <w:right w:val="nil"/>
            </w:tcBorders>
          </w:tcPr>
          <w:p w14:paraId="43745CA1" w14:textId="77777777" w:rsidR="007D318D" w:rsidRDefault="007D318D">
            <w:pPr>
              <w:spacing w:line="240" w:lineRule="auto"/>
              <w:jc w:val="left"/>
              <w:rPr>
                <w:rFonts w:ascii="Times New Roman" w:hAnsi="Times New Roman"/>
                <w:color w:val="000000"/>
              </w:rPr>
            </w:pPr>
          </w:p>
        </w:tc>
        <w:tc>
          <w:tcPr>
            <w:tcW w:w="2126" w:type="dxa"/>
            <w:tcBorders>
              <w:top w:val="nil"/>
              <w:left w:val="nil"/>
              <w:right w:val="nil"/>
            </w:tcBorders>
          </w:tcPr>
          <w:p w14:paraId="43745CA2" w14:textId="77777777" w:rsidR="007D318D" w:rsidRDefault="007D318D">
            <w:pPr>
              <w:spacing w:line="240" w:lineRule="auto"/>
              <w:jc w:val="left"/>
              <w:rPr>
                <w:rFonts w:ascii="Times New Roman" w:hAnsi="Times New Roman"/>
                <w:color w:val="000000"/>
              </w:rPr>
            </w:pPr>
          </w:p>
        </w:tc>
        <w:tc>
          <w:tcPr>
            <w:tcW w:w="3402" w:type="dxa"/>
            <w:tcBorders>
              <w:top w:val="nil"/>
              <w:left w:val="nil"/>
            </w:tcBorders>
          </w:tcPr>
          <w:p w14:paraId="43745CA3" w14:textId="77777777" w:rsidR="007D318D" w:rsidRDefault="007D318D">
            <w:pPr>
              <w:spacing w:line="240" w:lineRule="auto"/>
              <w:jc w:val="left"/>
              <w:rPr>
                <w:rFonts w:ascii="Times New Roman" w:hAnsi="Times New Roman"/>
                <w:color w:val="000000"/>
              </w:rPr>
            </w:pPr>
          </w:p>
        </w:tc>
      </w:tr>
      <w:tr w:rsidR="007D318D" w14:paraId="43745CA6" w14:textId="77777777">
        <w:trPr>
          <w:cantSplit/>
          <w:trHeight w:val="127"/>
        </w:trPr>
        <w:tc>
          <w:tcPr>
            <w:tcW w:w="9244" w:type="dxa"/>
            <w:gridSpan w:val="3"/>
            <w:tcBorders>
              <w:top w:val="nil"/>
              <w:bottom w:val="nil"/>
            </w:tcBorders>
          </w:tcPr>
          <w:p w14:paraId="43745CA5" w14:textId="77777777" w:rsidR="007D318D" w:rsidRDefault="007D318D">
            <w:pPr>
              <w:spacing w:line="240" w:lineRule="auto"/>
              <w:jc w:val="left"/>
              <w:rPr>
                <w:rFonts w:ascii="Times New Roman" w:hAnsi="Times New Roman"/>
              </w:rPr>
            </w:pPr>
            <w:r>
              <w:rPr>
                <w:rFonts w:ascii="Times New Roman" w:hAnsi="Times New Roman"/>
              </w:rPr>
              <w:t>Az aluláteresztő szűrő záró sávi követelményei a POTS/ISDN és Vonal portok között</w:t>
            </w:r>
          </w:p>
        </w:tc>
      </w:tr>
      <w:tr w:rsidR="007D318D" w14:paraId="43745CAB" w14:textId="77777777">
        <w:trPr>
          <w:cantSplit/>
          <w:trHeight w:val="127"/>
        </w:trPr>
        <w:tc>
          <w:tcPr>
            <w:tcW w:w="3716" w:type="dxa"/>
            <w:vMerge w:val="restart"/>
            <w:tcBorders>
              <w:top w:val="single" w:sz="6" w:space="0" w:color="auto"/>
              <w:bottom w:val="nil"/>
              <w:right w:val="single" w:sz="6" w:space="0" w:color="auto"/>
            </w:tcBorders>
            <w:shd w:val="clear" w:color="auto" w:fill="C0C0C0"/>
          </w:tcPr>
          <w:p w14:paraId="43745CA7" w14:textId="77777777" w:rsidR="007D318D" w:rsidRDefault="007D318D">
            <w:pPr>
              <w:pStyle w:val="Lbjegyzetszveg"/>
              <w:spacing w:line="240" w:lineRule="auto"/>
              <w:jc w:val="left"/>
              <w:rPr>
                <w:rFonts w:ascii="Times New Roman" w:hAnsi="Times New Roman"/>
                <w:color w:val="000000"/>
              </w:rPr>
            </w:pPr>
            <w:r>
              <w:rPr>
                <w:rFonts w:ascii="Times New Roman" w:hAnsi="Times New Roman"/>
              </w:rPr>
              <w:t>Záró csillapítás</w:t>
            </w:r>
          </w:p>
          <w:p w14:paraId="43745CA8" w14:textId="77777777" w:rsidR="007D318D" w:rsidRDefault="007D318D">
            <w:pPr>
              <w:pStyle w:val="Lbjegyzetszveg"/>
              <w:spacing w:line="240" w:lineRule="auto"/>
              <w:jc w:val="left"/>
              <w:rPr>
                <w:rFonts w:ascii="Times New Roman" w:hAnsi="Times New Roman"/>
                <w:color w:val="000000"/>
              </w:rPr>
            </w:pPr>
          </w:p>
        </w:tc>
        <w:tc>
          <w:tcPr>
            <w:tcW w:w="2126" w:type="dxa"/>
            <w:tcBorders>
              <w:top w:val="single" w:sz="6" w:space="0" w:color="auto"/>
              <w:left w:val="single" w:sz="6" w:space="0" w:color="auto"/>
              <w:bottom w:val="single" w:sz="6" w:space="0" w:color="auto"/>
              <w:right w:val="single" w:sz="6" w:space="0" w:color="auto"/>
            </w:tcBorders>
            <w:shd w:val="clear" w:color="auto" w:fill="C0C0C0"/>
          </w:tcPr>
          <w:p w14:paraId="43745CA9" w14:textId="77777777" w:rsidR="007D318D" w:rsidRDefault="007D318D">
            <w:pPr>
              <w:spacing w:line="240" w:lineRule="auto"/>
              <w:jc w:val="left"/>
              <w:rPr>
                <w:rFonts w:ascii="Times New Roman" w:hAnsi="Times New Roman"/>
                <w:color w:val="000000"/>
              </w:rPr>
            </w:pPr>
            <w:r>
              <w:rPr>
                <w:rFonts w:ascii="Times New Roman" w:hAnsi="Times New Roman"/>
                <w:color w:val="000000"/>
              </w:rPr>
              <w:t>150 kHz - 1104 kHz</w:t>
            </w:r>
          </w:p>
        </w:tc>
        <w:tc>
          <w:tcPr>
            <w:tcW w:w="3402" w:type="dxa"/>
            <w:tcBorders>
              <w:top w:val="single" w:sz="6" w:space="0" w:color="auto"/>
              <w:left w:val="single" w:sz="6" w:space="0" w:color="auto"/>
              <w:bottom w:val="single" w:sz="6" w:space="0" w:color="auto"/>
            </w:tcBorders>
            <w:shd w:val="clear" w:color="auto" w:fill="C0C0C0"/>
          </w:tcPr>
          <w:p w14:paraId="43745CAA" w14:textId="77777777" w:rsidR="007D318D" w:rsidRDefault="007D318D">
            <w:pPr>
              <w:spacing w:line="240" w:lineRule="auto"/>
              <w:jc w:val="left"/>
              <w:rPr>
                <w:rFonts w:ascii="Times New Roman" w:hAnsi="Times New Roman"/>
                <w:color w:val="000000"/>
              </w:rPr>
            </w:pPr>
            <w:r>
              <w:rPr>
                <w:rFonts w:ascii="Times New Roman" w:hAnsi="Times New Roman"/>
                <w:color w:val="000000"/>
              </w:rPr>
              <w:t>&gt; 65 dB (100 ohm)</w:t>
            </w:r>
          </w:p>
        </w:tc>
      </w:tr>
      <w:tr w:rsidR="007D318D" w14:paraId="43745CAF" w14:textId="77777777">
        <w:trPr>
          <w:cantSplit/>
          <w:trHeight w:val="127"/>
        </w:trPr>
        <w:tc>
          <w:tcPr>
            <w:tcW w:w="3716" w:type="dxa"/>
            <w:vMerge/>
            <w:tcBorders>
              <w:top w:val="nil"/>
              <w:bottom w:val="single" w:sz="6" w:space="0" w:color="auto"/>
              <w:right w:val="single" w:sz="6" w:space="0" w:color="auto"/>
            </w:tcBorders>
          </w:tcPr>
          <w:p w14:paraId="43745CAC" w14:textId="77777777" w:rsidR="007D318D" w:rsidRDefault="007D318D">
            <w:pPr>
              <w:pStyle w:val="Lbjegyzetszveg"/>
              <w:spacing w:line="240" w:lineRule="auto"/>
              <w:jc w:val="left"/>
              <w:rPr>
                <w:rFonts w:ascii="Times New Roman" w:hAnsi="Times New Roman"/>
                <w:color w:val="000000"/>
              </w:rPr>
            </w:pPr>
          </w:p>
        </w:tc>
        <w:tc>
          <w:tcPr>
            <w:tcW w:w="2126" w:type="dxa"/>
            <w:tcBorders>
              <w:top w:val="single" w:sz="6" w:space="0" w:color="auto"/>
              <w:left w:val="single" w:sz="6" w:space="0" w:color="auto"/>
              <w:bottom w:val="single" w:sz="6" w:space="0" w:color="auto"/>
              <w:right w:val="single" w:sz="6" w:space="0" w:color="auto"/>
            </w:tcBorders>
            <w:shd w:val="clear" w:color="auto" w:fill="C0C0C0"/>
          </w:tcPr>
          <w:p w14:paraId="43745CAD" w14:textId="77777777" w:rsidR="007D318D" w:rsidRDefault="007D318D">
            <w:pPr>
              <w:spacing w:line="240" w:lineRule="auto"/>
              <w:jc w:val="left"/>
              <w:rPr>
                <w:rFonts w:ascii="Times New Roman" w:hAnsi="Times New Roman"/>
                <w:color w:val="000000"/>
              </w:rPr>
            </w:pPr>
            <w:r>
              <w:rPr>
                <w:rFonts w:ascii="Times New Roman" w:hAnsi="Times New Roman"/>
                <w:color w:val="000000"/>
              </w:rPr>
              <w:t>1104kHz - 2208 kHz</w:t>
            </w:r>
          </w:p>
        </w:tc>
        <w:tc>
          <w:tcPr>
            <w:tcW w:w="3402" w:type="dxa"/>
            <w:tcBorders>
              <w:top w:val="single" w:sz="6" w:space="0" w:color="auto"/>
              <w:left w:val="single" w:sz="6" w:space="0" w:color="auto"/>
              <w:bottom w:val="single" w:sz="6" w:space="0" w:color="auto"/>
            </w:tcBorders>
            <w:shd w:val="clear" w:color="auto" w:fill="C0C0C0"/>
          </w:tcPr>
          <w:p w14:paraId="43745CAE" w14:textId="77777777" w:rsidR="007D318D" w:rsidRDefault="007D318D">
            <w:pPr>
              <w:spacing w:line="240" w:lineRule="auto"/>
              <w:jc w:val="left"/>
              <w:rPr>
                <w:rFonts w:ascii="Times New Roman" w:hAnsi="Times New Roman"/>
                <w:color w:val="000000"/>
              </w:rPr>
            </w:pPr>
            <w:r>
              <w:rPr>
                <w:rFonts w:ascii="Times New Roman" w:hAnsi="Times New Roman"/>
                <w:color w:val="000000"/>
              </w:rPr>
              <w:t>&gt; 55 dB (100 ohm)</w:t>
            </w:r>
          </w:p>
        </w:tc>
      </w:tr>
      <w:tr w:rsidR="007D318D" w14:paraId="43745CB3" w14:textId="77777777">
        <w:trPr>
          <w:trHeight w:val="127"/>
        </w:trPr>
        <w:tc>
          <w:tcPr>
            <w:tcW w:w="3716" w:type="dxa"/>
            <w:tcBorders>
              <w:top w:val="nil"/>
              <w:right w:val="nil"/>
            </w:tcBorders>
          </w:tcPr>
          <w:p w14:paraId="43745CB0" w14:textId="77777777" w:rsidR="007D318D" w:rsidRDefault="007D318D">
            <w:pPr>
              <w:spacing w:line="240" w:lineRule="auto"/>
              <w:jc w:val="left"/>
              <w:rPr>
                <w:rFonts w:ascii="Times New Roman" w:hAnsi="Times New Roman"/>
                <w:color w:val="000000"/>
              </w:rPr>
            </w:pPr>
          </w:p>
        </w:tc>
        <w:tc>
          <w:tcPr>
            <w:tcW w:w="2126" w:type="dxa"/>
            <w:tcBorders>
              <w:top w:val="nil"/>
              <w:left w:val="nil"/>
              <w:right w:val="nil"/>
            </w:tcBorders>
          </w:tcPr>
          <w:p w14:paraId="43745CB1" w14:textId="77777777" w:rsidR="007D318D" w:rsidRDefault="007D318D">
            <w:pPr>
              <w:spacing w:line="240" w:lineRule="auto"/>
              <w:jc w:val="left"/>
              <w:rPr>
                <w:rFonts w:ascii="Times New Roman" w:hAnsi="Times New Roman"/>
                <w:color w:val="000000"/>
              </w:rPr>
            </w:pPr>
          </w:p>
        </w:tc>
        <w:tc>
          <w:tcPr>
            <w:tcW w:w="3402" w:type="dxa"/>
            <w:tcBorders>
              <w:top w:val="nil"/>
              <w:left w:val="nil"/>
            </w:tcBorders>
          </w:tcPr>
          <w:p w14:paraId="43745CB2" w14:textId="77777777" w:rsidR="007D318D" w:rsidRDefault="007D318D">
            <w:pPr>
              <w:spacing w:line="240" w:lineRule="auto"/>
              <w:jc w:val="left"/>
              <w:rPr>
                <w:rFonts w:ascii="Times New Roman" w:hAnsi="Times New Roman"/>
                <w:color w:val="000000"/>
              </w:rPr>
            </w:pPr>
          </w:p>
        </w:tc>
      </w:tr>
      <w:tr w:rsidR="007D318D" w14:paraId="43745CB5" w14:textId="77777777">
        <w:trPr>
          <w:trHeight w:val="127"/>
        </w:trPr>
        <w:tc>
          <w:tcPr>
            <w:tcW w:w="9244" w:type="dxa"/>
            <w:gridSpan w:val="3"/>
            <w:tcBorders>
              <w:top w:val="nil"/>
            </w:tcBorders>
          </w:tcPr>
          <w:p w14:paraId="43745CB4" w14:textId="77777777" w:rsidR="007D318D" w:rsidRDefault="007D318D">
            <w:pPr>
              <w:spacing w:line="240" w:lineRule="auto"/>
              <w:jc w:val="left"/>
              <w:rPr>
                <w:rFonts w:ascii="Times New Roman" w:hAnsi="Times New Roman"/>
              </w:rPr>
            </w:pPr>
            <w:r>
              <w:rPr>
                <w:rFonts w:ascii="Times New Roman" w:hAnsi="Times New Roman"/>
              </w:rPr>
              <w:t>Az aluláteresztő szűrő reflexiós csillapítás követelményei a  POTS/ISDN porton</w:t>
            </w:r>
          </w:p>
        </w:tc>
      </w:tr>
      <w:tr w:rsidR="007D318D" w14:paraId="43745CBA" w14:textId="77777777">
        <w:trPr>
          <w:cantSplit/>
          <w:trHeight w:val="127"/>
        </w:trPr>
        <w:tc>
          <w:tcPr>
            <w:tcW w:w="3716" w:type="dxa"/>
            <w:shd w:val="solid" w:color="C0C0C0" w:fill="auto"/>
          </w:tcPr>
          <w:p w14:paraId="43745CB6" w14:textId="77777777" w:rsidR="007D318D" w:rsidRDefault="007D318D">
            <w:pPr>
              <w:pStyle w:val="Lbjegyzetszveg"/>
              <w:spacing w:line="240" w:lineRule="auto"/>
              <w:jc w:val="left"/>
              <w:rPr>
                <w:rFonts w:ascii="Times New Roman" w:hAnsi="Times New Roman"/>
                <w:color w:val="000000"/>
              </w:rPr>
            </w:pPr>
            <w:r>
              <w:rPr>
                <w:rFonts w:ascii="Times New Roman" w:hAnsi="Times New Roman"/>
              </w:rPr>
              <w:t>Reflexiós csillapítás a POTS sávban</w:t>
            </w:r>
          </w:p>
          <w:p w14:paraId="43745CB7" w14:textId="77777777" w:rsidR="007D318D" w:rsidRDefault="007D318D">
            <w:pPr>
              <w:pStyle w:val="Lbjegyzetszveg"/>
              <w:spacing w:line="240" w:lineRule="auto"/>
              <w:jc w:val="left"/>
              <w:rPr>
                <w:rFonts w:ascii="Times New Roman" w:hAnsi="Times New Roman"/>
                <w:color w:val="000000"/>
              </w:rPr>
            </w:pPr>
          </w:p>
        </w:tc>
        <w:tc>
          <w:tcPr>
            <w:tcW w:w="2126" w:type="dxa"/>
            <w:shd w:val="solid" w:color="C0C0C0" w:fill="auto"/>
          </w:tcPr>
          <w:p w14:paraId="43745CB8" w14:textId="77777777" w:rsidR="007D318D" w:rsidRDefault="007D318D">
            <w:pPr>
              <w:spacing w:line="240" w:lineRule="auto"/>
              <w:jc w:val="left"/>
              <w:rPr>
                <w:rFonts w:ascii="Times New Roman" w:hAnsi="Times New Roman"/>
                <w:color w:val="000000"/>
              </w:rPr>
            </w:pPr>
            <w:r>
              <w:rPr>
                <w:rFonts w:ascii="Times New Roman" w:hAnsi="Times New Roman"/>
                <w:color w:val="000000"/>
              </w:rPr>
              <w:t>300 Hz - 3400 Hz</w:t>
            </w:r>
          </w:p>
        </w:tc>
        <w:tc>
          <w:tcPr>
            <w:tcW w:w="3402" w:type="dxa"/>
            <w:shd w:val="solid" w:color="C0C0C0" w:fill="auto"/>
          </w:tcPr>
          <w:p w14:paraId="43745CB9"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Feleljen meg az </w:t>
            </w:r>
            <w:r>
              <w:rPr>
                <w:rFonts w:ascii="Times New Roman" w:hAnsi="Times New Roman"/>
              </w:rPr>
              <w:t>ETSI TS 101-952-1-4 (2002-11) 6.4.1 pont, 9. ábra határértékeinek.</w:t>
            </w:r>
          </w:p>
        </w:tc>
      </w:tr>
      <w:tr w:rsidR="007D318D" w14:paraId="43745CBE" w14:textId="77777777">
        <w:trPr>
          <w:cantSplit/>
          <w:trHeight w:val="127"/>
        </w:trPr>
        <w:tc>
          <w:tcPr>
            <w:tcW w:w="3716" w:type="dxa"/>
            <w:vMerge w:val="restart"/>
            <w:shd w:val="solid" w:color="C0C0C0" w:fill="auto"/>
          </w:tcPr>
          <w:p w14:paraId="43745CBB" w14:textId="77777777" w:rsidR="007D318D" w:rsidRDefault="007D318D">
            <w:pPr>
              <w:pStyle w:val="Lbjegyzetszveg"/>
              <w:spacing w:line="240" w:lineRule="auto"/>
              <w:jc w:val="left"/>
              <w:rPr>
                <w:rFonts w:ascii="Times New Roman" w:hAnsi="Times New Roman"/>
                <w:color w:val="000000"/>
              </w:rPr>
            </w:pPr>
            <w:r>
              <w:rPr>
                <w:rFonts w:ascii="Times New Roman" w:hAnsi="Times New Roman"/>
                <w:color w:val="000000"/>
              </w:rPr>
              <w:t>Reflexiós csillapítás az ISDN sávban</w:t>
            </w:r>
          </w:p>
        </w:tc>
        <w:tc>
          <w:tcPr>
            <w:tcW w:w="2126" w:type="dxa"/>
            <w:shd w:val="solid" w:color="C0C0C0" w:fill="auto"/>
          </w:tcPr>
          <w:p w14:paraId="43745CBC" w14:textId="77777777" w:rsidR="007D318D" w:rsidRDefault="007D318D">
            <w:pPr>
              <w:spacing w:line="240" w:lineRule="auto"/>
              <w:jc w:val="left"/>
              <w:rPr>
                <w:rFonts w:ascii="Times New Roman" w:hAnsi="Times New Roman"/>
                <w:color w:val="000000"/>
              </w:rPr>
            </w:pPr>
            <w:r>
              <w:rPr>
                <w:rFonts w:ascii="Times New Roman" w:hAnsi="Times New Roman"/>
                <w:color w:val="000000"/>
              </w:rPr>
              <w:t>1 kHz - 40 kHz</w:t>
            </w:r>
          </w:p>
        </w:tc>
        <w:tc>
          <w:tcPr>
            <w:tcW w:w="3402" w:type="dxa"/>
            <w:shd w:val="solid" w:color="C0C0C0" w:fill="auto"/>
          </w:tcPr>
          <w:p w14:paraId="43745CBD" w14:textId="77777777" w:rsidR="007D318D" w:rsidRDefault="007D318D">
            <w:pPr>
              <w:spacing w:line="240" w:lineRule="auto"/>
              <w:jc w:val="left"/>
              <w:rPr>
                <w:rFonts w:ascii="Times New Roman" w:hAnsi="Times New Roman"/>
                <w:color w:val="000000"/>
              </w:rPr>
            </w:pPr>
            <w:r>
              <w:rPr>
                <w:rFonts w:ascii="Times New Roman" w:hAnsi="Times New Roman"/>
                <w:color w:val="000000"/>
              </w:rPr>
              <w:t>&gt; 16 dB (135 ohm)</w:t>
            </w:r>
          </w:p>
        </w:tc>
      </w:tr>
      <w:tr w:rsidR="007D318D" w14:paraId="43745CC2" w14:textId="77777777">
        <w:trPr>
          <w:cantSplit/>
          <w:trHeight w:val="127"/>
        </w:trPr>
        <w:tc>
          <w:tcPr>
            <w:tcW w:w="3716" w:type="dxa"/>
            <w:vMerge/>
            <w:tcBorders>
              <w:bottom w:val="nil"/>
            </w:tcBorders>
          </w:tcPr>
          <w:p w14:paraId="43745CBF" w14:textId="77777777" w:rsidR="007D318D" w:rsidRDefault="007D318D">
            <w:pPr>
              <w:pStyle w:val="Lbjegyzetszveg"/>
              <w:spacing w:line="240" w:lineRule="auto"/>
              <w:jc w:val="left"/>
              <w:rPr>
                <w:rFonts w:ascii="Times New Roman" w:hAnsi="Times New Roman"/>
                <w:color w:val="000000"/>
              </w:rPr>
            </w:pPr>
          </w:p>
        </w:tc>
        <w:tc>
          <w:tcPr>
            <w:tcW w:w="2126" w:type="dxa"/>
            <w:tcBorders>
              <w:bottom w:val="nil"/>
            </w:tcBorders>
            <w:shd w:val="solid" w:color="C0C0C0" w:fill="auto"/>
          </w:tcPr>
          <w:p w14:paraId="43745CC0" w14:textId="77777777" w:rsidR="007D318D" w:rsidRDefault="007D318D">
            <w:pPr>
              <w:spacing w:line="240" w:lineRule="auto"/>
              <w:jc w:val="left"/>
              <w:rPr>
                <w:rFonts w:ascii="Times New Roman" w:hAnsi="Times New Roman"/>
                <w:color w:val="000000"/>
              </w:rPr>
            </w:pPr>
            <w:r>
              <w:rPr>
                <w:rFonts w:ascii="Times New Roman" w:hAnsi="Times New Roman"/>
                <w:color w:val="000000"/>
              </w:rPr>
              <w:t>40 kHz - 80 kHz</w:t>
            </w:r>
          </w:p>
        </w:tc>
        <w:tc>
          <w:tcPr>
            <w:tcW w:w="3402" w:type="dxa"/>
            <w:tcBorders>
              <w:bottom w:val="nil"/>
            </w:tcBorders>
            <w:shd w:val="solid" w:color="C0C0C0" w:fill="auto"/>
          </w:tcPr>
          <w:p w14:paraId="43745CC1" w14:textId="77777777" w:rsidR="007D318D" w:rsidRDefault="007D318D">
            <w:pPr>
              <w:spacing w:line="240" w:lineRule="auto"/>
              <w:jc w:val="left"/>
              <w:rPr>
                <w:rFonts w:ascii="Times New Roman" w:hAnsi="Times New Roman"/>
                <w:color w:val="000000"/>
              </w:rPr>
            </w:pPr>
            <w:r>
              <w:rPr>
                <w:rFonts w:ascii="Times New Roman" w:hAnsi="Times New Roman"/>
                <w:color w:val="000000"/>
              </w:rPr>
              <w:t>&gt; 14 dB (135 ohm)</w:t>
            </w:r>
          </w:p>
        </w:tc>
      </w:tr>
      <w:tr w:rsidR="007D318D" w14:paraId="43745CC6" w14:textId="77777777">
        <w:trPr>
          <w:trHeight w:val="127"/>
        </w:trPr>
        <w:tc>
          <w:tcPr>
            <w:tcW w:w="3716" w:type="dxa"/>
            <w:tcBorders>
              <w:top w:val="nil"/>
              <w:right w:val="nil"/>
            </w:tcBorders>
          </w:tcPr>
          <w:p w14:paraId="43745CC3" w14:textId="77777777" w:rsidR="007D318D" w:rsidRDefault="007D318D">
            <w:pPr>
              <w:spacing w:line="240" w:lineRule="auto"/>
              <w:jc w:val="left"/>
              <w:rPr>
                <w:rFonts w:ascii="Times New Roman" w:hAnsi="Times New Roman"/>
                <w:b/>
              </w:rPr>
            </w:pPr>
          </w:p>
        </w:tc>
        <w:tc>
          <w:tcPr>
            <w:tcW w:w="2126" w:type="dxa"/>
            <w:tcBorders>
              <w:top w:val="nil"/>
              <w:left w:val="nil"/>
              <w:right w:val="nil"/>
            </w:tcBorders>
          </w:tcPr>
          <w:p w14:paraId="43745CC4" w14:textId="77777777" w:rsidR="007D318D" w:rsidRDefault="007D318D">
            <w:pPr>
              <w:spacing w:line="240" w:lineRule="auto"/>
              <w:jc w:val="left"/>
              <w:rPr>
                <w:rFonts w:ascii="Times New Roman" w:hAnsi="Times New Roman"/>
                <w:b/>
              </w:rPr>
            </w:pPr>
          </w:p>
        </w:tc>
        <w:tc>
          <w:tcPr>
            <w:tcW w:w="3402" w:type="dxa"/>
            <w:tcBorders>
              <w:top w:val="nil"/>
              <w:left w:val="nil"/>
            </w:tcBorders>
          </w:tcPr>
          <w:p w14:paraId="43745CC5" w14:textId="77777777" w:rsidR="007D318D" w:rsidRDefault="007D318D">
            <w:pPr>
              <w:spacing w:line="240" w:lineRule="auto"/>
              <w:jc w:val="left"/>
              <w:rPr>
                <w:rFonts w:ascii="Times New Roman" w:hAnsi="Times New Roman"/>
                <w:b/>
              </w:rPr>
            </w:pPr>
          </w:p>
        </w:tc>
      </w:tr>
      <w:tr w:rsidR="007D318D" w14:paraId="43745CC8" w14:textId="77777777">
        <w:trPr>
          <w:trHeight w:val="127"/>
        </w:trPr>
        <w:tc>
          <w:tcPr>
            <w:tcW w:w="9244" w:type="dxa"/>
            <w:gridSpan w:val="3"/>
            <w:tcBorders>
              <w:top w:val="single" w:sz="12" w:space="0" w:color="auto"/>
              <w:bottom w:val="single" w:sz="6" w:space="0" w:color="auto"/>
            </w:tcBorders>
          </w:tcPr>
          <w:p w14:paraId="43745CC7" w14:textId="77777777" w:rsidR="007D318D" w:rsidRDefault="007D318D">
            <w:pPr>
              <w:spacing w:line="240" w:lineRule="auto"/>
              <w:jc w:val="left"/>
              <w:rPr>
                <w:rFonts w:ascii="Times New Roman" w:hAnsi="Times New Roman"/>
              </w:rPr>
            </w:pPr>
            <w:r>
              <w:rPr>
                <w:rFonts w:ascii="Times New Roman" w:hAnsi="Times New Roman"/>
              </w:rPr>
              <w:lastRenderedPageBreak/>
              <w:t>Az aluláteresztő szűrő szimmetria csillapítása a POTS/ISDN és Vonal portokon</w:t>
            </w:r>
          </w:p>
        </w:tc>
      </w:tr>
      <w:tr w:rsidR="007D318D" w14:paraId="43745CCC" w14:textId="77777777">
        <w:trPr>
          <w:cantSplit/>
          <w:trHeight w:val="382"/>
        </w:trPr>
        <w:tc>
          <w:tcPr>
            <w:tcW w:w="3716" w:type="dxa"/>
            <w:vMerge w:val="restart"/>
            <w:tcBorders>
              <w:top w:val="nil"/>
            </w:tcBorders>
            <w:shd w:val="solid" w:color="C0C0C0" w:fill="auto"/>
          </w:tcPr>
          <w:p w14:paraId="43745CC9" w14:textId="77777777" w:rsidR="007D318D" w:rsidRDefault="007D318D">
            <w:pPr>
              <w:pStyle w:val="Lbjegyzetszveg"/>
              <w:spacing w:line="240" w:lineRule="auto"/>
              <w:jc w:val="left"/>
              <w:rPr>
                <w:rFonts w:ascii="Times New Roman" w:hAnsi="Times New Roman"/>
                <w:color w:val="000000"/>
              </w:rPr>
            </w:pPr>
            <w:r>
              <w:rPr>
                <w:rFonts w:ascii="Times New Roman" w:hAnsi="Times New Roman"/>
              </w:rPr>
              <w:t>A hosszanti szimmetria csillapítás (Longitudinal Conversion Loss: LCL)</w:t>
            </w:r>
          </w:p>
        </w:tc>
        <w:tc>
          <w:tcPr>
            <w:tcW w:w="2126" w:type="dxa"/>
            <w:tcBorders>
              <w:top w:val="nil"/>
            </w:tcBorders>
            <w:shd w:val="solid" w:color="C0C0C0" w:fill="auto"/>
          </w:tcPr>
          <w:p w14:paraId="43745CCA" w14:textId="77777777" w:rsidR="007D318D" w:rsidRDefault="007D318D">
            <w:pPr>
              <w:spacing w:line="240" w:lineRule="auto"/>
              <w:jc w:val="left"/>
              <w:rPr>
                <w:rFonts w:ascii="Times New Roman" w:hAnsi="Times New Roman"/>
                <w:color w:val="000000"/>
              </w:rPr>
            </w:pPr>
            <w:r>
              <w:rPr>
                <w:rFonts w:ascii="Times New Roman" w:hAnsi="Times New Roman"/>
                <w:color w:val="000000"/>
              </w:rPr>
              <w:t>50 Hz – 600 Hz</w:t>
            </w:r>
          </w:p>
        </w:tc>
        <w:tc>
          <w:tcPr>
            <w:tcW w:w="3402" w:type="dxa"/>
            <w:tcBorders>
              <w:top w:val="nil"/>
            </w:tcBorders>
            <w:shd w:val="solid" w:color="C0C0C0" w:fill="auto"/>
          </w:tcPr>
          <w:p w14:paraId="43745CCB"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40 dB (600 ohm)</w:t>
            </w:r>
          </w:p>
        </w:tc>
      </w:tr>
      <w:tr w:rsidR="007D318D" w14:paraId="43745CD0" w14:textId="77777777">
        <w:trPr>
          <w:cantSplit/>
          <w:trHeight w:val="383"/>
        </w:trPr>
        <w:tc>
          <w:tcPr>
            <w:tcW w:w="3716" w:type="dxa"/>
            <w:vMerge/>
            <w:tcBorders>
              <w:top w:val="nil"/>
            </w:tcBorders>
          </w:tcPr>
          <w:p w14:paraId="43745CCD" w14:textId="77777777" w:rsidR="007D318D" w:rsidRDefault="007D318D">
            <w:pPr>
              <w:spacing w:line="240" w:lineRule="auto"/>
              <w:jc w:val="left"/>
              <w:rPr>
                <w:rFonts w:ascii="Times New Roman" w:hAnsi="Times New Roman"/>
                <w:color w:val="000000"/>
              </w:rPr>
            </w:pPr>
          </w:p>
        </w:tc>
        <w:tc>
          <w:tcPr>
            <w:tcW w:w="2126" w:type="dxa"/>
            <w:tcBorders>
              <w:top w:val="nil"/>
            </w:tcBorders>
            <w:shd w:val="solid" w:color="C0C0C0" w:fill="auto"/>
          </w:tcPr>
          <w:p w14:paraId="43745CCE" w14:textId="77777777" w:rsidR="007D318D" w:rsidRDefault="007D318D">
            <w:pPr>
              <w:spacing w:line="240" w:lineRule="auto"/>
              <w:jc w:val="left"/>
              <w:rPr>
                <w:rFonts w:ascii="Times New Roman" w:hAnsi="Times New Roman"/>
                <w:color w:val="000000"/>
              </w:rPr>
            </w:pPr>
            <w:r>
              <w:rPr>
                <w:rFonts w:ascii="Times New Roman" w:hAnsi="Times New Roman"/>
                <w:color w:val="000000"/>
              </w:rPr>
              <w:t>600 Hz – 3400 Hz</w:t>
            </w:r>
          </w:p>
        </w:tc>
        <w:tc>
          <w:tcPr>
            <w:tcW w:w="3402" w:type="dxa"/>
            <w:tcBorders>
              <w:top w:val="nil"/>
            </w:tcBorders>
            <w:shd w:val="solid" w:color="C0C0C0" w:fill="auto"/>
          </w:tcPr>
          <w:p w14:paraId="43745CCF"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46 dB (600 ohm)</w:t>
            </w:r>
          </w:p>
        </w:tc>
      </w:tr>
      <w:tr w:rsidR="007D318D" w14:paraId="43745CD4" w14:textId="77777777">
        <w:trPr>
          <w:cantSplit/>
          <w:trHeight w:val="382"/>
        </w:trPr>
        <w:tc>
          <w:tcPr>
            <w:tcW w:w="3716" w:type="dxa"/>
            <w:vMerge/>
            <w:tcBorders>
              <w:top w:val="nil"/>
            </w:tcBorders>
          </w:tcPr>
          <w:p w14:paraId="43745CD1" w14:textId="77777777" w:rsidR="007D318D" w:rsidRDefault="007D318D">
            <w:pPr>
              <w:spacing w:line="240" w:lineRule="auto"/>
              <w:jc w:val="left"/>
              <w:rPr>
                <w:rFonts w:ascii="Times New Roman" w:hAnsi="Times New Roman"/>
                <w:color w:val="000000"/>
              </w:rPr>
            </w:pPr>
          </w:p>
        </w:tc>
        <w:tc>
          <w:tcPr>
            <w:tcW w:w="2126" w:type="dxa"/>
            <w:tcBorders>
              <w:top w:val="nil"/>
            </w:tcBorders>
            <w:shd w:val="solid" w:color="C0C0C0" w:fill="auto"/>
          </w:tcPr>
          <w:p w14:paraId="43745CD2" w14:textId="77777777" w:rsidR="007D318D" w:rsidRDefault="007D318D">
            <w:pPr>
              <w:spacing w:line="240" w:lineRule="auto"/>
              <w:jc w:val="left"/>
              <w:rPr>
                <w:rFonts w:ascii="Times New Roman" w:hAnsi="Times New Roman"/>
                <w:color w:val="000000"/>
              </w:rPr>
            </w:pPr>
            <w:r>
              <w:rPr>
                <w:rFonts w:ascii="Times New Roman" w:hAnsi="Times New Roman"/>
                <w:color w:val="000000"/>
              </w:rPr>
              <w:t>3400 Hz - 4000 Hz</w:t>
            </w:r>
          </w:p>
        </w:tc>
        <w:tc>
          <w:tcPr>
            <w:tcW w:w="3402" w:type="dxa"/>
            <w:tcBorders>
              <w:top w:val="nil"/>
            </w:tcBorders>
            <w:shd w:val="solid" w:color="C0C0C0" w:fill="auto"/>
          </w:tcPr>
          <w:p w14:paraId="43745CD3"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40 dB (600 ohm)</w:t>
            </w:r>
          </w:p>
        </w:tc>
      </w:tr>
      <w:tr w:rsidR="007D318D" w14:paraId="43745CD8" w14:textId="77777777">
        <w:trPr>
          <w:cantSplit/>
          <w:trHeight w:val="383"/>
        </w:trPr>
        <w:tc>
          <w:tcPr>
            <w:tcW w:w="3716" w:type="dxa"/>
            <w:vMerge/>
            <w:tcBorders>
              <w:bottom w:val="nil"/>
            </w:tcBorders>
          </w:tcPr>
          <w:p w14:paraId="43745CD5" w14:textId="77777777" w:rsidR="007D318D" w:rsidRDefault="007D318D">
            <w:pPr>
              <w:spacing w:line="240" w:lineRule="auto"/>
              <w:jc w:val="left"/>
              <w:rPr>
                <w:rFonts w:ascii="Times New Roman" w:hAnsi="Times New Roman"/>
                <w:color w:val="000000"/>
              </w:rPr>
            </w:pPr>
          </w:p>
        </w:tc>
        <w:tc>
          <w:tcPr>
            <w:tcW w:w="2126" w:type="dxa"/>
            <w:tcBorders>
              <w:bottom w:val="nil"/>
            </w:tcBorders>
            <w:shd w:val="solid" w:color="C0C0C0" w:fill="auto"/>
          </w:tcPr>
          <w:p w14:paraId="43745CD6" w14:textId="77777777" w:rsidR="007D318D" w:rsidRDefault="007D318D">
            <w:pPr>
              <w:spacing w:line="240" w:lineRule="auto"/>
              <w:jc w:val="left"/>
              <w:rPr>
                <w:rFonts w:ascii="Times New Roman" w:hAnsi="Times New Roman"/>
                <w:color w:val="000000"/>
              </w:rPr>
            </w:pPr>
            <w:r>
              <w:rPr>
                <w:rFonts w:ascii="Times New Roman" w:hAnsi="Times New Roman"/>
                <w:color w:val="000000"/>
              </w:rPr>
              <w:t>4 kHz - 30 kHz</w:t>
            </w:r>
          </w:p>
        </w:tc>
        <w:tc>
          <w:tcPr>
            <w:tcW w:w="3402" w:type="dxa"/>
            <w:tcBorders>
              <w:bottom w:val="nil"/>
            </w:tcBorders>
            <w:shd w:val="solid" w:color="C0C0C0" w:fill="auto"/>
          </w:tcPr>
          <w:p w14:paraId="43745CD7"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40 dB (135 ohm)</w:t>
            </w:r>
          </w:p>
        </w:tc>
      </w:tr>
      <w:tr w:rsidR="007D318D" w14:paraId="43745CDC" w14:textId="77777777">
        <w:trPr>
          <w:cantSplit/>
          <w:trHeight w:val="382"/>
        </w:trPr>
        <w:tc>
          <w:tcPr>
            <w:tcW w:w="3716" w:type="dxa"/>
            <w:vMerge/>
            <w:tcBorders>
              <w:bottom w:val="nil"/>
            </w:tcBorders>
          </w:tcPr>
          <w:p w14:paraId="43745CD9" w14:textId="77777777" w:rsidR="007D318D" w:rsidRDefault="007D318D">
            <w:pPr>
              <w:spacing w:line="240" w:lineRule="auto"/>
              <w:jc w:val="left"/>
              <w:rPr>
                <w:rFonts w:ascii="Times New Roman" w:hAnsi="Times New Roman"/>
                <w:color w:val="000000"/>
              </w:rPr>
            </w:pPr>
          </w:p>
        </w:tc>
        <w:tc>
          <w:tcPr>
            <w:tcW w:w="2126" w:type="dxa"/>
            <w:tcBorders>
              <w:bottom w:val="nil"/>
            </w:tcBorders>
            <w:shd w:val="solid" w:color="C0C0C0" w:fill="auto"/>
          </w:tcPr>
          <w:p w14:paraId="43745CDA" w14:textId="77777777" w:rsidR="007D318D" w:rsidRDefault="007D318D">
            <w:pPr>
              <w:spacing w:line="240" w:lineRule="auto"/>
              <w:jc w:val="left"/>
              <w:rPr>
                <w:rFonts w:ascii="Times New Roman" w:hAnsi="Times New Roman"/>
                <w:color w:val="000000"/>
              </w:rPr>
            </w:pPr>
            <w:r>
              <w:rPr>
                <w:rFonts w:ascii="Times New Roman" w:hAnsi="Times New Roman"/>
                <w:color w:val="000000"/>
              </w:rPr>
              <w:t>30 kHz – 1104 kHz</w:t>
            </w:r>
          </w:p>
        </w:tc>
        <w:tc>
          <w:tcPr>
            <w:tcW w:w="3402" w:type="dxa"/>
            <w:tcBorders>
              <w:bottom w:val="nil"/>
            </w:tcBorders>
            <w:shd w:val="solid" w:color="C0C0C0" w:fill="auto"/>
          </w:tcPr>
          <w:p w14:paraId="43745CDB" w14:textId="77777777" w:rsidR="007D318D" w:rsidRDefault="007D318D">
            <w:pPr>
              <w:spacing w:line="240" w:lineRule="auto"/>
              <w:jc w:val="left"/>
              <w:rPr>
                <w:rFonts w:ascii="Times New Roman" w:hAnsi="Times New Roman"/>
                <w:color w:val="000000"/>
              </w:rPr>
            </w:pPr>
            <w:r>
              <w:rPr>
                <w:rFonts w:ascii="Times New Roman" w:hAnsi="Times New Roman"/>
                <w:color w:val="000000"/>
              </w:rPr>
              <w:t>&gt; 50 dB (135 ohm)</w:t>
            </w:r>
          </w:p>
        </w:tc>
      </w:tr>
      <w:tr w:rsidR="007D318D" w14:paraId="43745CE0" w14:textId="77777777">
        <w:trPr>
          <w:cantSplit/>
          <w:trHeight w:val="383"/>
        </w:trPr>
        <w:tc>
          <w:tcPr>
            <w:tcW w:w="3716" w:type="dxa"/>
            <w:vMerge/>
          </w:tcPr>
          <w:p w14:paraId="43745CDD" w14:textId="77777777" w:rsidR="007D318D" w:rsidRDefault="007D318D">
            <w:pPr>
              <w:spacing w:line="240" w:lineRule="auto"/>
              <w:jc w:val="left"/>
              <w:rPr>
                <w:rFonts w:ascii="Times New Roman" w:hAnsi="Times New Roman"/>
                <w:color w:val="000000"/>
              </w:rPr>
            </w:pPr>
          </w:p>
        </w:tc>
        <w:tc>
          <w:tcPr>
            <w:tcW w:w="2126" w:type="dxa"/>
            <w:shd w:val="solid" w:color="C0C0C0" w:fill="auto"/>
          </w:tcPr>
          <w:p w14:paraId="43745CDE" w14:textId="77777777" w:rsidR="007D318D" w:rsidRDefault="007D318D">
            <w:pPr>
              <w:spacing w:line="240" w:lineRule="auto"/>
              <w:jc w:val="left"/>
              <w:rPr>
                <w:rFonts w:ascii="Times New Roman" w:hAnsi="Times New Roman"/>
                <w:color w:val="000000"/>
              </w:rPr>
            </w:pPr>
            <w:r>
              <w:rPr>
                <w:rFonts w:ascii="Times New Roman" w:hAnsi="Times New Roman"/>
                <w:color w:val="000000"/>
              </w:rPr>
              <w:t>1104 kHz - 5 MHz</w:t>
            </w:r>
          </w:p>
        </w:tc>
        <w:tc>
          <w:tcPr>
            <w:tcW w:w="3402" w:type="dxa"/>
            <w:shd w:val="solid" w:color="C0C0C0" w:fill="auto"/>
          </w:tcPr>
          <w:p w14:paraId="43745CDF" w14:textId="77777777" w:rsidR="007D318D" w:rsidRDefault="007D318D">
            <w:pPr>
              <w:spacing w:line="240" w:lineRule="auto"/>
              <w:jc w:val="left"/>
              <w:rPr>
                <w:rFonts w:ascii="Times New Roman" w:hAnsi="Times New Roman"/>
                <w:color w:val="000000"/>
              </w:rPr>
            </w:pPr>
            <w:r>
              <w:rPr>
                <w:rFonts w:ascii="Times New Roman" w:hAnsi="Times New Roman"/>
                <w:color w:val="000000"/>
              </w:rPr>
              <w:t>&gt; 30 dB (135 ohm)</w:t>
            </w:r>
          </w:p>
        </w:tc>
      </w:tr>
      <w:tr w:rsidR="007D318D" w14:paraId="43745CE4" w14:textId="77777777">
        <w:trPr>
          <w:trHeight w:val="127"/>
        </w:trPr>
        <w:tc>
          <w:tcPr>
            <w:tcW w:w="3716" w:type="dxa"/>
            <w:tcBorders>
              <w:top w:val="nil"/>
              <w:right w:val="nil"/>
            </w:tcBorders>
          </w:tcPr>
          <w:p w14:paraId="43745CE1" w14:textId="77777777" w:rsidR="007D318D" w:rsidRDefault="007D318D">
            <w:pPr>
              <w:spacing w:line="240" w:lineRule="auto"/>
              <w:jc w:val="left"/>
              <w:rPr>
                <w:rFonts w:ascii="Times New Roman" w:hAnsi="Times New Roman"/>
                <w:color w:val="000000"/>
              </w:rPr>
            </w:pPr>
          </w:p>
        </w:tc>
        <w:tc>
          <w:tcPr>
            <w:tcW w:w="2126" w:type="dxa"/>
            <w:tcBorders>
              <w:top w:val="nil"/>
              <w:left w:val="nil"/>
              <w:right w:val="nil"/>
            </w:tcBorders>
          </w:tcPr>
          <w:p w14:paraId="43745CE2" w14:textId="77777777" w:rsidR="007D318D" w:rsidRDefault="007D318D">
            <w:pPr>
              <w:spacing w:line="240" w:lineRule="auto"/>
              <w:jc w:val="left"/>
              <w:rPr>
                <w:rFonts w:ascii="Times New Roman" w:hAnsi="Times New Roman"/>
                <w:color w:val="000000"/>
              </w:rPr>
            </w:pPr>
          </w:p>
        </w:tc>
        <w:tc>
          <w:tcPr>
            <w:tcW w:w="3402" w:type="dxa"/>
            <w:tcBorders>
              <w:top w:val="nil"/>
              <w:left w:val="nil"/>
            </w:tcBorders>
          </w:tcPr>
          <w:p w14:paraId="43745CE3" w14:textId="77777777" w:rsidR="007D318D" w:rsidRDefault="007D318D">
            <w:pPr>
              <w:spacing w:line="240" w:lineRule="auto"/>
              <w:jc w:val="left"/>
              <w:rPr>
                <w:rFonts w:ascii="Times New Roman" w:hAnsi="Times New Roman"/>
                <w:color w:val="000000"/>
              </w:rPr>
            </w:pPr>
          </w:p>
        </w:tc>
      </w:tr>
      <w:tr w:rsidR="007D318D" w14:paraId="43745CE6" w14:textId="77777777">
        <w:trPr>
          <w:cantSplit/>
          <w:trHeight w:val="127"/>
        </w:trPr>
        <w:tc>
          <w:tcPr>
            <w:tcW w:w="9244" w:type="dxa"/>
            <w:gridSpan w:val="3"/>
            <w:shd w:val="clear" w:color="FFFFFF" w:fill="auto"/>
          </w:tcPr>
          <w:p w14:paraId="43745CE5" w14:textId="77777777" w:rsidR="007D318D" w:rsidRDefault="007D318D">
            <w:pPr>
              <w:spacing w:line="240" w:lineRule="auto"/>
              <w:jc w:val="left"/>
              <w:rPr>
                <w:rFonts w:ascii="Times New Roman" w:hAnsi="Times New Roman"/>
              </w:rPr>
            </w:pPr>
            <w:r>
              <w:rPr>
                <w:rFonts w:ascii="Times New Roman" w:hAnsi="Times New Roman"/>
              </w:rPr>
              <w:t>Az aluláteresztő szűrő csoportfutásidő torzítása a POTS/ISDN és Vonal portok között</w:t>
            </w:r>
          </w:p>
        </w:tc>
      </w:tr>
      <w:tr w:rsidR="007D318D" w14:paraId="43745CEB" w14:textId="77777777">
        <w:trPr>
          <w:cantSplit/>
          <w:trHeight w:val="127"/>
        </w:trPr>
        <w:tc>
          <w:tcPr>
            <w:tcW w:w="3716" w:type="dxa"/>
            <w:vMerge w:val="restart"/>
            <w:tcBorders>
              <w:top w:val="nil"/>
            </w:tcBorders>
            <w:shd w:val="solid" w:color="C0C0C0" w:fill="auto"/>
          </w:tcPr>
          <w:p w14:paraId="43745CE7" w14:textId="77777777" w:rsidR="007D318D" w:rsidRDefault="007D318D">
            <w:pPr>
              <w:pStyle w:val="Lbjegyzetszveg"/>
              <w:spacing w:line="240" w:lineRule="auto"/>
              <w:jc w:val="left"/>
              <w:rPr>
                <w:rFonts w:ascii="Times New Roman" w:hAnsi="Times New Roman"/>
                <w:color w:val="000000"/>
              </w:rPr>
            </w:pPr>
            <w:r>
              <w:rPr>
                <w:rFonts w:ascii="Times New Roman" w:hAnsi="Times New Roman"/>
                <w:color w:val="000000"/>
              </w:rPr>
              <w:t>Csoportfutásidő torzítás</w:t>
            </w:r>
          </w:p>
          <w:p w14:paraId="43745CE8" w14:textId="77777777" w:rsidR="007D318D" w:rsidRDefault="007D318D">
            <w:pPr>
              <w:pStyle w:val="Lbjegyzetszveg"/>
              <w:spacing w:line="240" w:lineRule="auto"/>
              <w:jc w:val="left"/>
              <w:rPr>
                <w:rFonts w:ascii="Times New Roman" w:hAnsi="Times New Roman"/>
                <w:color w:val="000000"/>
              </w:rPr>
            </w:pPr>
          </w:p>
        </w:tc>
        <w:tc>
          <w:tcPr>
            <w:tcW w:w="2126" w:type="dxa"/>
            <w:tcBorders>
              <w:top w:val="nil"/>
            </w:tcBorders>
            <w:shd w:val="solid" w:color="C0C0C0" w:fill="auto"/>
          </w:tcPr>
          <w:p w14:paraId="43745CE9" w14:textId="77777777" w:rsidR="007D318D" w:rsidRDefault="007D318D">
            <w:pPr>
              <w:spacing w:line="240" w:lineRule="auto"/>
              <w:jc w:val="left"/>
              <w:rPr>
                <w:rFonts w:ascii="Times New Roman" w:hAnsi="Times New Roman"/>
                <w:color w:val="000000"/>
              </w:rPr>
            </w:pPr>
            <w:r>
              <w:rPr>
                <w:rFonts w:ascii="Times New Roman" w:hAnsi="Times New Roman"/>
                <w:color w:val="000000"/>
              </w:rPr>
              <w:t>200 Hz - 600 Hz</w:t>
            </w:r>
          </w:p>
        </w:tc>
        <w:tc>
          <w:tcPr>
            <w:tcW w:w="3402" w:type="dxa"/>
            <w:tcBorders>
              <w:top w:val="nil"/>
            </w:tcBorders>
            <w:shd w:val="solid" w:color="C0C0C0" w:fill="auto"/>
          </w:tcPr>
          <w:p w14:paraId="43745CEA"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&lt; 250 </w:t>
            </w:r>
            <w:r>
              <w:rPr>
                <w:rFonts w:ascii="Times New Roman" w:hAnsi="Times New Roman"/>
                <w:color w:val="000000"/>
              </w:rPr>
              <w:sym w:font="Symbol" w:char="F06D"/>
            </w:r>
            <w:r>
              <w:rPr>
                <w:rFonts w:ascii="Times New Roman" w:hAnsi="Times New Roman"/>
                <w:color w:val="000000"/>
              </w:rPr>
              <w:t>s (600 ohm)</w:t>
            </w:r>
          </w:p>
        </w:tc>
      </w:tr>
      <w:tr w:rsidR="007D318D" w14:paraId="43745CEF" w14:textId="77777777">
        <w:trPr>
          <w:cantSplit/>
          <w:trHeight w:val="127"/>
        </w:trPr>
        <w:tc>
          <w:tcPr>
            <w:tcW w:w="3716" w:type="dxa"/>
            <w:vMerge/>
            <w:tcBorders>
              <w:top w:val="nil"/>
            </w:tcBorders>
          </w:tcPr>
          <w:p w14:paraId="43745CEC" w14:textId="77777777" w:rsidR="007D318D" w:rsidRDefault="007D318D">
            <w:pPr>
              <w:pStyle w:val="Lbjegyzetszveg"/>
              <w:spacing w:line="240" w:lineRule="auto"/>
              <w:jc w:val="left"/>
              <w:rPr>
                <w:rFonts w:ascii="Times New Roman" w:hAnsi="Times New Roman"/>
                <w:color w:val="000000"/>
              </w:rPr>
            </w:pPr>
          </w:p>
        </w:tc>
        <w:tc>
          <w:tcPr>
            <w:tcW w:w="2126" w:type="dxa"/>
            <w:tcBorders>
              <w:top w:val="nil"/>
            </w:tcBorders>
            <w:shd w:val="solid" w:color="C0C0C0" w:fill="auto"/>
          </w:tcPr>
          <w:p w14:paraId="43745CED" w14:textId="77777777" w:rsidR="007D318D" w:rsidRDefault="007D318D">
            <w:pPr>
              <w:spacing w:line="240" w:lineRule="auto"/>
              <w:jc w:val="left"/>
              <w:rPr>
                <w:rFonts w:ascii="Times New Roman" w:hAnsi="Times New Roman"/>
                <w:color w:val="000000"/>
              </w:rPr>
            </w:pPr>
            <w:r>
              <w:rPr>
                <w:rFonts w:ascii="Times New Roman" w:hAnsi="Times New Roman"/>
                <w:color w:val="000000"/>
              </w:rPr>
              <w:t>600 Hz – 3200 Hz</w:t>
            </w:r>
          </w:p>
        </w:tc>
        <w:tc>
          <w:tcPr>
            <w:tcW w:w="3402" w:type="dxa"/>
            <w:tcBorders>
              <w:top w:val="nil"/>
            </w:tcBorders>
            <w:shd w:val="solid" w:color="C0C0C0" w:fill="auto"/>
          </w:tcPr>
          <w:p w14:paraId="43745CEE"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&lt; 200 </w:t>
            </w:r>
            <w:r>
              <w:rPr>
                <w:rFonts w:ascii="Times New Roman" w:hAnsi="Times New Roman"/>
                <w:color w:val="000000"/>
              </w:rPr>
              <w:sym w:font="Symbol" w:char="F06D"/>
            </w:r>
            <w:r>
              <w:rPr>
                <w:rFonts w:ascii="Times New Roman" w:hAnsi="Times New Roman"/>
                <w:color w:val="000000"/>
              </w:rPr>
              <w:t>s (600 ohm)</w:t>
            </w:r>
          </w:p>
        </w:tc>
      </w:tr>
      <w:tr w:rsidR="007D318D" w14:paraId="43745CF3" w14:textId="77777777">
        <w:trPr>
          <w:cantSplit/>
          <w:trHeight w:val="127"/>
        </w:trPr>
        <w:tc>
          <w:tcPr>
            <w:tcW w:w="3716" w:type="dxa"/>
            <w:vMerge/>
            <w:tcBorders>
              <w:top w:val="nil"/>
            </w:tcBorders>
          </w:tcPr>
          <w:p w14:paraId="43745CF0" w14:textId="77777777" w:rsidR="007D318D" w:rsidRDefault="007D318D">
            <w:pPr>
              <w:pStyle w:val="Lbjegyzetszveg"/>
              <w:spacing w:line="240" w:lineRule="auto"/>
              <w:jc w:val="left"/>
              <w:rPr>
                <w:rFonts w:ascii="Times New Roman" w:hAnsi="Times New Roman"/>
                <w:color w:val="000000"/>
              </w:rPr>
            </w:pPr>
          </w:p>
        </w:tc>
        <w:tc>
          <w:tcPr>
            <w:tcW w:w="2126" w:type="dxa"/>
            <w:tcBorders>
              <w:top w:val="nil"/>
            </w:tcBorders>
            <w:shd w:val="solid" w:color="C0C0C0" w:fill="auto"/>
          </w:tcPr>
          <w:p w14:paraId="43745CF1" w14:textId="77777777" w:rsidR="007D318D" w:rsidRDefault="007D318D">
            <w:pPr>
              <w:spacing w:line="240" w:lineRule="auto"/>
              <w:jc w:val="left"/>
              <w:rPr>
                <w:rFonts w:ascii="Times New Roman" w:hAnsi="Times New Roman"/>
                <w:color w:val="000000"/>
              </w:rPr>
            </w:pPr>
            <w:r>
              <w:rPr>
                <w:rFonts w:ascii="Times New Roman" w:hAnsi="Times New Roman"/>
                <w:color w:val="000000"/>
              </w:rPr>
              <w:t>3200 Hz – 4000 Hz</w:t>
            </w:r>
          </w:p>
        </w:tc>
        <w:tc>
          <w:tcPr>
            <w:tcW w:w="3402" w:type="dxa"/>
            <w:tcBorders>
              <w:top w:val="nil"/>
            </w:tcBorders>
            <w:shd w:val="solid" w:color="C0C0C0" w:fill="auto"/>
          </w:tcPr>
          <w:p w14:paraId="43745CF2"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&lt; 250 </w:t>
            </w:r>
            <w:r>
              <w:rPr>
                <w:rFonts w:ascii="Times New Roman" w:hAnsi="Times New Roman"/>
                <w:color w:val="000000"/>
              </w:rPr>
              <w:sym w:font="Symbol" w:char="F06D"/>
            </w:r>
            <w:r>
              <w:rPr>
                <w:rFonts w:ascii="Times New Roman" w:hAnsi="Times New Roman"/>
                <w:color w:val="000000"/>
              </w:rPr>
              <w:t>s (600 ohm)</w:t>
            </w:r>
          </w:p>
        </w:tc>
      </w:tr>
      <w:tr w:rsidR="007D318D" w14:paraId="43745CF7" w14:textId="77777777">
        <w:trPr>
          <w:trHeight w:val="127"/>
        </w:trPr>
        <w:tc>
          <w:tcPr>
            <w:tcW w:w="3716" w:type="dxa"/>
            <w:tcBorders>
              <w:top w:val="nil"/>
            </w:tcBorders>
            <w:shd w:val="solid" w:color="C0C0C0" w:fill="auto"/>
          </w:tcPr>
          <w:p w14:paraId="43745CF4" w14:textId="77777777" w:rsidR="007D318D" w:rsidRDefault="007D318D">
            <w:pPr>
              <w:pStyle w:val="Lbjegyzetszveg"/>
              <w:spacing w:line="240" w:lineRule="auto"/>
              <w:jc w:val="left"/>
              <w:rPr>
                <w:rFonts w:ascii="Times New Roman" w:hAnsi="Times New Roman"/>
                <w:color w:val="000000"/>
              </w:rPr>
            </w:pPr>
          </w:p>
        </w:tc>
        <w:tc>
          <w:tcPr>
            <w:tcW w:w="2126" w:type="dxa"/>
            <w:tcBorders>
              <w:top w:val="nil"/>
            </w:tcBorders>
            <w:shd w:val="solid" w:color="C0C0C0" w:fill="auto"/>
          </w:tcPr>
          <w:p w14:paraId="43745CF5" w14:textId="77777777" w:rsidR="007D318D" w:rsidRDefault="007D318D">
            <w:pPr>
              <w:spacing w:line="240" w:lineRule="auto"/>
              <w:jc w:val="left"/>
              <w:rPr>
                <w:rFonts w:ascii="Times New Roman" w:hAnsi="Times New Roman"/>
                <w:color w:val="000000"/>
              </w:rPr>
            </w:pPr>
            <w:r>
              <w:rPr>
                <w:rFonts w:ascii="Times New Roman" w:hAnsi="Times New Roman"/>
                <w:color w:val="000000"/>
              </w:rPr>
              <w:t>80 kHz-ig</w:t>
            </w:r>
          </w:p>
        </w:tc>
        <w:tc>
          <w:tcPr>
            <w:tcW w:w="3402" w:type="dxa"/>
            <w:tcBorders>
              <w:top w:val="nil"/>
            </w:tcBorders>
            <w:shd w:val="solid" w:color="C0C0C0" w:fill="auto"/>
          </w:tcPr>
          <w:p w14:paraId="43745CF6"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&lt; 20 </w:t>
            </w:r>
            <w:r>
              <w:rPr>
                <w:rFonts w:ascii="Times New Roman" w:hAnsi="Times New Roman"/>
                <w:color w:val="000000"/>
              </w:rPr>
              <w:sym w:font="Symbol" w:char="F06D"/>
            </w:r>
            <w:r>
              <w:rPr>
                <w:rFonts w:ascii="Times New Roman" w:hAnsi="Times New Roman"/>
                <w:color w:val="000000"/>
              </w:rPr>
              <w:t>s (135 ohm)</w:t>
            </w:r>
          </w:p>
        </w:tc>
      </w:tr>
      <w:tr w:rsidR="007D318D" w14:paraId="43745CFB" w14:textId="77777777">
        <w:trPr>
          <w:cantSplit/>
          <w:trHeight w:val="127"/>
        </w:trPr>
        <w:tc>
          <w:tcPr>
            <w:tcW w:w="3716" w:type="dxa"/>
            <w:tcBorders>
              <w:top w:val="nil"/>
              <w:right w:val="nil"/>
            </w:tcBorders>
          </w:tcPr>
          <w:p w14:paraId="43745CF8" w14:textId="77777777" w:rsidR="007D318D" w:rsidRDefault="007D318D">
            <w:pPr>
              <w:pStyle w:val="Lbjegyzetszveg"/>
              <w:spacing w:line="240" w:lineRule="auto"/>
              <w:jc w:val="left"/>
              <w:rPr>
                <w:rFonts w:ascii="Times New Roman" w:hAnsi="Times New Roman"/>
                <w:color w:val="000000"/>
              </w:rPr>
            </w:pPr>
          </w:p>
        </w:tc>
        <w:tc>
          <w:tcPr>
            <w:tcW w:w="2126" w:type="dxa"/>
            <w:tcBorders>
              <w:top w:val="nil"/>
              <w:left w:val="nil"/>
              <w:right w:val="nil"/>
            </w:tcBorders>
          </w:tcPr>
          <w:p w14:paraId="43745CF9" w14:textId="77777777" w:rsidR="007D318D" w:rsidRDefault="007D318D">
            <w:pPr>
              <w:spacing w:line="240" w:lineRule="auto"/>
              <w:jc w:val="left"/>
              <w:rPr>
                <w:rFonts w:ascii="Times New Roman" w:hAnsi="Times New Roman"/>
                <w:color w:val="000000"/>
              </w:rPr>
            </w:pPr>
          </w:p>
        </w:tc>
        <w:tc>
          <w:tcPr>
            <w:tcW w:w="3402" w:type="dxa"/>
            <w:tcBorders>
              <w:top w:val="nil"/>
              <w:left w:val="nil"/>
            </w:tcBorders>
          </w:tcPr>
          <w:p w14:paraId="43745CFA" w14:textId="77777777" w:rsidR="007D318D" w:rsidRDefault="007D318D">
            <w:pPr>
              <w:spacing w:line="240" w:lineRule="auto"/>
              <w:jc w:val="left"/>
              <w:rPr>
                <w:rFonts w:ascii="Times New Roman" w:hAnsi="Times New Roman"/>
                <w:color w:val="000000"/>
              </w:rPr>
            </w:pPr>
          </w:p>
        </w:tc>
      </w:tr>
      <w:tr w:rsidR="007D318D" w14:paraId="43745CFD" w14:textId="77777777">
        <w:trPr>
          <w:cantSplit/>
          <w:trHeight w:val="127"/>
        </w:trPr>
        <w:tc>
          <w:tcPr>
            <w:tcW w:w="9244" w:type="dxa"/>
            <w:gridSpan w:val="3"/>
          </w:tcPr>
          <w:p w14:paraId="43745CFC" w14:textId="77777777" w:rsidR="007D318D" w:rsidRDefault="007D318D">
            <w:pPr>
              <w:spacing w:line="240" w:lineRule="auto"/>
              <w:jc w:val="left"/>
              <w:rPr>
                <w:rFonts w:ascii="Times New Roman" w:hAnsi="Times New Roman"/>
                <w:color w:val="000000"/>
              </w:rPr>
            </w:pPr>
            <w:r>
              <w:rPr>
                <w:rFonts w:ascii="Times New Roman" w:hAnsi="Times New Roman"/>
              </w:rPr>
              <w:t>A felüláteresztő szűrő csillapítás követelményei az áteresztő sávban az ADSL és Vonal portok között</w:t>
            </w:r>
          </w:p>
        </w:tc>
      </w:tr>
      <w:tr w:rsidR="007D318D" w14:paraId="43745D01" w14:textId="77777777">
        <w:trPr>
          <w:cantSplit/>
          <w:trHeight w:val="127"/>
        </w:trPr>
        <w:tc>
          <w:tcPr>
            <w:tcW w:w="3716" w:type="dxa"/>
            <w:tcBorders>
              <w:bottom w:val="nil"/>
            </w:tcBorders>
            <w:shd w:val="solid" w:color="C0C0C0" w:fill="auto"/>
          </w:tcPr>
          <w:p w14:paraId="43745CFE" w14:textId="77777777" w:rsidR="007D318D" w:rsidRDefault="007D318D">
            <w:pPr>
              <w:pStyle w:val="Lbjegyzetszveg"/>
              <w:spacing w:line="240" w:lineRule="auto"/>
              <w:jc w:val="left"/>
              <w:rPr>
                <w:rFonts w:ascii="Times New Roman" w:hAnsi="Times New Roman"/>
              </w:rPr>
            </w:pPr>
            <w:r>
              <w:rPr>
                <w:rFonts w:ascii="Times New Roman" w:hAnsi="Times New Roman"/>
              </w:rPr>
              <w:t>Beiktatási csillapítás</w:t>
            </w:r>
          </w:p>
        </w:tc>
        <w:tc>
          <w:tcPr>
            <w:tcW w:w="2126" w:type="dxa"/>
            <w:tcBorders>
              <w:bottom w:val="nil"/>
            </w:tcBorders>
            <w:shd w:val="solid" w:color="C0C0C0" w:fill="auto"/>
          </w:tcPr>
          <w:p w14:paraId="43745CFF" w14:textId="77777777" w:rsidR="007D318D" w:rsidRDefault="007D318D">
            <w:pPr>
              <w:spacing w:line="240" w:lineRule="auto"/>
              <w:jc w:val="left"/>
              <w:rPr>
                <w:rFonts w:ascii="Times New Roman" w:hAnsi="Times New Roman"/>
                <w:color w:val="000000"/>
              </w:rPr>
            </w:pPr>
            <w:r>
              <w:rPr>
                <w:rFonts w:ascii="Times New Roman" w:hAnsi="Times New Roman"/>
                <w:color w:val="000000"/>
              </w:rPr>
              <w:t>120 kHz - 170 kHz</w:t>
            </w:r>
          </w:p>
        </w:tc>
        <w:tc>
          <w:tcPr>
            <w:tcW w:w="3402" w:type="dxa"/>
            <w:tcBorders>
              <w:bottom w:val="nil"/>
            </w:tcBorders>
            <w:shd w:val="solid" w:color="C0C0C0" w:fill="auto"/>
          </w:tcPr>
          <w:p w14:paraId="43745D00" w14:textId="77777777" w:rsidR="007D318D" w:rsidRDefault="007D318D">
            <w:pPr>
              <w:spacing w:line="240" w:lineRule="auto"/>
              <w:jc w:val="left"/>
              <w:rPr>
                <w:rFonts w:ascii="Times New Roman" w:hAnsi="Times New Roman"/>
                <w:color w:val="000000"/>
              </w:rPr>
            </w:pPr>
            <w:r>
              <w:rPr>
                <w:rFonts w:ascii="Times New Roman" w:hAnsi="Times New Roman"/>
                <w:color w:val="000000"/>
              </w:rPr>
              <w:t>&lt; 3 dB (100 ohm)</w:t>
            </w:r>
          </w:p>
        </w:tc>
      </w:tr>
      <w:tr w:rsidR="007D318D" w14:paraId="43745D05" w14:textId="77777777">
        <w:trPr>
          <w:cantSplit/>
          <w:trHeight w:val="127"/>
        </w:trPr>
        <w:tc>
          <w:tcPr>
            <w:tcW w:w="3716" w:type="dxa"/>
            <w:tcBorders>
              <w:bottom w:val="nil"/>
            </w:tcBorders>
            <w:shd w:val="solid" w:color="C0C0C0" w:fill="auto"/>
          </w:tcPr>
          <w:p w14:paraId="43745D02" w14:textId="77777777" w:rsidR="007D318D" w:rsidRDefault="007D318D">
            <w:pPr>
              <w:pStyle w:val="Lbjegyzetszveg"/>
              <w:spacing w:line="240" w:lineRule="auto"/>
              <w:jc w:val="left"/>
              <w:rPr>
                <w:rFonts w:ascii="Times New Roman" w:hAnsi="Times New Roman"/>
                <w:color w:val="000000"/>
              </w:rPr>
            </w:pPr>
          </w:p>
        </w:tc>
        <w:tc>
          <w:tcPr>
            <w:tcW w:w="2126" w:type="dxa"/>
            <w:tcBorders>
              <w:bottom w:val="nil"/>
            </w:tcBorders>
            <w:shd w:val="solid" w:color="C0C0C0" w:fill="auto"/>
          </w:tcPr>
          <w:p w14:paraId="43745D03" w14:textId="77777777" w:rsidR="007D318D" w:rsidRDefault="007D318D">
            <w:pPr>
              <w:spacing w:line="240" w:lineRule="auto"/>
              <w:jc w:val="left"/>
              <w:rPr>
                <w:rFonts w:ascii="Times New Roman" w:hAnsi="Times New Roman"/>
                <w:color w:val="000000"/>
              </w:rPr>
            </w:pPr>
            <w:r>
              <w:rPr>
                <w:rFonts w:ascii="Times New Roman" w:hAnsi="Times New Roman"/>
                <w:color w:val="000000"/>
              </w:rPr>
              <w:t>170 kHz - 2208 kHz</w:t>
            </w:r>
          </w:p>
        </w:tc>
        <w:tc>
          <w:tcPr>
            <w:tcW w:w="3402" w:type="dxa"/>
            <w:tcBorders>
              <w:bottom w:val="nil"/>
            </w:tcBorders>
            <w:shd w:val="solid" w:color="C0C0C0" w:fill="auto"/>
          </w:tcPr>
          <w:p w14:paraId="43745D04" w14:textId="77777777" w:rsidR="007D318D" w:rsidRDefault="007D318D">
            <w:pPr>
              <w:spacing w:line="240" w:lineRule="auto"/>
              <w:jc w:val="left"/>
              <w:rPr>
                <w:rFonts w:ascii="Times New Roman" w:hAnsi="Times New Roman"/>
                <w:color w:val="000000"/>
              </w:rPr>
            </w:pPr>
            <w:r>
              <w:rPr>
                <w:rFonts w:ascii="Times New Roman" w:hAnsi="Times New Roman"/>
                <w:color w:val="000000"/>
              </w:rPr>
              <w:t>&lt; 1 dB (100 ohm)</w:t>
            </w:r>
          </w:p>
        </w:tc>
      </w:tr>
      <w:tr w:rsidR="007D318D" w14:paraId="43745D07" w14:textId="77777777">
        <w:trPr>
          <w:cantSplit/>
          <w:trHeight w:val="127"/>
        </w:trPr>
        <w:tc>
          <w:tcPr>
            <w:tcW w:w="9244" w:type="dxa"/>
            <w:gridSpan w:val="3"/>
            <w:shd w:val="clear" w:color="FFFFFF" w:fill="auto"/>
          </w:tcPr>
          <w:p w14:paraId="43745D06" w14:textId="77777777" w:rsidR="007D318D" w:rsidRDefault="007D318D">
            <w:pPr>
              <w:spacing w:line="240" w:lineRule="auto"/>
              <w:jc w:val="left"/>
              <w:rPr>
                <w:rFonts w:ascii="Times New Roman" w:hAnsi="Times New Roman"/>
                <w:b/>
              </w:rPr>
            </w:pPr>
          </w:p>
        </w:tc>
      </w:tr>
    </w:tbl>
    <w:p w14:paraId="43745D08" w14:textId="77777777" w:rsidR="007D318D" w:rsidRDefault="007D318D">
      <w:pPr>
        <w:pStyle w:val="B"/>
      </w:pPr>
      <w:r>
        <w:rPr>
          <w:b/>
        </w:rPr>
        <w:t>30. táblázat:</w:t>
      </w:r>
      <w:r>
        <w:t xml:space="preserve"> Az univerzális (POTS/ISDN) elválasztó szűrő követelményei</w:t>
      </w:r>
    </w:p>
    <w:p w14:paraId="43745D09" w14:textId="77777777" w:rsidR="007D318D" w:rsidRDefault="007D318D">
      <w:pPr>
        <w:pStyle w:val="Cmsor4"/>
      </w:pPr>
      <w:bookmarkStart w:id="161" w:name="_Toc128899999"/>
      <w:bookmarkStart w:id="162" w:name="_Toc508349261"/>
      <w:bookmarkStart w:id="163" w:name="_Toc525373840"/>
      <w:bookmarkStart w:id="164" w:name="_Toc108852904"/>
      <w:r>
        <w:t>5.4.2 A VDSL2 Elválasztó Szűrő követelményei</w:t>
      </w:r>
      <w:bookmarkEnd w:id="161"/>
      <w:bookmarkEnd w:id="162"/>
    </w:p>
    <w:p w14:paraId="43745D0A" w14:textId="77777777" w:rsidR="007D318D" w:rsidRDefault="007D318D">
      <w:pPr>
        <w:pStyle w:val="C"/>
      </w:pPr>
      <w:r>
        <w:br/>
        <w:t xml:space="preserve">Az Elválasztó Szűrő elektromos paramétereinek meg kell felelniük az ETSI </w:t>
      </w:r>
      <w:r>
        <w:rPr>
          <w:color w:val="000000"/>
        </w:rPr>
        <w:t>TS 101 952-2-3 V1.1.1 (2003-03) [20]</w:t>
      </w:r>
      <w:r w:rsidR="00BD4FA9">
        <w:rPr>
          <w:color w:val="000000"/>
        </w:rPr>
        <w:t>, ill. ITU-T G.993.2 ’B’ Függelék</w:t>
      </w:r>
      <w:r w:rsidR="00F22DF1">
        <w:rPr>
          <w:color w:val="000000"/>
        </w:rPr>
        <w:t xml:space="preserve"> [18]</w:t>
      </w:r>
      <w:r>
        <w:rPr>
          <w:color w:val="000000"/>
        </w:rPr>
        <w:t xml:space="preserve"> alapján, </w:t>
      </w:r>
      <w:r>
        <w:t xml:space="preserve">a 31. táblázatban </w:t>
      </w:r>
      <w:r>
        <w:rPr>
          <w:color w:val="000000"/>
        </w:rPr>
        <w:t>megadott</w:t>
      </w:r>
      <w:r>
        <w:t xml:space="preserve"> értékeknek</w:t>
      </w:r>
    </w:p>
    <w:p w14:paraId="43745D0B" w14:textId="77777777" w:rsidR="007D318D" w:rsidRDefault="007D318D">
      <w:pPr>
        <w:pStyle w:val="B"/>
        <w:jc w:val="left"/>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716"/>
        <w:gridCol w:w="2126"/>
        <w:gridCol w:w="3402"/>
      </w:tblGrid>
      <w:tr w:rsidR="007D318D" w14:paraId="43745D0E" w14:textId="77777777">
        <w:trPr>
          <w:cantSplit/>
          <w:trHeight w:val="158"/>
        </w:trPr>
        <w:tc>
          <w:tcPr>
            <w:tcW w:w="3716" w:type="dxa"/>
            <w:tcBorders>
              <w:top w:val="single" w:sz="12" w:space="0" w:color="auto"/>
              <w:left w:val="single" w:sz="12" w:space="0" w:color="auto"/>
              <w:bottom w:val="single" w:sz="6" w:space="0" w:color="auto"/>
              <w:right w:val="single" w:sz="6" w:space="0" w:color="auto"/>
            </w:tcBorders>
            <w:shd w:val="solid" w:color="FFFFFF" w:fill="auto"/>
          </w:tcPr>
          <w:p w14:paraId="43745D0C" w14:textId="77777777" w:rsidR="007D318D" w:rsidRDefault="007D318D">
            <w:pPr>
              <w:spacing w:line="240" w:lineRule="auto"/>
              <w:jc w:val="center"/>
              <w:rPr>
                <w:rFonts w:ascii="Times New Roman" w:hAnsi="Times New Roman"/>
                <w:color w:val="000000"/>
              </w:rPr>
            </w:pPr>
            <w:r>
              <w:rPr>
                <w:rFonts w:ascii="Times New Roman" w:hAnsi="Times New Roman"/>
                <w:color w:val="000000"/>
              </w:rPr>
              <w:t>Elválasztó szűrő paraméterek</w:t>
            </w:r>
          </w:p>
        </w:tc>
        <w:tc>
          <w:tcPr>
            <w:tcW w:w="5528" w:type="dxa"/>
            <w:gridSpan w:val="2"/>
            <w:tcBorders>
              <w:top w:val="single" w:sz="12" w:space="0" w:color="auto"/>
              <w:left w:val="single" w:sz="6" w:space="0" w:color="auto"/>
              <w:bottom w:val="single" w:sz="6" w:space="0" w:color="auto"/>
              <w:right w:val="single" w:sz="12" w:space="0" w:color="auto"/>
            </w:tcBorders>
            <w:shd w:val="solid" w:color="FFFFFF" w:fill="auto"/>
          </w:tcPr>
          <w:p w14:paraId="43745D0D" w14:textId="77777777" w:rsidR="007D318D" w:rsidRDefault="007D318D">
            <w:pPr>
              <w:spacing w:line="240" w:lineRule="auto"/>
              <w:jc w:val="center"/>
              <w:rPr>
                <w:rFonts w:ascii="Times New Roman" w:hAnsi="Times New Roman"/>
                <w:color w:val="000000"/>
              </w:rPr>
            </w:pPr>
            <w:r>
              <w:rPr>
                <w:rFonts w:ascii="Times New Roman" w:hAnsi="Times New Roman"/>
                <w:color w:val="000000"/>
              </w:rPr>
              <w:t>Elektromos követelmények</w:t>
            </w:r>
          </w:p>
        </w:tc>
      </w:tr>
      <w:tr w:rsidR="007D318D" w14:paraId="43745D12" w14:textId="77777777">
        <w:trPr>
          <w:cantSplit/>
          <w:trHeight w:val="134"/>
        </w:trPr>
        <w:tc>
          <w:tcPr>
            <w:tcW w:w="3716" w:type="dxa"/>
            <w:tcBorders>
              <w:top w:val="single" w:sz="6" w:space="0" w:color="auto"/>
              <w:left w:val="single" w:sz="12" w:space="0" w:color="auto"/>
              <w:bottom w:val="nil"/>
              <w:right w:val="single" w:sz="6" w:space="0" w:color="auto"/>
            </w:tcBorders>
            <w:shd w:val="solid" w:color="FFFFFF" w:fill="auto"/>
          </w:tcPr>
          <w:p w14:paraId="43745D0F" w14:textId="77777777" w:rsidR="007D318D" w:rsidRDefault="007D318D">
            <w:pPr>
              <w:spacing w:line="240" w:lineRule="auto"/>
              <w:jc w:val="center"/>
              <w:rPr>
                <w:rFonts w:ascii="Times New Roman" w:hAnsi="Times New Roman"/>
                <w:b/>
                <w:color w:val="000000"/>
              </w:rPr>
            </w:pPr>
          </w:p>
        </w:tc>
        <w:tc>
          <w:tcPr>
            <w:tcW w:w="2126" w:type="dxa"/>
            <w:tcBorders>
              <w:top w:val="single" w:sz="6" w:space="0" w:color="auto"/>
              <w:left w:val="single" w:sz="6" w:space="0" w:color="auto"/>
              <w:bottom w:val="nil"/>
              <w:right w:val="single" w:sz="6" w:space="0" w:color="auto"/>
            </w:tcBorders>
            <w:shd w:val="solid" w:color="FFFFFF" w:fill="auto"/>
          </w:tcPr>
          <w:p w14:paraId="43745D10" w14:textId="77777777" w:rsidR="007D318D" w:rsidRDefault="007D318D">
            <w:pPr>
              <w:spacing w:line="240" w:lineRule="auto"/>
              <w:jc w:val="center"/>
              <w:rPr>
                <w:rFonts w:ascii="Times New Roman" w:hAnsi="Times New Roman"/>
                <w:color w:val="000000"/>
              </w:rPr>
            </w:pPr>
            <w:r>
              <w:rPr>
                <w:rFonts w:ascii="Times New Roman" w:hAnsi="Times New Roman"/>
                <w:color w:val="000000"/>
              </w:rPr>
              <w:t>Frekvencia tartomány</w:t>
            </w:r>
          </w:p>
        </w:tc>
        <w:tc>
          <w:tcPr>
            <w:tcW w:w="3402" w:type="dxa"/>
            <w:tcBorders>
              <w:top w:val="single" w:sz="6" w:space="0" w:color="auto"/>
              <w:left w:val="single" w:sz="6" w:space="0" w:color="auto"/>
              <w:bottom w:val="nil"/>
              <w:right w:val="single" w:sz="12" w:space="0" w:color="auto"/>
            </w:tcBorders>
            <w:shd w:val="solid" w:color="FFFFFF" w:fill="auto"/>
          </w:tcPr>
          <w:p w14:paraId="43745D11" w14:textId="77777777" w:rsidR="007D318D" w:rsidRDefault="007D318D">
            <w:pPr>
              <w:spacing w:line="240" w:lineRule="auto"/>
              <w:jc w:val="center"/>
              <w:rPr>
                <w:rFonts w:ascii="Times New Roman" w:hAnsi="Times New Roman"/>
                <w:color w:val="000000"/>
              </w:rPr>
            </w:pPr>
            <w:r>
              <w:rPr>
                <w:rFonts w:ascii="Times New Roman" w:hAnsi="Times New Roman"/>
                <w:color w:val="000000"/>
              </w:rPr>
              <w:t>Határértékek a kombinált (POTS/ISDN) szűrőre</w:t>
            </w:r>
          </w:p>
        </w:tc>
      </w:tr>
      <w:tr w:rsidR="007D318D" w14:paraId="43745D14" w14:textId="77777777">
        <w:trPr>
          <w:cantSplit/>
          <w:trHeight w:val="127"/>
        </w:trPr>
        <w:tc>
          <w:tcPr>
            <w:tcW w:w="9244" w:type="dxa"/>
            <w:gridSpan w:val="3"/>
            <w:tcBorders>
              <w:top w:val="single" w:sz="6" w:space="0" w:color="auto"/>
              <w:left w:val="single" w:sz="12" w:space="0" w:color="auto"/>
              <w:bottom w:val="single" w:sz="6" w:space="0" w:color="auto"/>
              <w:right w:val="single" w:sz="12" w:space="0" w:color="auto"/>
            </w:tcBorders>
          </w:tcPr>
          <w:p w14:paraId="43745D13" w14:textId="77777777" w:rsidR="007D318D" w:rsidRDefault="007D318D">
            <w:pPr>
              <w:spacing w:line="240" w:lineRule="auto"/>
              <w:rPr>
                <w:rFonts w:ascii="Times New Roman" w:hAnsi="Times New Roman"/>
                <w:color w:val="000000"/>
              </w:rPr>
            </w:pPr>
            <w:r>
              <w:rPr>
                <w:rFonts w:ascii="Times New Roman" w:hAnsi="Times New Roman"/>
                <w:color w:val="000000"/>
              </w:rPr>
              <w:t>Működési frekvencia tartomány</w:t>
            </w:r>
          </w:p>
        </w:tc>
      </w:tr>
      <w:tr w:rsidR="007D318D" w14:paraId="43745D18" w14:textId="77777777">
        <w:trPr>
          <w:cantSplit/>
          <w:trHeight w:val="127"/>
        </w:trPr>
        <w:tc>
          <w:tcPr>
            <w:tcW w:w="3716" w:type="dxa"/>
            <w:tcBorders>
              <w:top w:val="nil"/>
              <w:left w:val="single" w:sz="12" w:space="0" w:color="auto"/>
              <w:bottom w:val="single" w:sz="6" w:space="0" w:color="auto"/>
              <w:right w:val="single" w:sz="6" w:space="0" w:color="auto"/>
            </w:tcBorders>
            <w:shd w:val="solid" w:color="C0C0C0" w:fill="auto"/>
          </w:tcPr>
          <w:p w14:paraId="43745D15"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Aluláteresztő szűrő frekvencia tartománya </w:t>
            </w:r>
          </w:p>
        </w:tc>
        <w:tc>
          <w:tcPr>
            <w:tcW w:w="2126" w:type="dxa"/>
            <w:tcBorders>
              <w:top w:val="nil"/>
              <w:left w:val="single" w:sz="6" w:space="0" w:color="auto"/>
              <w:bottom w:val="single" w:sz="6" w:space="0" w:color="auto"/>
              <w:right w:val="single" w:sz="6" w:space="0" w:color="auto"/>
            </w:tcBorders>
            <w:shd w:val="solid" w:color="C0C0C0" w:fill="auto"/>
          </w:tcPr>
          <w:p w14:paraId="43745D16" w14:textId="77777777" w:rsidR="007D318D" w:rsidRDefault="007D318D">
            <w:pPr>
              <w:spacing w:line="240" w:lineRule="auto"/>
              <w:jc w:val="left"/>
              <w:rPr>
                <w:rFonts w:ascii="Times New Roman" w:hAnsi="Times New Roman"/>
                <w:b/>
                <w:color w:val="000000"/>
              </w:rPr>
            </w:pPr>
            <w:r>
              <w:rPr>
                <w:rFonts w:ascii="Times New Roman" w:hAnsi="Times New Roman"/>
                <w:color w:val="000000"/>
              </w:rPr>
              <w:t>DC to 80 kHz</w:t>
            </w:r>
          </w:p>
        </w:tc>
        <w:tc>
          <w:tcPr>
            <w:tcW w:w="3402" w:type="dxa"/>
            <w:tcBorders>
              <w:top w:val="nil"/>
              <w:left w:val="single" w:sz="6" w:space="0" w:color="auto"/>
              <w:bottom w:val="single" w:sz="6" w:space="0" w:color="auto"/>
              <w:right w:val="single" w:sz="12" w:space="0" w:color="auto"/>
            </w:tcBorders>
            <w:shd w:val="solid" w:color="C0C0C0" w:fill="auto"/>
          </w:tcPr>
          <w:p w14:paraId="43745D17" w14:textId="77777777" w:rsidR="007D318D" w:rsidRDefault="007D318D">
            <w:pPr>
              <w:spacing w:line="240" w:lineRule="auto"/>
              <w:jc w:val="left"/>
              <w:rPr>
                <w:rFonts w:ascii="Times New Roman" w:hAnsi="Times New Roman"/>
                <w:color w:val="000000"/>
              </w:rPr>
            </w:pPr>
          </w:p>
        </w:tc>
      </w:tr>
      <w:tr w:rsidR="007D318D" w14:paraId="43745D1C" w14:textId="77777777">
        <w:trPr>
          <w:trHeight w:val="127"/>
        </w:trPr>
        <w:tc>
          <w:tcPr>
            <w:tcW w:w="3716" w:type="dxa"/>
            <w:tcBorders>
              <w:top w:val="nil"/>
              <w:left w:val="single" w:sz="12" w:space="0" w:color="auto"/>
              <w:bottom w:val="nil"/>
              <w:right w:val="single" w:sz="6" w:space="0" w:color="auto"/>
            </w:tcBorders>
            <w:shd w:val="solid" w:color="C0C0C0" w:fill="auto"/>
          </w:tcPr>
          <w:p w14:paraId="43745D19" w14:textId="77777777" w:rsidR="007D318D" w:rsidRDefault="007D318D">
            <w:pPr>
              <w:spacing w:line="240" w:lineRule="auto"/>
              <w:jc w:val="left"/>
              <w:rPr>
                <w:rFonts w:ascii="Times New Roman" w:hAnsi="Times New Roman"/>
                <w:color w:val="000000"/>
              </w:rPr>
            </w:pPr>
            <w:r>
              <w:rPr>
                <w:rFonts w:ascii="Times New Roman" w:hAnsi="Times New Roman"/>
                <w:color w:val="000000"/>
              </w:rPr>
              <w:t>Felüláteresztő szűrő frekvencia tartománya</w:t>
            </w:r>
          </w:p>
        </w:tc>
        <w:tc>
          <w:tcPr>
            <w:tcW w:w="2126" w:type="dxa"/>
            <w:tcBorders>
              <w:top w:val="nil"/>
              <w:left w:val="single" w:sz="6" w:space="0" w:color="auto"/>
              <w:bottom w:val="nil"/>
              <w:right w:val="single" w:sz="6" w:space="0" w:color="auto"/>
            </w:tcBorders>
            <w:shd w:val="solid" w:color="C0C0C0" w:fill="auto"/>
          </w:tcPr>
          <w:p w14:paraId="43745D1A" w14:textId="77777777" w:rsidR="007D318D" w:rsidRDefault="007D318D">
            <w:pPr>
              <w:spacing w:line="240" w:lineRule="auto"/>
              <w:jc w:val="left"/>
              <w:rPr>
                <w:rFonts w:ascii="Times New Roman" w:hAnsi="Times New Roman"/>
                <w:color w:val="000000"/>
              </w:rPr>
            </w:pPr>
            <w:r>
              <w:rPr>
                <w:rFonts w:ascii="Times New Roman" w:hAnsi="Times New Roman"/>
                <w:color w:val="000000"/>
              </w:rPr>
              <w:t>120 kHz - 30 MHz</w:t>
            </w:r>
          </w:p>
        </w:tc>
        <w:tc>
          <w:tcPr>
            <w:tcW w:w="3402" w:type="dxa"/>
            <w:tcBorders>
              <w:top w:val="nil"/>
              <w:left w:val="single" w:sz="6" w:space="0" w:color="auto"/>
              <w:bottom w:val="nil"/>
              <w:right w:val="single" w:sz="12" w:space="0" w:color="auto"/>
            </w:tcBorders>
            <w:shd w:val="solid" w:color="C0C0C0" w:fill="auto"/>
          </w:tcPr>
          <w:p w14:paraId="43745D1B" w14:textId="77777777" w:rsidR="007D318D" w:rsidRDefault="007D318D">
            <w:pPr>
              <w:spacing w:line="240" w:lineRule="auto"/>
              <w:jc w:val="left"/>
              <w:rPr>
                <w:rFonts w:ascii="Times New Roman" w:hAnsi="Times New Roman"/>
                <w:color w:val="000000"/>
              </w:rPr>
            </w:pPr>
          </w:p>
        </w:tc>
      </w:tr>
      <w:tr w:rsidR="007D318D" w14:paraId="43745D20" w14:textId="77777777">
        <w:trPr>
          <w:trHeight w:val="127"/>
        </w:trPr>
        <w:tc>
          <w:tcPr>
            <w:tcW w:w="3716" w:type="dxa"/>
            <w:tcBorders>
              <w:top w:val="single" w:sz="6" w:space="0" w:color="auto"/>
              <w:left w:val="single" w:sz="12" w:space="0" w:color="auto"/>
              <w:bottom w:val="nil"/>
              <w:right w:val="nil"/>
            </w:tcBorders>
          </w:tcPr>
          <w:p w14:paraId="43745D1D" w14:textId="77777777" w:rsidR="007D318D" w:rsidRDefault="007D318D">
            <w:pPr>
              <w:spacing w:line="240" w:lineRule="auto"/>
              <w:jc w:val="left"/>
              <w:rPr>
                <w:rFonts w:ascii="Times New Roman" w:hAnsi="Times New Roman"/>
                <w:color w:val="000000"/>
              </w:rPr>
            </w:pPr>
          </w:p>
        </w:tc>
        <w:tc>
          <w:tcPr>
            <w:tcW w:w="2126" w:type="dxa"/>
            <w:tcBorders>
              <w:top w:val="single" w:sz="6" w:space="0" w:color="auto"/>
              <w:left w:val="nil"/>
              <w:bottom w:val="nil"/>
              <w:right w:val="nil"/>
            </w:tcBorders>
          </w:tcPr>
          <w:p w14:paraId="43745D1E" w14:textId="77777777" w:rsidR="007D318D" w:rsidRDefault="007D318D">
            <w:pPr>
              <w:spacing w:line="240" w:lineRule="auto"/>
              <w:jc w:val="left"/>
              <w:rPr>
                <w:rFonts w:ascii="Times New Roman" w:hAnsi="Times New Roman"/>
                <w:color w:val="000000"/>
              </w:rPr>
            </w:pPr>
          </w:p>
        </w:tc>
        <w:tc>
          <w:tcPr>
            <w:tcW w:w="3402" w:type="dxa"/>
            <w:tcBorders>
              <w:top w:val="single" w:sz="6" w:space="0" w:color="auto"/>
              <w:left w:val="nil"/>
              <w:bottom w:val="nil"/>
              <w:right w:val="single" w:sz="12" w:space="0" w:color="auto"/>
            </w:tcBorders>
          </w:tcPr>
          <w:p w14:paraId="43745D1F" w14:textId="77777777" w:rsidR="007D318D" w:rsidRDefault="007D318D">
            <w:pPr>
              <w:spacing w:line="240" w:lineRule="auto"/>
              <w:jc w:val="left"/>
              <w:rPr>
                <w:rFonts w:ascii="Times New Roman" w:hAnsi="Times New Roman"/>
                <w:color w:val="000000"/>
              </w:rPr>
            </w:pPr>
          </w:p>
        </w:tc>
      </w:tr>
      <w:tr w:rsidR="007D318D" w14:paraId="43745D22" w14:textId="77777777">
        <w:trPr>
          <w:cantSplit/>
          <w:trHeight w:val="127"/>
        </w:trPr>
        <w:tc>
          <w:tcPr>
            <w:tcW w:w="9244" w:type="dxa"/>
            <w:gridSpan w:val="3"/>
            <w:tcBorders>
              <w:top w:val="nil"/>
              <w:left w:val="single" w:sz="12" w:space="0" w:color="auto"/>
              <w:bottom w:val="nil"/>
              <w:right w:val="single" w:sz="12" w:space="0" w:color="auto"/>
            </w:tcBorders>
          </w:tcPr>
          <w:p w14:paraId="43745D21" w14:textId="77777777" w:rsidR="007D318D" w:rsidRDefault="007D318D">
            <w:pPr>
              <w:spacing w:line="240" w:lineRule="auto"/>
              <w:jc w:val="left"/>
              <w:rPr>
                <w:rFonts w:ascii="Times New Roman" w:hAnsi="Times New Roman"/>
                <w:color w:val="000000"/>
              </w:rPr>
            </w:pPr>
            <w:r>
              <w:rPr>
                <w:rFonts w:ascii="Times New Roman" w:hAnsi="Times New Roman"/>
                <w:color w:val="000000"/>
              </w:rPr>
              <w:t>DC követelmények</w:t>
            </w:r>
          </w:p>
        </w:tc>
      </w:tr>
      <w:tr w:rsidR="007D318D" w14:paraId="43745D26" w14:textId="77777777">
        <w:trPr>
          <w:trHeight w:val="127"/>
        </w:trPr>
        <w:tc>
          <w:tcPr>
            <w:tcW w:w="3716" w:type="dxa"/>
            <w:tcBorders>
              <w:top w:val="single" w:sz="6" w:space="0" w:color="auto"/>
              <w:left w:val="single" w:sz="12" w:space="0" w:color="auto"/>
              <w:bottom w:val="single" w:sz="6" w:space="0" w:color="auto"/>
              <w:right w:val="single" w:sz="6" w:space="0" w:color="auto"/>
            </w:tcBorders>
            <w:shd w:val="solid" w:color="C0C0C0" w:fill="auto"/>
          </w:tcPr>
          <w:p w14:paraId="43745D23" w14:textId="77777777" w:rsidR="007D318D" w:rsidRDefault="007D318D">
            <w:pPr>
              <w:spacing w:line="240" w:lineRule="auto"/>
              <w:jc w:val="left"/>
              <w:rPr>
                <w:rFonts w:ascii="Times New Roman" w:hAnsi="Times New Roman"/>
                <w:color w:val="000000"/>
              </w:rPr>
            </w:pPr>
            <w:r>
              <w:rPr>
                <w:rFonts w:ascii="Times New Roman" w:hAnsi="Times New Roman"/>
                <w:color w:val="000000"/>
              </w:rPr>
              <w:t>Az egyenáramú ellenállás a VONAL (POTS/ISDN) „a” és „b” ága között a POTS/ISDN (LINE) rövidre zárása esetén</w:t>
            </w: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24" w14:textId="77777777" w:rsidR="007D318D" w:rsidRDefault="007D318D">
            <w:pPr>
              <w:spacing w:line="240" w:lineRule="auto"/>
              <w:jc w:val="left"/>
              <w:rPr>
                <w:rFonts w:ascii="Times New Roman" w:hAnsi="Times New Roman"/>
                <w:color w:val="000000"/>
              </w:rPr>
            </w:pP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25" w14:textId="77777777" w:rsidR="007D318D" w:rsidRDefault="007D318D">
            <w:pPr>
              <w:spacing w:line="240" w:lineRule="auto"/>
              <w:jc w:val="left"/>
              <w:rPr>
                <w:rFonts w:ascii="Times New Roman" w:hAnsi="Times New Roman"/>
                <w:color w:val="000000"/>
              </w:rPr>
            </w:pPr>
            <w:r>
              <w:rPr>
                <w:rFonts w:ascii="Times New Roman" w:hAnsi="Times New Roman"/>
                <w:color w:val="000000"/>
              </w:rPr>
              <w:t>&lt; 12.5 ohm</w:t>
            </w:r>
          </w:p>
        </w:tc>
      </w:tr>
      <w:tr w:rsidR="007D318D" w14:paraId="43745D2A" w14:textId="77777777">
        <w:trPr>
          <w:trHeight w:val="127"/>
        </w:trPr>
        <w:tc>
          <w:tcPr>
            <w:tcW w:w="3716" w:type="dxa"/>
            <w:tcBorders>
              <w:top w:val="single" w:sz="6" w:space="0" w:color="auto"/>
              <w:left w:val="single" w:sz="12" w:space="0" w:color="auto"/>
              <w:bottom w:val="single" w:sz="6" w:space="0" w:color="auto"/>
              <w:right w:val="single" w:sz="6" w:space="0" w:color="auto"/>
            </w:tcBorders>
            <w:shd w:val="solid" w:color="C0C0C0" w:fill="auto"/>
          </w:tcPr>
          <w:p w14:paraId="43745D27" w14:textId="77777777" w:rsidR="007D318D" w:rsidRDefault="007D318D">
            <w:pPr>
              <w:spacing w:line="240" w:lineRule="auto"/>
              <w:jc w:val="left"/>
              <w:rPr>
                <w:rFonts w:ascii="Times New Roman" w:hAnsi="Times New Roman"/>
                <w:color w:val="000000"/>
              </w:rPr>
            </w:pPr>
            <w:r>
              <w:rPr>
                <w:rFonts w:ascii="Times New Roman" w:hAnsi="Times New Roman"/>
                <w:color w:val="000000"/>
              </w:rPr>
              <w:t>Az egyenáramú ellenállás az „a” és „b” ág között 120V DC-vel vizsgálva</w:t>
            </w: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28" w14:textId="77777777" w:rsidR="007D318D" w:rsidRDefault="007D318D">
            <w:pPr>
              <w:spacing w:line="240" w:lineRule="auto"/>
              <w:jc w:val="left"/>
              <w:rPr>
                <w:rFonts w:ascii="Times New Roman" w:hAnsi="Times New Roman"/>
                <w:color w:val="000000"/>
              </w:rPr>
            </w:pP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29" w14:textId="77777777" w:rsidR="007D318D" w:rsidRDefault="007D318D">
            <w:pPr>
              <w:spacing w:line="240" w:lineRule="auto"/>
              <w:jc w:val="left"/>
              <w:rPr>
                <w:rFonts w:ascii="Times New Roman" w:hAnsi="Times New Roman"/>
                <w:color w:val="000000"/>
              </w:rPr>
            </w:pPr>
            <w:r>
              <w:rPr>
                <w:rFonts w:ascii="Times New Roman" w:hAnsi="Times New Roman"/>
                <w:color w:val="000000"/>
              </w:rPr>
              <w:t>&gt; 5 Mohm</w:t>
            </w:r>
          </w:p>
        </w:tc>
      </w:tr>
      <w:tr w:rsidR="007D318D" w14:paraId="43745D2E" w14:textId="77777777">
        <w:trPr>
          <w:trHeight w:val="127"/>
        </w:trPr>
        <w:tc>
          <w:tcPr>
            <w:tcW w:w="3716" w:type="dxa"/>
            <w:tcBorders>
              <w:top w:val="nil"/>
              <w:left w:val="single" w:sz="12" w:space="0" w:color="auto"/>
              <w:bottom w:val="nil"/>
              <w:right w:val="nil"/>
            </w:tcBorders>
          </w:tcPr>
          <w:p w14:paraId="43745D2B" w14:textId="77777777" w:rsidR="007D318D" w:rsidRDefault="007D318D">
            <w:pPr>
              <w:spacing w:line="240" w:lineRule="auto"/>
              <w:jc w:val="left"/>
              <w:rPr>
                <w:rFonts w:ascii="Times New Roman" w:hAnsi="Times New Roman"/>
                <w:color w:val="000000"/>
              </w:rPr>
            </w:pPr>
          </w:p>
        </w:tc>
        <w:tc>
          <w:tcPr>
            <w:tcW w:w="2126" w:type="dxa"/>
            <w:tcBorders>
              <w:top w:val="nil"/>
              <w:left w:val="nil"/>
              <w:bottom w:val="nil"/>
              <w:right w:val="nil"/>
            </w:tcBorders>
          </w:tcPr>
          <w:p w14:paraId="43745D2C" w14:textId="77777777" w:rsidR="007D318D" w:rsidRDefault="007D318D">
            <w:pPr>
              <w:spacing w:line="240" w:lineRule="auto"/>
              <w:jc w:val="left"/>
              <w:rPr>
                <w:rFonts w:ascii="Times New Roman" w:hAnsi="Times New Roman"/>
                <w:color w:val="000000"/>
              </w:rPr>
            </w:pPr>
          </w:p>
        </w:tc>
        <w:tc>
          <w:tcPr>
            <w:tcW w:w="3402" w:type="dxa"/>
            <w:tcBorders>
              <w:top w:val="nil"/>
              <w:left w:val="nil"/>
              <w:bottom w:val="nil"/>
              <w:right w:val="single" w:sz="12" w:space="0" w:color="auto"/>
            </w:tcBorders>
          </w:tcPr>
          <w:p w14:paraId="43745D2D" w14:textId="77777777" w:rsidR="007D318D" w:rsidRDefault="007D318D">
            <w:pPr>
              <w:spacing w:line="240" w:lineRule="auto"/>
              <w:jc w:val="left"/>
              <w:rPr>
                <w:rFonts w:ascii="Times New Roman" w:hAnsi="Times New Roman"/>
                <w:color w:val="000000"/>
              </w:rPr>
            </w:pPr>
          </w:p>
        </w:tc>
      </w:tr>
      <w:tr w:rsidR="007D318D" w14:paraId="43745D30" w14:textId="77777777">
        <w:trPr>
          <w:trHeight w:val="127"/>
        </w:trPr>
        <w:tc>
          <w:tcPr>
            <w:tcW w:w="9244" w:type="dxa"/>
            <w:gridSpan w:val="3"/>
            <w:tcBorders>
              <w:top w:val="single" w:sz="6" w:space="0" w:color="auto"/>
              <w:left w:val="single" w:sz="12" w:space="0" w:color="auto"/>
              <w:bottom w:val="single" w:sz="6" w:space="0" w:color="auto"/>
              <w:right w:val="single" w:sz="12" w:space="0" w:color="auto"/>
            </w:tcBorders>
          </w:tcPr>
          <w:p w14:paraId="43745D2F" w14:textId="77777777" w:rsidR="007D318D" w:rsidRDefault="007D318D">
            <w:pPr>
              <w:spacing w:line="240" w:lineRule="auto"/>
              <w:jc w:val="left"/>
              <w:rPr>
                <w:rFonts w:ascii="Times New Roman" w:hAnsi="Times New Roman"/>
                <w:color w:val="000000"/>
              </w:rPr>
            </w:pPr>
            <w:r>
              <w:rPr>
                <w:rFonts w:ascii="Times New Roman" w:hAnsi="Times New Roman"/>
                <w:color w:val="000000"/>
              </w:rPr>
              <w:t>Lezáró impedanciák</w:t>
            </w:r>
          </w:p>
        </w:tc>
      </w:tr>
      <w:tr w:rsidR="007D318D" w14:paraId="43745D34" w14:textId="77777777">
        <w:trPr>
          <w:trHeight w:val="514"/>
        </w:trPr>
        <w:tc>
          <w:tcPr>
            <w:tcW w:w="3716" w:type="dxa"/>
            <w:tcBorders>
              <w:top w:val="nil"/>
              <w:left w:val="single" w:sz="12" w:space="0" w:color="auto"/>
              <w:bottom w:val="single" w:sz="6" w:space="0" w:color="auto"/>
              <w:right w:val="single" w:sz="6" w:space="0" w:color="auto"/>
            </w:tcBorders>
            <w:shd w:val="solid" w:color="C0C0C0" w:fill="auto"/>
          </w:tcPr>
          <w:p w14:paraId="43745D31" w14:textId="77777777" w:rsidR="007D318D" w:rsidRDefault="007D318D">
            <w:pPr>
              <w:spacing w:line="240" w:lineRule="auto"/>
              <w:jc w:val="left"/>
              <w:rPr>
                <w:rFonts w:ascii="Times New Roman" w:hAnsi="Times New Roman"/>
                <w:color w:val="000000"/>
              </w:rPr>
            </w:pPr>
            <w:r>
              <w:rPr>
                <w:rFonts w:ascii="Times New Roman" w:hAnsi="Times New Roman"/>
                <w:color w:val="000000"/>
              </w:rPr>
              <w:t>Z</w:t>
            </w:r>
            <w:r>
              <w:rPr>
                <w:rFonts w:ascii="Times New Roman" w:hAnsi="Times New Roman"/>
                <w:color w:val="000000"/>
                <w:vertAlign w:val="subscript"/>
              </w:rPr>
              <w:t xml:space="preserve">VDSL: </w:t>
            </w:r>
            <w:r>
              <w:rPr>
                <w:rFonts w:ascii="Times New Roman" w:hAnsi="Times New Roman"/>
                <w:color w:val="000000"/>
              </w:rPr>
              <w:t>a VDSL port lezáró impedanciája a C</w:t>
            </w:r>
            <w:r>
              <w:rPr>
                <w:rFonts w:ascii="Times New Roman" w:hAnsi="Times New Roman"/>
                <w:color w:val="000000"/>
                <w:vertAlign w:val="subscript"/>
              </w:rPr>
              <w:t>B</w:t>
            </w:r>
            <w:r>
              <w:rPr>
                <w:rFonts w:ascii="Times New Roman" w:hAnsi="Times New Roman"/>
                <w:color w:val="000000"/>
              </w:rPr>
              <w:t xml:space="preserve"> blokkoló kapacitás nélkül</w:t>
            </w:r>
            <w:r>
              <w:rPr>
                <w:rFonts w:ascii="Times New Roman" w:hAnsi="Times New Roman"/>
                <w:color w:val="000000"/>
                <w:vertAlign w:val="subscript"/>
              </w:rPr>
              <w:t xml:space="preserve"> </w:t>
            </w:r>
          </w:p>
        </w:tc>
        <w:tc>
          <w:tcPr>
            <w:tcW w:w="2126" w:type="dxa"/>
            <w:tcBorders>
              <w:top w:val="nil"/>
              <w:left w:val="single" w:sz="6" w:space="0" w:color="auto"/>
              <w:bottom w:val="single" w:sz="6" w:space="0" w:color="auto"/>
              <w:right w:val="single" w:sz="6" w:space="0" w:color="auto"/>
            </w:tcBorders>
            <w:shd w:val="solid" w:color="C0C0C0" w:fill="auto"/>
          </w:tcPr>
          <w:p w14:paraId="43745D32" w14:textId="77777777" w:rsidR="007D318D" w:rsidRDefault="007D318D">
            <w:pPr>
              <w:spacing w:line="240" w:lineRule="auto"/>
              <w:jc w:val="left"/>
              <w:rPr>
                <w:rFonts w:ascii="Times New Roman" w:hAnsi="Times New Roman"/>
                <w:color w:val="000000"/>
              </w:rPr>
            </w:pPr>
          </w:p>
        </w:tc>
        <w:tc>
          <w:tcPr>
            <w:tcW w:w="3402" w:type="dxa"/>
            <w:tcBorders>
              <w:top w:val="nil"/>
              <w:left w:val="single" w:sz="6" w:space="0" w:color="auto"/>
              <w:bottom w:val="single" w:sz="6" w:space="0" w:color="auto"/>
              <w:right w:val="single" w:sz="12" w:space="0" w:color="auto"/>
            </w:tcBorders>
            <w:shd w:val="solid" w:color="C0C0C0" w:fill="auto"/>
          </w:tcPr>
          <w:p w14:paraId="43745D33" w14:textId="77777777" w:rsidR="007D318D" w:rsidRDefault="007D318D">
            <w:pPr>
              <w:spacing w:line="240" w:lineRule="auto"/>
              <w:jc w:val="left"/>
              <w:rPr>
                <w:rFonts w:ascii="Times New Roman" w:hAnsi="Times New Roman"/>
                <w:color w:val="000000"/>
              </w:rPr>
            </w:pPr>
            <w:r>
              <w:rPr>
                <w:rFonts w:ascii="Times New Roman" w:hAnsi="Times New Roman"/>
                <w:color w:val="000000"/>
              </w:rPr>
              <w:t>22,1 nF + (135 ohm || 110,7 uH) + 22,1 nF</w:t>
            </w:r>
          </w:p>
        </w:tc>
      </w:tr>
      <w:tr w:rsidR="007D318D" w14:paraId="43745D38" w14:textId="77777777">
        <w:trPr>
          <w:trHeight w:val="127"/>
        </w:trPr>
        <w:tc>
          <w:tcPr>
            <w:tcW w:w="3716" w:type="dxa"/>
            <w:tcBorders>
              <w:top w:val="single" w:sz="6" w:space="0" w:color="auto"/>
              <w:left w:val="single" w:sz="12" w:space="0" w:color="auto"/>
              <w:bottom w:val="nil"/>
              <w:right w:val="single" w:sz="6" w:space="0" w:color="auto"/>
            </w:tcBorders>
            <w:shd w:val="solid" w:color="C0C0C0" w:fill="auto"/>
          </w:tcPr>
          <w:p w14:paraId="43745D35" w14:textId="77777777" w:rsidR="007D318D" w:rsidRDefault="007D318D">
            <w:pPr>
              <w:spacing w:line="240" w:lineRule="auto"/>
              <w:jc w:val="left"/>
              <w:rPr>
                <w:rFonts w:ascii="Times New Roman" w:hAnsi="Times New Roman"/>
                <w:color w:val="000000"/>
              </w:rPr>
            </w:pPr>
            <w:r>
              <w:rPr>
                <w:rFonts w:ascii="Times New Roman" w:hAnsi="Times New Roman"/>
                <w:color w:val="000000"/>
              </w:rPr>
              <w:t>C</w:t>
            </w:r>
            <w:r>
              <w:rPr>
                <w:rFonts w:ascii="Times New Roman" w:hAnsi="Times New Roman"/>
                <w:color w:val="000000"/>
                <w:vertAlign w:val="subscript"/>
              </w:rPr>
              <w:t xml:space="preserve">B </w:t>
            </w:r>
            <w:r>
              <w:rPr>
                <w:rFonts w:ascii="Times New Roman" w:hAnsi="Times New Roman"/>
                <w:color w:val="000000"/>
              </w:rPr>
              <w:t>= blokkoló kapacitás</w:t>
            </w:r>
          </w:p>
        </w:tc>
        <w:tc>
          <w:tcPr>
            <w:tcW w:w="2126" w:type="dxa"/>
            <w:tcBorders>
              <w:top w:val="single" w:sz="6" w:space="0" w:color="auto"/>
              <w:left w:val="single" w:sz="6" w:space="0" w:color="auto"/>
              <w:bottom w:val="nil"/>
              <w:right w:val="single" w:sz="6" w:space="0" w:color="auto"/>
            </w:tcBorders>
            <w:shd w:val="solid" w:color="C0C0C0" w:fill="auto"/>
          </w:tcPr>
          <w:p w14:paraId="43745D36" w14:textId="77777777" w:rsidR="007D318D" w:rsidRDefault="007D318D">
            <w:pPr>
              <w:spacing w:line="240" w:lineRule="auto"/>
              <w:jc w:val="left"/>
              <w:rPr>
                <w:rFonts w:ascii="Times New Roman" w:hAnsi="Times New Roman"/>
                <w:color w:val="000000"/>
              </w:rPr>
            </w:pPr>
          </w:p>
        </w:tc>
        <w:tc>
          <w:tcPr>
            <w:tcW w:w="3402" w:type="dxa"/>
            <w:tcBorders>
              <w:top w:val="single" w:sz="6" w:space="0" w:color="auto"/>
              <w:left w:val="single" w:sz="6" w:space="0" w:color="auto"/>
              <w:bottom w:val="nil"/>
              <w:right w:val="single" w:sz="12" w:space="0" w:color="auto"/>
            </w:tcBorders>
            <w:shd w:val="solid" w:color="C0C0C0" w:fill="auto"/>
          </w:tcPr>
          <w:p w14:paraId="43745D37" w14:textId="77777777" w:rsidR="007D318D" w:rsidRDefault="007D318D">
            <w:pPr>
              <w:spacing w:line="240" w:lineRule="auto"/>
              <w:jc w:val="left"/>
              <w:rPr>
                <w:rFonts w:ascii="Times New Roman" w:hAnsi="Times New Roman"/>
                <w:color w:val="000000"/>
              </w:rPr>
            </w:pPr>
            <w:r>
              <w:rPr>
                <w:rFonts w:ascii="Times New Roman" w:hAnsi="Times New Roman"/>
                <w:color w:val="000000"/>
              </w:rPr>
              <w:t>27 nF</w:t>
            </w:r>
          </w:p>
        </w:tc>
      </w:tr>
      <w:tr w:rsidR="007D318D" w14:paraId="43745D3C" w14:textId="77777777">
        <w:trPr>
          <w:trHeight w:val="127"/>
        </w:trPr>
        <w:tc>
          <w:tcPr>
            <w:tcW w:w="3716" w:type="dxa"/>
            <w:tcBorders>
              <w:top w:val="single" w:sz="6" w:space="0" w:color="auto"/>
              <w:left w:val="single" w:sz="12" w:space="0" w:color="auto"/>
              <w:bottom w:val="single" w:sz="6" w:space="0" w:color="auto"/>
              <w:right w:val="single" w:sz="6" w:space="0" w:color="auto"/>
            </w:tcBorders>
            <w:shd w:val="solid" w:color="C0C0C0" w:fill="auto"/>
          </w:tcPr>
          <w:p w14:paraId="43745D39" w14:textId="77777777" w:rsidR="007D318D" w:rsidRDefault="007D318D">
            <w:pPr>
              <w:spacing w:line="240" w:lineRule="auto"/>
              <w:jc w:val="left"/>
              <w:rPr>
                <w:rFonts w:ascii="Times New Roman" w:hAnsi="Times New Roman"/>
                <w:color w:val="000000"/>
                <w:vertAlign w:val="subscript"/>
              </w:rPr>
            </w:pPr>
            <w:r>
              <w:rPr>
                <w:rFonts w:ascii="Times New Roman" w:hAnsi="Times New Roman"/>
                <w:color w:val="000000"/>
              </w:rPr>
              <w:t>Z</w:t>
            </w:r>
            <w:r>
              <w:rPr>
                <w:rFonts w:ascii="Times New Roman" w:hAnsi="Times New Roman"/>
                <w:color w:val="000000"/>
                <w:vertAlign w:val="subscript"/>
              </w:rPr>
              <w:t>POTS</w:t>
            </w: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3A" w14:textId="77777777" w:rsidR="007D318D" w:rsidRDefault="007D318D">
            <w:pPr>
              <w:spacing w:line="240" w:lineRule="auto"/>
              <w:jc w:val="left"/>
              <w:rPr>
                <w:rFonts w:ascii="Times New Roman" w:hAnsi="Times New Roman"/>
                <w:color w:val="000000"/>
              </w:rPr>
            </w:pP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3B" w14:textId="77777777" w:rsidR="007D318D" w:rsidRDefault="007D318D">
            <w:pPr>
              <w:spacing w:line="240" w:lineRule="auto"/>
              <w:jc w:val="left"/>
              <w:rPr>
                <w:rFonts w:ascii="Times New Roman" w:hAnsi="Times New Roman"/>
                <w:color w:val="000000"/>
              </w:rPr>
            </w:pPr>
            <w:r>
              <w:rPr>
                <w:rFonts w:ascii="Times New Roman" w:hAnsi="Times New Roman"/>
                <w:color w:val="000000"/>
              </w:rPr>
              <w:t>600 ohm</w:t>
            </w:r>
          </w:p>
        </w:tc>
      </w:tr>
      <w:tr w:rsidR="007D318D" w14:paraId="43745D40" w14:textId="77777777">
        <w:trPr>
          <w:trHeight w:val="127"/>
        </w:trPr>
        <w:tc>
          <w:tcPr>
            <w:tcW w:w="3716" w:type="dxa"/>
            <w:tcBorders>
              <w:top w:val="single" w:sz="6" w:space="0" w:color="auto"/>
              <w:left w:val="single" w:sz="12" w:space="0" w:color="auto"/>
              <w:bottom w:val="single" w:sz="6" w:space="0" w:color="auto"/>
              <w:right w:val="single" w:sz="6" w:space="0" w:color="auto"/>
            </w:tcBorders>
            <w:shd w:val="solid" w:color="C0C0C0" w:fill="auto"/>
          </w:tcPr>
          <w:p w14:paraId="43745D3D" w14:textId="77777777" w:rsidR="007D318D" w:rsidRDefault="007D318D">
            <w:pPr>
              <w:spacing w:line="240" w:lineRule="auto"/>
              <w:jc w:val="left"/>
              <w:rPr>
                <w:rFonts w:ascii="Times New Roman" w:hAnsi="Times New Roman"/>
                <w:color w:val="000000"/>
                <w:vertAlign w:val="subscript"/>
              </w:rPr>
            </w:pPr>
            <w:r>
              <w:rPr>
                <w:rFonts w:ascii="Times New Roman" w:hAnsi="Times New Roman"/>
                <w:color w:val="000000"/>
              </w:rPr>
              <w:t>Z</w:t>
            </w:r>
            <w:r>
              <w:rPr>
                <w:rFonts w:ascii="Times New Roman" w:hAnsi="Times New Roman"/>
                <w:color w:val="000000"/>
                <w:vertAlign w:val="subscript"/>
              </w:rPr>
              <w:t>ISDN</w:t>
            </w: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3E" w14:textId="77777777" w:rsidR="007D318D" w:rsidRDefault="007D318D">
            <w:pPr>
              <w:spacing w:line="240" w:lineRule="auto"/>
              <w:jc w:val="left"/>
              <w:rPr>
                <w:rFonts w:ascii="Times New Roman" w:hAnsi="Times New Roman"/>
                <w:color w:val="000000"/>
              </w:rPr>
            </w:pP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3F" w14:textId="77777777" w:rsidR="007D318D" w:rsidRDefault="007D318D">
            <w:pPr>
              <w:spacing w:line="240" w:lineRule="auto"/>
              <w:jc w:val="left"/>
              <w:rPr>
                <w:rFonts w:ascii="Times New Roman" w:hAnsi="Times New Roman"/>
                <w:color w:val="000000"/>
              </w:rPr>
            </w:pPr>
            <w:r>
              <w:rPr>
                <w:rFonts w:ascii="Times New Roman" w:hAnsi="Times New Roman"/>
                <w:color w:val="000000"/>
              </w:rPr>
              <w:t>135 ohm</w:t>
            </w:r>
          </w:p>
        </w:tc>
      </w:tr>
      <w:tr w:rsidR="007D318D" w14:paraId="43745D44" w14:textId="77777777">
        <w:trPr>
          <w:trHeight w:val="127"/>
        </w:trPr>
        <w:tc>
          <w:tcPr>
            <w:tcW w:w="3716" w:type="dxa"/>
            <w:tcBorders>
              <w:top w:val="single" w:sz="6" w:space="0" w:color="auto"/>
              <w:left w:val="single" w:sz="12" w:space="0" w:color="auto"/>
              <w:bottom w:val="single" w:sz="6" w:space="0" w:color="auto"/>
              <w:right w:val="single" w:sz="6" w:space="0" w:color="auto"/>
            </w:tcBorders>
            <w:shd w:val="solid" w:color="C0C0C0" w:fill="auto"/>
          </w:tcPr>
          <w:p w14:paraId="43745D41" w14:textId="77777777" w:rsidR="007D318D" w:rsidRDefault="007D318D">
            <w:pPr>
              <w:spacing w:line="240" w:lineRule="auto"/>
              <w:jc w:val="left"/>
              <w:rPr>
                <w:rFonts w:ascii="Times New Roman" w:hAnsi="Times New Roman"/>
                <w:color w:val="000000"/>
                <w:vertAlign w:val="subscript"/>
              </w:rPr>
            </w:pPr>
            <w:r>
              <w:rPr>
                <w:rFonts w:ascii="Times New Roman" w:hAnsi="Times New Roman"/>
                <w:color w:val="000000"/>
              </w:rPr>
              <w:t>Z</w:t>
            </w:r>
            <w:r>
              <w:rPr>
                <w:rFonts w:ascii="Times New Roman" w:hAnsi="Times New Roman"/>
                <w:color w:val="000000"/>
                <w:vertAlign w:val="subscript"/>
              </w:rPr>
              <w:t>LINE</w:t>
            </w: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42" w14:textId="77777777" w:rsidR="007D318D" w:rsidRDefault="007D318D">
            <w:pPr>
              <w:spacing w:line="240" w:lineRule="auto"/>
              <w:jc w:val="left"/>
              <w:rPr>
                <w:rFonts w:ascii="Times New Roman" w:hAnsi="Times New Roman"/>
                <w:color w:val="000000"/>
              </w:rPr>
            </w:pP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43"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600 ohm (hangfrekvenciás átvitel mérésekhez), Zsl(600)=82 ohm + (600 ohm X 68 nF) ETSI TS 101 952-1-1 szerint POTS sávi reflexió mérésekhez, </w:t>
            </w:r>
            <w:r>
              <w:rPr>
                <w:rFonts w:ascii="Times New Roman" w:hAnsi="Times New Roman"/>
                <w:color w:val="000000"/>
              </w:rPr>
              <w:lastRenderedPageBreak/>
              <w:t>135 ohm (ISDN), 100 ohm (VDSL)</w:t>
            </w:r>
          </w:p>
        </w:tc>
      </w:tr>
      <w:tr w:rsidR="007D318D" w14:paraId="43745D46" w14:textId="77777777">
        <w:trPr>
          <w:trHeight w:val="127"/>
        </w:trPr>
        <w:tc>
          <w:tcPr>
            <w:tcW w:w="9244" w:type="dxa"/>
            <w:gridSpan w:val="3"/>
            <w:tcBorders>
              <w:top w:val="single" w:sz="6" w:space="0" w:color="auto"/>
              <w:left w:val="single" w:sz="12" w:space="0" w:color="auto"/>
              <w:bottom w:val="single" w:sz="6" w:space="0" w:color="auto"/>
              <w:right w:val="single" w:sz="12" w:space="0" w:color="auto"/>
            </w:tcBorders>
          </w:tcPr>
          <w:p w14:paraId="43745D45" w14:textId="77777777" w:rsidR="007D318D" w:rsidRDefault="007D318D">
            <w:pPr>
              <w:spacing w:line="240" w:lineRule="auto"/>
              <w:jc w:val="left"/>
              <w:rPr>
                <w:rFonts w:ascii="Times New Roman" w:hAnsi="Times New Roman"/>
                <w:b/>
              </w:rPr>
            </w:pPr>
          </w:p>
        </w:tc>
      </w:tr>
      <w:tr w:rsidR="007D318D" w14:paraId="43745D48" w14:textId="77777777">
        <w:trPr>
          <w:trHeight w:val="127"/>
        </w:trPr>
        <w:tc>
          <w:tcPr>
            <w:tcW w:w="9244" w:type="dxa"/>
            <w:gridSpan w:val="3"/>
            <w:tcBorders>
              <w:top w:val="single" w:sz="6" w:space="0" w:color="auto"/>
              <w:left w:val="single" w:sz="12" w:space="0" w:color="auto"/>
              <w:bottom w:val="single" w:sz="6" w:space="0" w:color="auto"/>
              <w:right w:val="single" w:sz="12" w:space="0" w:color="auto"/>
            </w:tcBorders>
          </w:tcPr>
          <w:p w14:paraId="43745D47" w14:textId="77777777" w:rsidR="007D318D" w:rsidRDefault="007D318D">
            <w:pPr>
              <w:spacing w:line="240" w:lineRule="auto"/>
              <w:jc w:val="left"/>
              <w:rPr>
                <w:rFonts w:ascii="Times New Roman" w:hAnsi="Times New Roman"/>
                <w:color w:val="000000"/>
              </w:rPr>
            </w:pPr>
            <w:r>
              <w:rPr>
                <w:rFonts w:ascii="Times New Roman" w:hAnsi="Times New Roman"/>
              </w:rPr>
              <w:t>Az aluláteresztő szűrő áteresztő sávi követelményei a POTS/ISDN és Vonal portok között</w:t>
            </w:r>
          </w:p>
        </w:tc>
      </w:tr>
      <w:tr w:rsidR="007D318D" w14:paraId="43745D4D" w14:textId="77777777">
        <w:trPr>
          <w:cantSplit/>
          <w:trHeight w:val="127"/>
        </w:trPr>
        <w:tc>
          <w:tcPr>
            <w:tcW w:w="3716" w:type="dxa"/>
            <w:vMerge w:val="restart"/>
            <w:tcBorders>
              <w:top w:val="nil"/>
              <w:left w:val="single" w:sz="12" w:space="0" w:color="auto"/>
              <w:bottom w:val="single" w:sz="6" w:space="0" w:color="auto"/>
              <w:right w:val="single" w:sz="6" w:space="0" w:color="auto"/>
            </w:tcBorders>
            <w:shd w:val="solid" w:color="C0C0C0" w:fill="auto"/>
          </w:tcPr>
          <w:p w14:paraId="43745D49" w14:textId="77777777" w:rsidR="007D318D" w:rsidRDefault="007D318D">
            <w:pPr>
              <w:pStyle w:val="Lbjegyzetszveg"/>
              <w:spacing w:line="240" w:lineRule="auto"/>
              <w:jc w:val="left"/>
              <w:rPr>
                <w:rFonts w:ascii="Times New Roman" w:hAnsi="Times New Roman"/>
              </w:rPr>
            </w:pPr>
            <w:r>
              <w:rPr>
                <w:rFonts w:ascii="Times New Roman" w:hAnsi="Times New Roman"/>
              </w:rPr>
              <w:t>Beiktatási csillapítás</w:t>
            </w:r>
          </w:p>
          <w:p w14:paraId="43745D4A" w14:textId="77777777" w:rsidR="007D318D" w:rsidRDefault="007D318D">
            <w:pPr>
              <w:pStyle w:val="Lbjegyzetszveg"/>
              <w:spacing w:line="240" w:lineRule="auto"/>
              <w:jc w:val="left"/>
              <w:rPr>
                <w:rFonts w:ascii="Times New Roman" w:hAnsi="Times New Roman"/>
              </w:rPr>
            </w:pPr>
          </w:p>
        </w:tc>
        <w:tc>
          <w:tcPr>
            <w:tcW w:w="2126" w:type="dxa"/>
            <w:tcBorders>
              <w:top w:val="nil"/>
              <w:left w:val="single" w:sz="6" w:space="0" w:color="auto"/>
              <w:bottom w:val="single" w:sz="6" w:space="0" w:color="auto"/>
              <w:right w:val="single" w:sz="6" w:space="0" w:color="auto"/>
            </w:tcBorders>
            <w:shd w:val="solid" w:color="C0C0C0" w:fill="auto"/>
          </w:tcPr>
          <w:p w14:paraId="43745D4B" w14:textId="77777777" w:rsidR="007D318D" w:rsidRDefault="007D318D">
            <w:pPr>
              <w:spacing w:line="240" w:lineRule="auto"/>
              <w:jc w:val="left"/>
              <w:rPr>
                <w:rFonts w:ascii="Times New Roman" w:hAnsi="Times New Roman"/>
                <w:color w:val="000000"/>
              </w:rPr>
            </w:pPr>
            <w:r>
              <w:rPr>
                <w:rFonts w:ascii="Times New Roman" w:hAnsi="Times New Roman"/>
                <w:color w:val="000000"/>
              </w:rPr>
              <w:t>200 Hz - 3600 Hz</w:t>
            </w:r>
          </w:p>
        </w:tc>
        <w:tc>
          <w:tcPr>
            <w:tcW w:w="3402" w:type="dxa"/>
            <w:tcBorders>
              <w:top w:val="nil"/>
              <w:left w:val="single" w:sz="6" w:space="0" w:color="auto"/>
              <w:bottom w:val="single" w:sz="6" w:space="0" w:color="auto"/>
              <w:right w:val="single" w:sz="12" w:space="0" w:color="auto"/>
            </w:tcBorders>
            <w:shd w:val="solid" w:color="C0C0C0" w:fill="auto"/>
          </w:tcPr>
          <w:p w14:paraId="43745D4C" w14:textId="77777777" w:rsidR="007D318D" w:rsidRDefault="007D318D">
            <w:pPr>
              <w:spacing w:line="240" w:lineRule="auto"/>
              <w:jc w:val="left"/>
              <w:rPr>
                <w:rFonts w:ascii="Times New Roman" w:hAnsi="Times New Roman"/>
                <w:color w:val="000000"/>
              </w:rPr>
            </w:pPr>
            <w:r>
              <w:rPr>
                <w:rFonts w:ascii="Times New Roman" w:hAnsi="Times New Roman"/>
                <w:color w:val="000000"/>
              </w:rPr>
              <w:t>&lt; 1 dB (600 ohm)</w:t>
            </w:r>
          </w:p>
        </w:tc>
      </w:tr>
      <w:tr w:rsidR="007D318D" w14:paraId="43745D51" w14:textId="77777777">
        <w:trPr>
          <w:cantSplit/>
          <w:trHeight w:val="127"/>
        </w:trPr>
        <w:tc>
          <w:tcPr>
            <w:tcW w:w="3716" w:type="dxa"/>
            <w:vMerge/>
            <w:tcBorders>
              <w:top w:val="nil"/>
              <w:left w:val="single" w:sz="12" w:space="0" w:color="auto"/>
              <w:bottom w:val="single" w:sz="6" w:space="0" w:color="auto"/>
              <w:right w:val="single" w:sz="6" w:space="0" w:color="auto"/>
            </w:tcBorders>
            <w:vAlign w:val="center"/>
          </w:tcPr>
          <w:p w14:paraId="43745D4E" w14:textId="77777777" w:rsidR="007D318D" w:rsidRDefault="007D318D">
            <w:pPr>
              <w:spacing w:line="240" w:lineRule="auto"/>
              <w:jc w:val="left"/>
              <w:rPr>
                <w:rFonts w:ascii="Times New Roman" w:hAnsi="Times New Roman"/>
              </w:rPr>
            </w:pPr>
          </w:p>
        </w:tc>
        <w:tc>
          <w:tcPr>
            <w:tcW w:w="2126" w:type="dxa"/>
            <w:tcBorders>
              <w:top w:val="nil"/>
              <w:left w:val="single" w:sz="6" w:space="0" w:color="auto"/>
              <w:bottom w:val="single" w:sz="6" w:space="0" w:color="auto"/>
              <w:right w:val="single" w:sz="6" w:space="0" w:color="auto"/>
            </w:tcBorders>
            <w:shd w:val="solid" w:color="C0C0C0" w:fill="auto"/>
          </w:tcPr>
          <w:p w14:paraId="43745D4F" w14:textId="77777777" w:rsidR="007D318D" w:rsidRDefault="007D318D">
            <w:pPr>
              <w:spacing w:line="240" w:lineRule="auto"/>
              <w:jc w:val="left"/>
              <w:rPr>
                <w:rFonts w:ascii="Times New Roman" w:hAnsi="Times New Roman"/>
                <w:color w:val="000000"/>
              </w:rPr>
            </w:pPr>
            <w:r>
              <w:rPr>
                <w:rFonts w:ascii="Times New Roman" w:hAnsi="Times New Roman"/>
                <w:color w:val="000000"/>
              </w:rPr>
              <w:t>1 kHz - 40 kHz</w:t>
            </w:r>
          </w:p>
        </w:tc>
        <w:tc>
          <w:tcPr>
            <w:tcW w:w="3402" w:type="dxa"/>
            <w:tcBorders>
              <w:top w:val="nil"/>
              <w:left w:val="single" w:sz="6" w:space="0" w:color="auto"/>
              <w:bottom w:val="single" w:sz="6" w:space="0" w:color="auto"/>
              <w:right w:val="single" w:sz="12" w:space="0" w:color="auto"/>
            </w:tcBorders>
            <w:shd w:val="solid" w:color="C0C0C0" w:fill="auto"/>
          </w:tcPr>
          <w:p w14:paraId="43745D50" w14:textId="77777777" w:rsidR="007D318D" w:rsidRDefault="007D318D">
            <w:pPr>
              <w:spacing w:line="240" w:lineRule="auto"/>
              <w:jc w:val="left"/>
              <w:rPr>
                <w:rFonts w:ascii="Times New Roman" w:hAnsi="Times New Roman"/>
                <w:color w:val="000000"/>
              </w:rPr>
            </w:pPr>
            <w:r>
              <w:rPr>
                <w:rFonts w:ascii="Times New Roman" w:hAnsi="Times New Roman"/>
                <w:color w:val="000000"/>
              </w:rPr>
              <w:t>&lt; 0.8 dB (135 ohm)</w:t>
            </w:r>
          </w:p>
        </w:tc>
      </w:tr>
      <w:tr w:rsidR="007D318D" w14:paraId="43745D55" w14:textId="77777777">
        <w:trPr>
          <w:cantSplit/>
          <w:trHeight w:val="127"/>
        </w:trPr>
        <w:tc>
          <w:tcPr>
            <w:tcW w:w="3716" w:type="dxa"/>
            <w:vMerge/>
            <w:tcBorders>
              <w:top w:val="nil"/>
              <w:left w:val="single" w:sz="12" w:space="0" w:color="auto"/>
              <w:bottom w:val="single" w:sz="6" w:space="0" w:color="auto"/>
              <w:right w:val="single" w:sz="6" w:space="0" w:color="auto"/>
            </w:tcBorders>
            <w:vAlign w:val="center"/>
          </w:tcPr>
          <w:p w14:paraId="43745D52" w14:textId="77777777" w:rsidR="007D318D" w:rsidRDefault="007D318D">
            <w:pPr>
              <w:spacing w:line="240" w:lineRule="auto"/>
              <w:jc w:val="left"/>
              <w:rPr>
                <w:rFonts w:ascii="Times New Roman" w:hAnsi="Times New Roman"/>
              </w:rPr>
            </w:pP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53" w14:textId="77777777" w:rsidR="007D318D" w:rsidRDefault="007D318D">
            <w:pPr>
              <w:spacing w:line="240" w:lineRule="auto"/>
              <w:jc w:val="left"/>
              <w:rPr>
                <w:rFonts w:ascii="Times New Roman" w:hAnsi="Times New Roman"/>
                <w:color w:val="000000"/>
              </w:rPr>
            </w:pPr>
            <w:r>
              <w:rPr>
                <w:rFonts w:ascii="Times New Roman" w:hAnsi="Times New Roman"/>
                <w:color w:val="000000"/>
              </w:rPr>
              <w:t>40 kHz - 80 kHz</w:t>
            </w: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54" w14:textId="77777777" w:rsidR="007D318D" w:rsidRDefault="007D318D">
            <w:pPr>
              <w:spacing w:line="240" w:lineRule="auto"/>
              <w:jc w:val="left"/>
              <w:rPr>
                <w:rFonts w:ascii="Times New Roman" w:hAnsi="Times New Roman"/>
                <w:color w:val="000000"/>
              </w:rPr>
            </w:pPr>
            <w:r>
              <w:rPr>
                <w:rFonts w:ascii="Times New Roman" w:hAnsi="Times New Roman"/>
                <w:color w:val="000000"/>
              </w:rPr>
              <w:t>&lt; 2 dB (135 ohm)</w:t>
            </w:r>
          </w:p>
        </w:tc>
      </w:tr>
      <w:tr w:rsidR="007D318D" w14:paraId="43745D59" w14:textId="77777777">
        <w:trPr>
          <w:trHeight w:val="127"/>
        </w:trPr>
        <w:tc>
          <w:tcPr>
            <w:tcW w:w="3716" w:type="dxa"/>
            <w:tcBorders>
              <w:top w:val="nil"/>
              <w:left w:val="single" w:sz="12" w:space="0" w:color="auto"/>
              <w:bottom w:val="single" w:sz="6" w:space="0" w:color="auto"/>
              <w:right w:val="nil"/>
            </w:tcBorders>
          </w:tcPr>
          <w:p w14:paraId="43745D56" w14:textId="77777777" w:rsidR="007D318D" w:rsidRDefault="007D318D">
            <w:pPr>
              <w:spacing w:line="240" w:lineRule="auto"/>
              <w:jc w:val="left"/>
              <w:rPr>
                <w:rFonts w:ascii="Times New Roman" w:hAnsi="Times New Roman"/>
                <w:color w:val="000000"/>
              </w:rPr>
            </w:pPr>
          </w:p>
        </w:tc>
        <w:tc>
          <w:tcPr>
            <w:tcW w:w="2126" w:type="dxa"/>
            <w:tcBorders>
              <w:top w:val="nil"/>
              <w:left w:val="nil"/>
              <w:bottom w:val="single" w:sz="6" w:space="0" w:color="auto"/>
              <w:right w:val="nil"/>
            </w:tcBorders>
          </w:tcPr>
          <w:p w14:paraId="43745D57" w14:textId="77777777" w:rsidR="007D318D" w:rsidRDefault="007D318D">
            <w:pPr>
              <w:spacing w:line="240" w:lineRule="auto"/>
              <w:jc w:val="left"/>
              <w:rPr>
                <w:rFonts w:ascii="Times New Roman" w:hAnsi="Times New Roman"/>
                <w:color w:val="000000"/>
              </w:rPr>
            </w:pPr>
          </w:p>
        </w:tc>
        <w:tc>
          <w:tcPr>
            <w:tcW w:w="3402" w:type="dxa"/>
            <w:tcBorders>
              <w:top w:val="nil"/>
              <w:left w:val="nil"/>
              <w:bottom w:val="single" w:sz="6" w:space="0" w:color="auto"/>
              <w:right w:val="single" w:sz="12" w:space="0" w:color="auto"/>
            </w:tcBorders>
          </w:tcPr>
          <w:p w14:paraId="43745D58" w14:textId="77777777" w:rsidR="007D318D" w:rsidRDefault="007D318D">
            <w:pPr>
              <w:spacing w:line="240" w:lineRule="auto"/>
              <w:jc w:val="left"/>
              <w:rPr>
                <w:rFonts w:ascii="Times New Roman" w:hAnsi="Times New Roman"/>
                <w:color w:val="000000"/>
              </w:rPr>
            </w:pPr>
          </w:p>
        </w:tc>
      </w:tr>
      <w:tr w:rsidR="007D318D" w14:paraId="43745D5B" w14:textId="77777777">
        <w:trPr>
          <w:cantSplit/>
          <w:trHeight w:val="127"/>
        </w:trPr>
        <w:tc>
          <w:tcPr>
            <w:tcW w:w="9244" w:type="dxa"/>
            <w:gridSpan w:val="3"/>
            <w:tcBorders>
              <w:top w:val="nil"/>
              <w:left w:val="single" w:sz="12" w:space="0" w:color="auto"/>
              <w:bottom w:val="nil"/>
              <w:right w:val="single" w:sz="12" w:space="0" w:color="auto"/>
            </w:tcBorders>
          </w:tcPr>
          <w:p w14:paraId="43745D5A" w14:textId="77777777" w:rsidR="007D318D" w:rsidRDefault="007D318D">
            <w:pPr>
              <w:spacing w:line="240" w:lineRule="auto"/>
              <w:jc w:val="left"/>
              <w:rPr>
                <w:rFonts w:ascii="Times New Roman" w:hAnsi="Times New Roman"/>
              </w:rPr>
            </w:pPr>
            <w:r>
              <w:rPr>
                <w:rFonts w:ascii="Times New Roman" w:hAnsi="Times New Roman"/>
              </w:rPr>
              <w:t>Az aluláteresztő szűrő záró sávi követelményei a POTS/ISDN és Vonal portok között</w:t>
            </w:r>
          </w:p>
        </w:tc>
      </w:tr>
      <w:tr w:rsidR="007D318D" w14:paraId="43745D60" w14:textId="77777777">
        <w:trPr>
          <w:cantSplit/>
          <w:trHeight w:val="127"/>
        </w:trPr>
        <w:tc>
          <w:tcPr>
            <w:tcW w:w="3716" w:type="dxa"/>
            <w:vMerge w:val="restart"/>
            <w:tcBorders>
              <w:top w:val="single" w:sz="6" w:space="0" w:color="auto"/>
              <w:left w:val="single" w:sz="12" w:space="0" w:color="auto"/>
              <w:bottom w:val="single" w:sz="6" w:space="0" w:color="auto"/>
              <w:right w:val="single" w:sz="6" w:space="0" w:color="auto"/>
            </w:tcBorders>
            <w:shd w:val="clear" w:color="auto" w:fill="C0C0C0"/>
          </w:tcPr>
          <w:p w14:paraId="43745D5C" w14:textId="77777777" w:rsidR="007D318D" w:rsidRDefault="007D318D">
            <w:pPr>
              <w:pStyle w:val="Lbjegyzetszveg"/>
              <w:spacing w:line="240" w:lineRule="auto"/>
              <w:jc w:val="left"/>
              <w:rPr>
                <w:rFonts w:ascii="Times New Roman" w:hAnsi="Times New Roman"/>
                <w:color w:val="000000"/>
              </w:rPr>
            </w:pPr>
            <w:r>
              <w:rPr>
                <w:rFonts w:ascii="Times New Roman" w:hAnsi="Times New Roman"/>
              </w:rPr>
              <w:t>Záró csillapítás</w:t>
            </w:r>
          </w:p>
          <w:p w14:paraId="43745D5D" w14:textId="77777777" w:rsidR="007D318D" w:rsidRDefault="007D318D">
            <w:pPr>
              <w:pStyle w:val="Lbjegyzetszveg"/>
              <w:spacing w:line="240" w:lineRule="auto"/>
              <w:jc w:val="left"/>
              <w:rPr>
                <w:rFonts w:ascii="Times New Roman" w:hAnsi="Times New Roman"/>
                <w:color w:val="000000"/>
              </w:rPr>
            </w:pPr>
          </w:p>
        </w:tc>
        <w:tc>
          <w:tcPr>
            <w:tcW w:w="2126" w:type="dxa"/>
            <w:tcBorders>
              <w:top w:val="single" w:sz="6" w:space="0" w:color="auto"/>
              <w:left w:val="single" w:sz="6" w:space="0" w:color="auto"/>
              <w:bottom w:val="single" w:sz="6" w:space="0" w:color="auto"/>
              <w:right w:val="single" w:sz="6" w:space="0" w:color="auto"/>
            </w:tcBorders>
            <w:shd w:val="clear" w:color="auto" w:fill="C0C0C0"/>
          </w:tcPr>
          <w:p w14:paraId="43745D5E" w14:textId="77777777" w:rsidR="007D318D" w:rsidRDefault="007D318D">
            <w:pPr>
              <w:spacing w:line="240" w:lineRule="auto"/>
              <w:jc w:val="left"/>
              <w:rPr>
                <w:rFonts w:ascii="Times New Roman" w:hAnsi="Times New Roman"/>
                <w:color w:val="000000"/>
              </w:rPr>
            </w:pPr>
            <w:r>
              <w:rPr>
                <w:rFonts w:ascii="Times New Roman" w:hAnsi="Times New Roman"/>
                <w:color w:val="000000"/>
              </w:rPr>
              <w:t>150 kHz - 12 MHz</w:t>
            </w:r>
          </w:p>
        </w:tc>
        <w:tc>
          <w:tcPr>
            <w:tcW w:w="3402" w:type="dxa"/>
            <w:tcBorders>
              <w:top w:val="single" w:sz="6" w:space="0" w:color="auto"/>
              <w:left w:val="single" w:sz="6" w:space="0" w:color="auto"/>
              <w:bottom w:val="single" w:sz="6" w:space="0" w:color="auto"/>
              <w:right w:val="single" w:sz="12" w:space="0" w:color="auto"/>
            </w:tcBorders>
            <w:shd w:val="clear" w:color="auto" w:fill="C0C0C0"/>
          </w:tcPr>
          <w:p w14:paraId="43745D5F" w14:textId="77777777" w:rsidR="007D318D" w:rsidRDefault="007D318D">
            <w:pPr>
              <w:spacing w:line="240" w:lineRule="auto"/>
              <w:jc w:val="left"/>
              <w:rPr>
                <w:rFonts w:ascii="Times New Roman" w:hAnsi="Times New Roman"/>
                <w:color w:val="000000"/>
              </w:rPr>
            </w:pPr>
            <w:r>
              <w:rPr>
                <w:rFonts w:ascii="Times New Roman" w:hAnsi="Times New Roman"/>
                <w:color w:val="000000"/>
              </w:rPr>
              <w:t>&gt; 65 dB (100 ohm)</w:t>
            </w:r>
          </w:p>
        </w:tc>
      </w:tr>
      <w:tr w:rsidR="007D318D" w14:paraId="43745D64" w14:textId="77777777">
        <w:trPr>
          <w:cantSplit/>
          <w:trHeight w:val="127"/>
        </w:trPr>
        <w:tc>
          <w:tcPr>
            <w:tcW w:w="3716" w:type="dxa"/>
            <w:vMerge/>
            <w:tcBorders>
              <w:top w:val="single" w:sz="6" w:space="0" w:color="auto"/>
              <w:left w:val="single" w:sz="12" w:space="0" w:color="auto"/>
              <w:bottom w:val="single" w:sz="6" w:space="0" w:color="auto"/>
              <w:right w:val="single" w:sz="6" w:space="0" w:color="auto"/>
            </w:tcBorders>
            <w:vAlign w:val="center"/>
          </w:tcPr>
          <w:p w14:paraId="43745D61" w14:textId="77777777" w:rsidR="007D318D" w:rsidRDefault="007D318D">
            <w:pPr>
              <w:spacing w:line="240" w:lineRule="auto"/>
              <w:jc w:val="left"/>
              <w:rPr>
                <w:rFonts w:ascii="Times New Roman" w:hAnsi="Times New Roman"/>
                <w:color w:val="000000"/>
              </w:rPr>
            </w:pPr>
          </w:p>
        </w:tc>
        <w:tc>
          <w:tcPr>
            <w:tcW w:w="2126" w:type="dxa"/>
            <w:tcBorders>
              <w:top w:val="single" w:sz="6" w:space="0" w:color="auto"/>
              <w:left w:val="single" w:sz="6" w:space="0" w:color="auto"/>
              <w:bottom w:val="single" w:sz="6" w:space="0" w:color="auto"/>
              <w:right w:val="single" w:sz="6" w:space="0" w:color="auto"/>
            </w:tcBorders>
            <w:shd w:val="clear" w:color="auto" w:fill="C0C0C0"/>
          </w:tcPr>
          <w:p w14:paraId="43745D62" w14:textId="77777777" w:rsidR="007D318D" w:rsidRDefault="007D318D">
            <w:pPr>
              <w:spacing w:line="240" w:lineRule="auto"/>
              <w:jc w:val="left"/>
              <w:rPr>
                <w:rFonts w:ascii="Times New Roman" w:hAnsi="Times New Roman"/>
                <w:color w:val="000000"/>
              </w:rPr>
            </w:pPr>
            <w:r>
              <w:rPr>
                <w:rFonts w:ascii="Times New Roman" w:hAnsi="Times New Roman"/>
                <w:color w:val="000000"/>
              </w:rPr>
              <w:t>12 MHz – 30 MHz</w:t>
            </w:r>
          </w:p>
        </w:tc>
        <w:tc>
          <w:tcPr>
            <w:tcW w:w="3402" w:type="dxa"/>
            <w:tcBorders>
              <w:top w:val="single" w:sz="6" w:space="0" w:color="auto"/>
              <w:left w:val="single" w:sz="6" w:space="0" w:color="auto"/>
              <w:bottom w:val="single" w:sz="6" w:space="0" w:color="auto"/>
              <w:right w:val="single" w:sz="12" w:space="0" w:color="auto"/>
            </w:tcBorders>
            <w:shd w:val="clear" w:color="auto" w:fill="C0C0C0"/>
          </w:tcPr>
          <w:p w14:paraId="43745D63" w14:textId="77777777" w:rsidR="007D318D" w:rsidRDefault="00554D04">
            <w:pPr>
              <w:spacing w:line="240" w:lineRule="auto"/>
              <w:jc w:val="left"/>
              <w:rPr>
                <w:rFonts w:ascii="Times New Roman" w:hAnsi="Times New Roman"/>
                <w:color w:val="000000"/>
              </w:rPr>
            </w:pPr>
            <w:r>
              <w:rPr>
                <w:rFonts w:ascii="Times New Roman" w:hAnsi="Times New Roman"/>
                <w:color w:val="000000"/>
              </w:rPr>
              <w:t>&gt; 55 dB (100 ohm)</w:t>
            </w:r>
          </w:p>
        </w:tc>
      </w:tr>
      <w:tr w:rsidR="007D318D" w14:paraId="43745D68" w14:textId="77777777">
        <w:trPr>
          <w:trHeight w:val="127"/>
        </w:trPr>
        <w:tc>
          <w:tcPr>
            <w:tcW w:w="3716" w:type="dxa"/>
            <w:tcBorders>
              <w:top w:val="nil"/>
              <w:left w:val="single" w:sz="12" w:space="0" w:color="auto"/>
              <w:bottom w:val="single" w:sz="6" w:space="0" w:color="auto"/>
              <w:right w:val="nil"/>
            </w:tcBorders>
          </w:tcPr>
          <w:p w14:paraId="43745D65" w14:textId="77777777" w:rsidR="007D318D" w:rsidRDefault="007D318D">
            <w:pPr>
              <w:spacing w:line="240" w:lineRule="auto"/>
              <w:jc w:val="left"/>
              <w:rPr>
                <w:rFonts w:ascii="Times New Roman" w:hAnsi="Times New Roman"/>
                <w:color w:val="000000"/>
              </w:rPr>
            </w:pPr>
          </w:p>
        </w:tc>
        <w:tc>
          <w:tcPr>
            <w:tcW w:w="2126" w:type="dxa"/>
            <w:tcBorders>
              <w:top w:val="nil"/>
              <w:left w:val="nil"/>
              <w:bottom w:val="single" w:sz="6" w:space="0" w:color="auto"/>
              <w:right w:val="nil"/>
            </w:tcBorders>
          </w:tcPr>
          <w:p w14:paraId="43745D66" w14:textId="77777777" w:rsidR="007D318D" w:rsidRDefault="007D318D">
            <w:pPr>
              <w:spacing w:line="240" w:lineRule="auto"/>
              <w:jc w:val="left"/>
              <w:rPr>
                <w:rFonts w:ascii="Times New Roman" w:hAnsi="Times New Roman"/>
                <w:color w:val="000000"/>
              </w:rPr>
            </w:pPr>
          </w:p>
        </w:tc>
        <w:tc>
          <w:tcPr>
            <w:tcW w:w="3402" w:type="dxa"/>
            <w:tcBorders>
              <w:top w:val="nil"/>
              <w:left w:val="nil"/>
              <w:bottom w:val="single" w:sz="6" w:space="0" w:color="auto"/>
              <w:right w:val="single" w:sz="12" w:space="0" w:color="auto"/>
            </w:tcBorders>
          </w:tcPr>
          <w:p w14:paraId="43745D67" w14:textId="77777777" w:rsidR="007D318D" w:rsidRDefault="007D318D">
            <w:pPr>
              <w:spacing w:line="240" w:lineRule="auto"/>
              <w:jc w:val="left"/>
              <w:rPr>
                <w:rFonts w:ascii="Times New Roman" w:hAnsi="Times New Roman"/>
                <w:color w:val="000000"/>
              </w:rPr>
            </w:pPr>
          </w:p>
        </w:tc>
      </w:tr>
      <w:tr w:rsidR="007D318D" w14:paraId="43745D6A" w14:textId="77777777">
        <w:trPr>
          <w:trHeight w:val="127"/>
        </w:trPr>
        <w:tc>
          <w:tcPr>
            <w:tcW w:w="9244" w:type="dxa"/>
            <w:gridSpan w:val="3"/>
            <w:tcBorders>
              <w:top w:val="nil"/>
              <w:left w:val="single" w:sz="12" w:space="0" w:color="auto"/>
              <w:bottom w:val="single" w:sz="6" w:space="0" w:color="auto"/>
              <w:right w:val="single" w:sz="12" w:space="0" w:color="auto"/>
            </w:tcBorders>
          </w:tcPr>
          <w:p w14:paraId="43745D69" w14:textId="77777777" w:rsidR="007D318D" w:rsidRDefault="007D318D">
            <w:pPr>
              <w:spacing w:line="240" w:lineRule="auto"/>
              <w:jc w:val="left"/>
              <w:rPr>
                <w:rFonts w:ascii="Times New Roman" w:hAnsi="Times New Roman"/>
              </w:rPr>
            </w:pPr>
            <w:r>
              <w:rPr>
                <w:rFonts w:ascii="Times New Roman" w:hAnsi="Times New Roman"/>
              </w:rPr>
              <w:t>Az aluláteresztő szűrő reflexiós csillapítás követelményei a  POTS/ISDN porton</w:t>
            </w:r>
          </w:p>
        </w:tc>
      </w:tr>
      <w:tr w:rsidR="007D318D" w14:paraId="43745D6F" w14:textId="77777777">
        <w:trPr>
          <w:cantSplit/>
          <w:trHeight w:val="127"/>
        </w:trPr>
        <w:tc>
          <w:tcPr>
            <w:tcW w:w="3716" w:type="dxa"/>
            <w:tcBorders>
              <w:top w:val="single" w:sz="6" w:space="0" w:color="auto"/>
              <w:left w:val="single" w:sz="12" w:space="0" w:color="auto"/>
              <w:bottom w:val="single" w:sz="6" w:space="0" w:color="auto"/>
              <w:right w:val="single" w:sz="6" w:space="0" w:color="auto"/>
            </w:tcBorders>
            <w:shd w:val="solid" w:color="C0C0C0" w:fill="auto"/>
          </w:tcPr>
          <w:p w14:paraId="43745D6B" w14:textId="77777777" w:rsidR="007D318D" w:rsidRDefault="007D318D">
            <w:pPr>
              <w:pStyle w:val="Lbjegyzetszveg"/>
              <w:spacing w:line="240" w:lineRule="auto"/>
              <w:jc w:val="left"/>
              <w:rPr>
                <w:rFonts w:ascii="Times New Roman" w:hAnsi="Times New Roman"/>
                <w:color w:val="000000"/>
              </w:rPr>
            </w:pPr>
            <w:r>
              <w:rPr>
                <w:rFonts w:ascii="Times New Roman" w:hAnsi="Times New Roman"/>
              </w:rPr>
              <w:t>Reflexiós csillapítás a POTS sávban</w:t>
            </w:r>
          </w:p>
          <w:p w14:paraId="43745D6C" w14:textId="77777777" w:rsidR="007D318D" w:rsidRDefault="007D318D">
            <w:pPr>
              <w:pStyle w:val="Lbjegyzetszveg"/>
              <w:spacing w:line="240" w:lineRule="auto"/>
              <w:jc w:val="left"/>
              <w:rPr>
                <w:rFonts w:ascii="Times New Roman" w:hAnsi="Times New Roman"/>
                <w:color w:val="000000"/>
              </w:rPr>
            </w:pP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6D" w14:textId="77777777" w:rsidR="007D318D" w:rsidRDefault="007D318D">
            <w:pPr>
              <w:spacing w:line="240" w:lineRule="auto"/>
              <w:jc w:val="left"/>
              <w:rPr>
                <w:rFonts w:ascii="Times New Roman" w:hAnsi="Times New Roman"/>
                <w:color w:val="000000"/>
              </w:rPr>
            </w:pPr>
            <w:r>
              <w:rPr>
                <w:rFonts w:ascii="Times New Roman" w:hAnsi="Times New Roman"/>
                <w:color w:val="000000"/>
              </w:rPr>
              <w:t>300 Hz - 3400 Hz</w:t>
            </w: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6E"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Feleljen meg az </w:t>
            </w:r>
            <w:r>
              <w:rPr>
                <w:rFonts w:ascii="Times New Roman" w:hAnsi="Times New Roman"/>
              </w:rPr>
              <w:t>ETSI TS 101-952-1-4 (2002-11) 6.4.1 pont, 9. ábra határértékeinek.</w:t>
            </w:r>
          </w:p>
        </w:tc>
      </w:tr>
      <w:tr w:rsidR="007D318D" w14:paraId="43745D73" w14:textId="77777777">
        <w:trPr>
          <w:cantSplit/>
          <w:trHeight w:val="127"/>
        </w:trPr>
        <w:tc>
          <w:tcPr>
            <w:tcW w:w="3716" w:type="dxa"/>
            <w:vMerge w:val="restart"/>
            <w:tcBorders>
              <w:top w:val="single" w:sz="6" w:space="0" w:color="auto"/>
              <w:left w:val="single" w:sz="12" w:space="0" w:color="auto"/>
              <w:bottom w:val="nil"/>
              <w:right w:val="single" w:sz="6" w:space="0" w:color="auto"/>
            </w:tcBorders>
            <w:shd w:val="solid" w:color="C0C0C0" w:fill="auto"/>
          </w:tcPr>
          <w:p w14:paraId="43745D70" w14:textId="77777777" w:rsidR="007D318D" w:rsidRDefault="007D318D">
            <w:pPr>
              <w:pStyle w:val="Lbjegyzetszveg"/>
              <w:spacing w:line="240" w:lineRule="auto"/>
              <w:jc w:val="left"/>
              <w:rPr>
                <w:rFonts w:ascii="Times New Roman" w:hAnsi="Times New Roman"/>
                <w:color w:val="000000"/>
              </w:rPr>
            </w:pPr>
            <w:r>
              <w:rPr>
                <w:rFonts w:ascii="Times New Roman" w:hAnsi="Times New Roman"/>
                <w:color w:val="000000"/>
              </w:rPr>
              <w:t>Reflexiós csillapítás az ISDN sávban</w:t>
            </w: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71" w14:textId="77777777" w:rsidR="007D318D" w:rsidRDefault="007D318D">
            <w:pPr>
              <w:spacing w:line="240" w:lineRule="auto"/>
              <w:jc w:val="left"/>
              <w:rPr>
                <w:rFonts w:ascii="Times New Roman" w:hAnsi="Times New Roman"/>
                <w:color w:val="000000"/>
              </w:rPr>
            </w:pPr>
            <w:r>
              <w:rPr>
                <w:rFonts w:ascii="Times New Roman" w:hAnsi="Times New Roman"/>
                <w:color w:val="000000"/>
              </w:rPr>
              <w:t>1 kHz - 40 kHz</w:t>
            </w: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72" w14:textId="77777777" w:rsidR="007D318D" w:rsidRDefault="007D318D">
            <w:pPr>
              <w:spacing w:line="240" w:lineRule="auto"/>
              <w:jc w:val="left"/>
              <w:rPr>
                <w:rFonts w:ascii="Times New Roman" w:hAnsi="Times New Roman"/>
                <w:color w:val="000000"/>
              </w:rPr>
            </w:pPr>
            <w:r>
              <w:rPr>
                <w:rFonts w:ascii="Times New Roman" w:hAnsi="Times New Roman"/>
                <w:color w:val="000000"/>
              </w:rPr>
              <w:t>&gt; 16 dB (135 ohm)</w:t>
            </w:r>
          </w:p>
        </w:tc>
      </w:tr>
      <w:tr w:rsidR="007D318D" w14:paraId="43745D77" w14:textId="77777777">
        <w:trPr>
          <w:cantSplit/>
          <w:trHeight w:val="127"/>
        </w:trPr>
        <w:tc>
          <w:tcPr>
            <w:tcW w:w="3716" w:type="dxa"/>
            <w:vMerge/>
            <w:tcBorders>
              <w:top w:val="single" w:sz="6" w:space="0" w:color="auto"/>
              <w:left w:val="single" w:sz="12" w:space="0" w:color="auto"/>
              <w:bottom w:val="nil"/>
              <w:right w:val="single" w:sz="6" w:space="0" w:color="auto"/>
            </w:tcBorders>
            <w:vAlign w:val="center"/>
          </w:tcPr>
          <w:p w14:paraId="43745D74" w14:textId="77777777" w:rsidR="007D318D" w:rsidRDefault="007D318D">
            <w:pPr>
              <w:spacing w:line="240" w:lineRule="auto"/>
              <w:jc w:val="left"/>
              <w:rPr>
                <w:rFonts w:ascii="Times New Roman" w:hAnsi="Times New Roman"/>
                <w:color w:val="000000"/>
              </w:rPr>
            </w:pPr>
          </w:p>
        </w:tc>
        <w:tc>
          <w:tcPr>
            <w:tcW w:w="2126" w:type="dxa"/>
            <w:tcBorders>
              <w:top w:val="single" w:sz="6" w:space="0" w:color="auto"/>
              <w:left w:val="single" w:sz="6" w:space="0" w:color="auto"/>
              <w:bottom w:val="nil"/>
              <w:right w:val="single" w:sz="6" w:space="0" w:color="auto"/>
            </w:tcBorders>
            <w:shd w:val="solid" w:color="C0C0C0" w:fill="auto"/>
          </w:tcPr>
          <w:p w14:paraId="43745D75" w14:textId="77777777" w:rsidR="007D318D" w:rsidRDefault="007D318D">
            <w:pPr>
              <w:spacing w:line="240" w:lineRule="auto"/>
              <w:jc w:val="left"/>
              <w:rPr>
                <w:rFonts w:ascii="Times New Roman" w:hAnsi="Times New Roman"/>
                <w:color w:val="000000"/>
              </w:rPr>
            </w:pPr>
            <w:r>
              <w:rPr>
                <w:rFonts w:ascii="Times New Roman" w:hAnsi="Times New Roman"/>
                <w:color w:val="000000"/>
              </w:rPr>
              <w:t>40 kHz - 80 kHz</w:t>
            </w:r>
          </w:p>
        </w:tc>
        <w:tc>
          <w:tcPr>
            <w:tcW w:w="3402" w:type="dxa"/>
            <w:tcBorders>
              <w:top w:val="single" w:sz="6" w:space="0" w:color="auto"/>
              <w:left w:val="single" w:sz="6" w:space="0" w:color="auto"/>
              <w:bottom w:val="nil"/>
              <w:right w:val="single" w:sz="12" w:space="0" w:color="auto"/>
            </w:tcBorders>
            <w:shd w:val="solid" w:color="C0C0C0" w:fill="auto"/>
          </w:tcPr>
          <w:p w14:paraId="43745D76" w14:textId="77777777" w:rsidR="007D318D" w:rsidRDefault="007D318D">
            <w:pPr>
              <w:spacing w:line="240" w:lineRule="auto"/>
              <w:jc w:val="left"/>
              <w:rPr>
                <w:rFonts w:ascii="Times New Roman" w:hAnsi="Times New Roman"/>
                <w:color w:val="000000"/>
              </w:rPr>
            </w:pPr>
            <w:r>
              <w:rPr>
                <w:rFonts w:ascii="Times New Roman" w:hAnsi="Times New Roman"/>
                <w:color w:val="000000"/>
              </w:rPr>
              <w:t>&gt; 14 dB (135 ohm)</w:t>
            </w:r>
          </w:p>
        </w:tc>
      </w:tr>
      <w:tr w:rsidR="007D318D" w14:paraId="43745D7B" w14:textId="77777777">
        <w:trPr>
          <w:trHeight w:val="127"/>
        </w:trPr>
        <w:tc>
          <w:tcPr>
            <w:tcW w:w="3716" w:type="dxa"/>
            <w:tcBorders>
              <w:top w:val="nil"/>
              <w:left w:val="single" w:sz="12" w:space="0" w:color="auto"/>
              <w:bottom w:val="single" w:sz="6" w:space="0" w:color="auto"/>
              <w:right w:val="nil"/>
            </w:tcBorders>
          </w:tcPr>
          <w:p w14:paraId="43745D78" w14:textId="77777777" w:rsidR="007D318D" w:rsidRDefault="007D318D">
            <w:pPr>
              <w:spacing w:line="240" w:lineRule="auto"/>
              <w:jc w:val="left"/>
              <w:rPr>
                <w:rFonts w:ascii="Times New Roman" w:hAnsi="Times New Roman"/>
                <w:b/>
              </w:rPr>
            </w:pPr>
          </w:p>
        </w:tc>
        <w:tc>
          <w:tcPr>
            <w:tcW w:w="2126" w:type="dxa"/>
            <w:tcBorders>
              <w:top w:val="nil"/>
              <w:left w:val="nil"/>
              <w:bottom w:val="single" w:sz="6" w:space="0" w:color="auto"/>
              <w:right w:val="nil"/>
            </w:tcBorders>
          </w:tcPr>
          <w:p w14:paraId="43745D79" w14:textId="77777777" w:rsidR="007D318D" w:rsidRDefault="007D318D">
            <w:pPr>
              <w:spacing w:line="240" w:lineRule="auto"/>
              <w:jc w:val="left"/>
              <w:rPr>
                <w:rFonts w:ascii="Times New Roman" w:hAnsi="Times New Roman"/>
                <w:b/>
              </w:rPr>
            </w:pPr>
          </w:p>
        </w:tc>
        <w:tc>
          <w:tcPr>
            <w:tcW w:w="3402" w:type="dxa"/>
            <w:tcBorders>
              <w:top w:val="nil"/>
              <w:left w:val="nil"/>
              <w:bottom w:val="single" w:sz="6" w:space="0" w:color="auto"/>
              <w:right w:val="single" w:sz="12" w:space="0" w:color="auto"/>
            </w:tcBorders>
          </w:tcPr>
          <w:p w14:paraId="43745D7A" w14:textId="77777777" w:rsidR="007D318D" w:rsidRDefault="007D318D">
            <w:pPr>
              <w:spacing w:line="240" w:lineRule="auto"/>
              <w:jc w:val="left"/>
              <w:rPr>
                <w:rFonts w:ascii="Times New Roman" w:hAnsi="Times New Roman"/>
                <w:b/>
              </w:rPr>
            </w:pPr>
          </w:p>
        </w:tc>
      </w:tr>
      <w:tr w:rsidR="007D318D" w14:paraId="43745D7D" w14:textId="77777777">
        <w:trPr>
          <w:trHeight w:val="127"/>
        </w:trPr>
        <w:tc>
          <w:tcPr>
            <w:tcW w:w="9244" w:type="dxa"/>
            <w:gridSpan w:val="3"/>
            <w:tcBorders>
              <w:top w:val="single" w:sz="12" w:space="0" w:color="auto"/>
              <w:left w:val="single" w:sz="12" w:space="0" w:color="auto"/>
              <w:bottom w:val="single" w:sz="6" w:space="0" w:color="auto"/>
              <w:right w:val="single" w:sz="12" w:space="0" w:color="auto"/>
            </w:tcBorders>
          </w:tcPr>
          <w:p w14:paraId="43745D7C" w14:textId="77777777" w:rsidR="007D318D" w:rsidRDefault="007D318D">
            <w:pPr>
              <w:spacing w:line="240" w:lineRule="auto"/>
              <w:jc w:val="left"/>
              <w:rPr>
                <w:rFonts w:ascii="Times New Roman" w:hAnsi="Times New Roman"/>
              </w:rPr>
            </w:pPr>
            <w:r>
              <w:rPr>
                <w:rFonts w:ascii="Times New Roman" w:hAnsi="Times New Roman"/>
              </w:rPr>
              <w:t>Az aluláteresztő szűrő szimmetria csillapítása a POTS/ISDN és Vonal portokon</w:t>
            </w:r>
          </w:p>
        </w:tc>
      </w:tr>
      <w:tr w:rsidR="007D318D" w14:paraId="43745D81" w14:textId="77777777">
        <w:trPr>
          <w:cantSplit/>
          <w:trHeight w:val="382"/>
        </w:trPr>
        <w:tc>
          <w:tcPr>
            <w:tcW w:w="3716" w:type="dxa"/>
            <w:vMerge w:val="restart"/>
            <w:tcBorders>
              <w:top w:val="nil"/>
              <w:left w:val="single" w:sz="12" w:space="0" w:color="auto"/>
              <w:bottom w:val="single" w:sz="6" w:space="0" w:color="auto"/>
              <w:right w:val="single" w:sz="6" w:space="0" w:color="auto"/>
            </w:tcBorders>
            <w:shd w:val="solid" w:color="C0C0C0" w:fill="auto"/>
          </w:tcPr>
          <w:p w14:paraId="43745D7E" w14:textId="77777777" w:rsidR="007D318D" w:rsidRDefault="007D318D">
            <w:pPr>
              <w:pStyle w:val="Lbjegyzetszveg"/>
              <w:spacing w:line="240" w:lineRule="auto"/>
              <w:jc w:val="left"/>
              <w:rPr>
                <w:rFonts w:ascii="Times New Roman" w:hAnsi="Times New Roman"/>
                <w:color w:val="000000"/>
              </w:rPr>
            </w:pPr>
            <w:r>
              <w:rPr>
                <w:rFonts w:ascii="Times New Roman" w:hAnsi="Times New Roman"/>
              </w:rPr>
              <w:t>A hosszanti szimmetria csillapítás (Longitudinal Conversion Loss: LCL)</w:t>
            </w:r>
          </w:p>
        </w:tc>
        <w:tc>
          <w:tcPr>
            <w:tcW w:w="2126" w:type="dxa"/>
            <w:tcBorders>
              <w:top w:val="nil"/>
              <w:left w:val="single" w:sz="6" w:space="0" w:color="auto"/>
              <w:bottom w:val="single" w:sz="6" w:space="0" w:color="auto"/>
              <w:right w:val="single" w:sz="6" w:space="0" w:color="auto"/>
            </w:tcBorders>
            <w:shd w:val="solid" w:color="C0C0C0" w:fill="auto"/>
          </w:tcPr>
          <w:p w14:paraId="43745D7F" w14:textId="77777777" w:rsidR="007D318D" w:rsidRDefault="007D318D">
            <w:pPr>
              <w:spacing w:line="240" w:lineRule="auto"/>
              <w:jc w:val="left"/>
              <w:rPr>
                <w:rFonts w:ascii="Times New Roman" w:hAnsi="Times New Roman"/>
                <w:color w:val="000000"/>
              </w:rPr>
            </w:pPr>
            <w:r>
              <w:rPr>
                <w:rFonts w:ascii="Times New Roman" w:hAnsi="Times New Roman"/>
                <w:color w:val="000000"/>
              </w:rPr>
              <w:t>50 Hz – 600 Hz</w:t>
            </w:r>
          </w:p>
        </w:tc>
        <w:tc>
          <w:tcPr>
            <w:tcW w:w="3402" w:type="dxa"/>
            <w:tcBorders>
              <w:top w:val="nil"/>
              <w:left w:val="single" w:sz="6" w:space="0" w:color="auto"/>
              <w:bottom w:val="single" w:sz="6" w:space="0" w:color="auto"/>
              <w:right w:val="single" w:sz="12" w:space="0" w:color="auto"/>
            </w:tcBorders>
            <w:shd w:val="solid" w:color="C0C0C0" w:fill="auto"/>
          </w:tcPr>
          <w:p w14:paraId="43745D80"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40 dB (600 ohm)</w:t>
            </w:r>
          </w:p>
        </w:tc>
      </w:tr>
      <w:tr w:rsidR="007D318D" w14:paraId="43745D85" w14:textId="77777777">
        <w:trPr>
          <w:cantSplit/>
          <w:trHeight w:val="383"/>
        </w:trPr>
        <w:tc>
          <w:tcPr>
            <w:tcW w:w="3716" w:type="dxa"/>
            <w:vMerge/>
            <w:tcBorders>
              <w:top w:val="nil"/>
              <w:left w:val="single" w:sz="12" w:space="0" w:color="auto"/>
              <w:bottom w:val="single" w:sz="6" w:space="0" w:color="auto"/>
              <w:right w:val="single" w:sz="6" w:space="0" w:color="auto"/>
            </w:tcBorders>
            <w:vAlign w:val="center"/>
          </w:tcPr>
          <w:p w14:paraId="43745D82" w14:textId="77777777" w:rsidR="007D318D" w:rsidRDefault="007D318D">
            <w:pPr>
              <w:spacing w:line="240" w:lineRule="auto"/>
              <w:jc w:val="left"/>
              <w:rPr>
                <w:rFonts w:ascii="Times New Roman" w:hAnsi="Times New Roman"/>
                <w:color w:val="000000"/>
              </w:rPr>
            </w:pPr>
          </w:p>
        </w:tc>
        <w:tc>
          <w:tcPr>
            <w:tcW w:w="2126" w:type="dxa"/>
            <w:tcBorders>
              <w:top w:val="nil"/>
              <w:left w:val="single" w:sz="6" w:space="0" w:color="auto"/>
              <w:bottom w:val="single" w:sz="6" w:space="0" w:color="auto"/>
              <w:right w:val="single" w:sz="6" w:space="0" w:color="auto"/>
            </w:tcBorders>
            <w:shd w:val="solid" w:color="C0C0C0" w:fill="auto"/>
          </w:tcPr>
          <w:p w14:paraId="43745D83" w14:textId="77777777" w:rsidR="007D318D" w:rsidRDefault="007D318D">
            <w:pPr>
              <w:spacing w:line="240" w:lineRule="auto"/>
              <w:jc w:val="left"/>
              <w:rPr>
                <w:rFonts w:ascii="Times New Roman" w:hAnsi="Times New Roman"/>
                <w:color w:val="000000"/>
              </w:rPr>
            </w:pPr>
            <w:r>
              <w:rPr>
                <w:rFonts w:ascii="Times New Roman" w:hAnsi="Times New Roman"/>
                <w:color w:val="000000"/>
              </w:rPr>
              <w:t>600 Hz – 3400 Hz</w:t>
            </w:r>
          </w:p>
        </w:tc>
        <w:tc>
          <w:tcPr>
            <w:tcW w:w="3402" w:type="dxa"/>
            <w:tcBorders>
              <w:top w:val="nil"/>
              <w:left w:val="single" w:sz="6" w:space="0" w:color="auto"/>
              <w:bottom w:val="single" w:sz="6" w:space="0" w:color="auto"/>
              <w:right w:val="single" w:sz="12" w:space="0" w:color="auto"/>
            </w:tcBorders>
            <w:shd w:val="solid" w:color="C0C0C0" w:fill="auto"/>
          </w:tcPr>
          <w:p w14:paraId="43745D84"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46 dB (600 ohm)</w:t>
            </w:r>
          </w:p>
        </w:tc>
      </w:tr>
      <w:tr w:rsidR="007D318D" w14:paraId="43745D89" w14:textId="77777777">
        <w:trPr>
          <w:cantSplit/>
          <w:trHeight w:val="382"/>
        </w:trPr>
        <w:tc>
          <w:tcPr>
            <w:tcW w:w="3716" w:type="dxa"/>
            <w:vMerge/>
            <w:tcBorders>
              <w:top w:val="nil"/>
              <w:left w:val="single" w:sz="12" w:space="0" w:color="auto"/>
              <w:bottom w:val="single" w:sz="6" w:space="0" w:color="auto"/>
              <w:right w:val="single" w:sz="6" w:space="0" w:color="auto"/>
            </w:tcBorders>
            <w:vAlign w:val="center"/>
          </w:tcPr>
          <w:p w14:paraId="43745D86" w14:textId="77777777" w:rsidR="007D318D" w:rsidRDefault="007D318D">
            <w:pPr>
              <w:spacing w:line="240" w:lineRule="auto"/>
              <w:jc w:val="left"/>
              <w:rPr>
                <w:rFonts w:ascii="Times New Roman" w:hAnsi="Times New Roman"/>
                <w:color w:val="000000"/>
              </w:rPr>
            </w:pPr>
          </w:p>
        </w:tc>
        <w:tc>
          <w:tcPr>
            <w:tcW w:w="2126" w:type="dxa"/>
            <w:tcBorders>
              <w:top w:val="nil"/>
              <w:left w:val="single" w:sz="6" w:space="0" w:color="auto"/>
              <w:bottom w:val="single" w:sz="6" w:space="0" w:color="auto"/>
              <w:right w:val="single" w:sz="6" w:space="0" w:color="auto"/>
            </w:tcBorders>
            <w:shd w:val="solid" w:color="C0C0C0" w:fill="auto"/>
          </w:tcPr>
          <w:p w14:paraId="43745D87" w14:textId="77777777" w:rsidR="007D318D" w:rsidRDefault="007D318D">
            <w:pPr>
              <w:spacing w:line="240" w:lineRule="auto"/>
              <w:jc w:val="left"/>
              <w:rPr>
                <w:rFonts w:ascii="Times New Roman" w:hAnsi="Times New Roman"/>
                <w:color w:val="000000"/>
              </w:rPr>
            </w:pPr>
            <w:r>
              <w:rPr>
                <w:rFonts w:ascii="Times New Roman" w:hAnsi="Times New Roman"/>
                <w:color w:val="000000"/>
              </w:rPr>
              <w:t>3400 Hz - 4000 Hz</w:t>
            </w:r>
          </w:p>
        </w:tc>
        <w:tc>
          <w:tcPr>
            <w:tcW w:w="3402" w:type="dxa"/>
            <w:tcBorders>
              <w:top w:val="nil"/>
              <w:left w:val="single" w:sz="6" w:space="0" w:color="auto"/>
              <w:bottom w:val="single" w:sz="6" w:space="0" w:color="auto"/>
              <w:right w:val="single" w:sz="12" w:space="0" w:color="auto"/>
            </w:tcBorders>
            <w:shd w:val="solid" w:color="C0C0C0" w:fill="auto"/>
          </w:tcPr>
          <w:p w14:paraId="43745D88"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40 dB (600 ohm)</w:t>
            </w:r>
          </w:p>
        </w:tc>
      </w:tr>
      <w:tr w:rsidR="007D318D" w14:paraId="43745D8D" w14:textId="77777777">
        <w:trPr>
          <w:cantSplit/>
          <w:trHeight w:val="383"/>
        </w:trPr>
        <w:tc>
          <w:tcPr>
            <w:tcW w:w="3716" w:type="dxa"/>
            <w:vMerge/>
            <w:tcBorders>
              <w:top w:val="nil"/>
              <w:left w:val="single" w:sz="12" w:space="0" w:color="auto"/>
              <w:bottom w:val="single" w:sz="6" w:space="0" w:color="auto"/>
              <w:right w:val="single" w:sz="6" w:space="0" w:color="auto"/>
            </w:tcBorders>
            <w:vAlign w:val="center"/>
          </w:tcPr>
          <w:p w14:paraId="43745D8A" w14:textId="77777777" w:rsidR="007D318D" w:rsidRDefault="007D318D">
            <w:pPr>
              <w:spacing w:line="240" w:lineRule="auto"/>
              <w:jc w:val="left"/>
              <w:rPr>
                <w:rFonts w:ascii="Times New Roman" w:hAnsi="Times New Roman"/>
                <w:color w:val="000000"/>
              </w:rPr>
            </w:pPr>
          </w:p>
        </w:tc>
        <w:tc>
          <w:tcPr>
            <w:tcW w:w="2126" w:type="dxa"/>
            <w:tcBorders>
              <w:top w:val="single" w:sz="6" w:space="0" w:color="auto"/>
              <w:left w:val="single" w:sz="6" w:space="0" w:color="auto"/>
              <w:bottom w:val="nil"/>
              <w:right w:val="single" w:sz="6" w:space="0" w:color="auto"/>
            </w:tcBorders>
            <w:shd w:val="solid" w:color="C0C0C0" w:fill="auto"/>
          </w:tcPr>
          <w:p w14:paraId="43745D8B" w14:textId="77777777" w:rsidR="007D318D" w:rsidRDefault="007D318D">
            <w:pPr>
              <w:spacing w:line="240" w:lineRule="auto"/>
              <w:jc w:val="left"/>
              <w:rPr>
                <w:rFonts w:ascii="Times New Roman" w:hAnsi="Times New Roman"/>
                <w:color w:val="000000"/>
              </w:rPr>
            </w:pPr>
            <w:r>
              <w:rPr>
                <w:rFonts w:ascii="Times New Roman" w:hAnsi="Times New Roman"/>
                <w:color w:val="000000"/>
              </w:rPr>
              <w:t>4 kHz - 30 kHz</w:t>
            </w:r>
          </w:p>
        </w:tc>
        <w:tc>
          <w:tcPr>
            <w:tcW w:w="3402" w:type="dxa"/>
            <w:tcBorders>
              <w:top w:val="single" w:sz="6" w:space="0" w:color="auto"/>
              <w:left w:val="single" w:sz="6" w:space="0" w:color="auto"/>
              <w:bottom w:val="nil"/>
              <w:right w:val="single" w:sz="12" w:space="0" w:color="auto"/>
            </w:tcBorders>
            <w:shd w:val="solid" w:color="C0C0C0" w:fill="auto"/>
          </w:tcPr>
          <w:p w14:paraId="43745D8C"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40 dB (135 ohm)</w:t>
            </w:r>
          </w:p>
        </w:tc>
      </w:tr>
      <w:tr w:rsidR="007D318D" w14:paraId="43745D91" w14:textId="77777777">
        <w:trPr>
          <w:cantSplit/>
          <w:trHeight w:val="382"/>
        </w:trPr>
        <w:tc>
          <w:tcPr>
            <w:tcW w:w="3716" w:type="dxa"/>
            <w:vMerge/>
            <w:tcBorders>
              <w:top w:val="nil"/>
              <w:left w:val="single" w:sz="12" w:space="0" w:color="auto"/>
              <w:bottom w:val="single" w:sz="6" w:space="0" w:color="auto"/>
              <w:right w:val="single" w:sz="6" w:space="0" w:color="auto"/>
            </w:tcBorders>
            <w:vAlign w:val="center"/>
          </w:tcPr>
          <w:p w14:paraId="43745D8E" w14:textId="77777777" w:rsidR="007D318D" w:rsidRDefault="007D318D">
            <w:pPr>
              <w:spacing w:line="240" w:lineRule="auto"/>
              <w:jc w:val="left"/>
              <w:rPr>
                <w:rFonts w:ascii="Times New Roman" w:hAnsi="Times New Roman"/>
                <w:color w:val="000000"/>
              </w:rPr>
            </w:pPr>
          </w:p>
        </w:tc>
        <w:tc>
          <w:tcPr>
            <w:tcW w:w="2126" w:type="dxa"/>
            <w:tcBorders>
              <w:top w:val="single" w:sz="6" w:space="0" w:color="auto"/>
              <w:left w:val="single" w:sz="6" w:space="0" w:color="auto"/>
              <w:bottom w:val="nil"/>
              <w:right w:val="single" w:sz="6" w:space="0" w:color="auto"/>
            </w:tcBorders>
            <w:shd w:val="solid" w:color="C0C0C0" w:fill="auto"/>
          </w:tcPr>
          <w:p w14:paraId="43745D8F" w14:textId="77777777" w:rsidR="007D318D" w:rsidRDefault="007D318D">
            <w:pPr>
              <w:spacing w:line="240" w:lineRule="auto"/>
              <w:jc w:val="left"/>
              <w:rPr>
                <w:rFonts w:ascii="Times New Roman" w:hAnsi="Times New Roman"/>
                <w:color w:val="000000"/>
              </w:rPr>
            </w:pPr>
            <w:r>
              <w:rPr>
                <w:rFonts w:ascii="Times New Roman" w:hAnsi="Times New Roman"/>
                <w:color w:val="000000"/>
              </w:rPr>
              <w:t>30 kHz – 1104 kHz</w:t>
            </w:r>
          </w:p>
        </w:tc>
        <w:tc>
          <w:tcPr>
            <w:tcW w:w="3402" w:type="dxa"/>
            <w:tcBorders>
              <w:top w:val="single" w:sz="6" w:space="0" w:color="auto"/>
              <w:left w:val="single" w:sz="6" w:space="0" w:color="auto"/>
              <w:bottom w:val="nil"/>
              <w:right w:val="single" w:sz="12" w:space="0" w:color="auto"/>
            </w:tcBorders>
            <w:shd w:val="solid" w:color="C0C0C0" w:fill="auto"/>
          </w:tcPr>
          <w:p w14:paraId="43745D90"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46 dB (135 ohm)</w:t>
            </w:r>
          </w:p>
        </w:tc>
      </w:tr>
      <w:tr w:rsidR="007D318D" w14:paraId="43745D95" w14:textId="77777777">
        <w:trPr>
          <w:cantSplit/>
          <w:trHeight w:val="383"/>
        </w:trPr>
        <w:tc>
          <w:tcPr>
            <w:tcW w:w="3716" w:type="dxa"/>
            <w:vMerge/>
            <w:tcBorders>
              <w:top w:val="nil"/>
              <w:left w:val="single" w:sz="12" w:space="0" w:color="auto"/>
              <w:bottom w:val="single" w:sz="6" w:space="0" w:color="auto"/>
              <w:right w:val="single" w:sz="6" w:space="0" w:color="auto"/>
            </w:tcBorders>
            <w:vAlign w:val="center"/>
          </w:tcPr>
          <w:p w14:paraId="43745D92" w14:textId="77777777" w:rsidR="007D318D" w:rsidRDefault="007D318D">
            <w:pPr>
              <w:spacing w:line="240" w:lineRule="auto"/>
              <w:jc w:val="left"/>
              <w:rPr>
                <w:rFonts w:ascii="Times New Roman" w:hAnsi="Times New Roman"/>
                <w:color w:val="000000"/>
              </w:rPr>
            </w:pP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93" w14:textId="77777777" w:rsidR="007D318D" w:rsidRDefault="007D318D">
            <w:pPr>
              <w:spacing w:line="240" w:lineRule="auto"/>
              <w:jc w:val="left"/>
              <w:rPr>
                <w:rFonts w:ascii="Times New Roman" w:hAnsi="Times New Roman"/>
                <w:color w:val="000000"/>
              </w:rPr>
            </w:pPr>
            <w:r>
              <w:rPr>
                <w:rFonts w:ascii="Times New Roman" w:hAnsi="Times New Roman"/>
                <w:color w:val="000000"/>
              </w:rPr>
              <w:t>1104 kHz - 12 MHz</w:t>
            </w: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94"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45 dB (135 ohm)</w:t>
            </w:r>
          </w:p>
        </w:tc>
      </w:tr>
      <w:tr w:rsidR="007D318D" w14:paraId="43745D99" w14:textId="77777777">
        <w:trPr>
          <w:cantSplit/>
          <w:trHeight w:val="383"/>
        </w:trPr>
        <w:tc>
          <w:tcPr>
            <w:tcW w:w="3716" w:type="dxa"/>
            <w:tcBorders>
              <w:top w:val="single" w:sz="6" w:space="0" w:color="auto"/>
              <w:left w:val="single" w:sz="12" w:space="0" w:color="auto"/>
              <w:bottom w:val="single" w:sz="6" w:space="0" w:color="auto"/>
              <w:right w:val="single" w:sz="6" w:space="0" w:color="auto"/>
            </w:tcBorders>
          </w:tcPr>
          <w:p w14:paraId="43745D96" w14:textId="77777777" w:rsidR="007D318D" w:rsidRDefault="007D318D">
            <w:pPr>
              <w:spacing w:line="240" w:lineRule="auto"/>
              <w:jc w:val="left"/>
              <w:rPr>
                <w:rFonts w:ascii="Times New Roman" w:hAnsi="Times New Roman"/>
                <w:color w:val="000000"/>
              </w:rPr>
            </w:pPr>
          </w:p>
        </w:tc>
        <w:tc>
          <w:tcPr>
            <w:tcW w:w="2126" w:type="dxa"/>
            <w:tcBorders>
              <w:top w:val="single" w:sz="6" w:space="0" w:color="auto"/>
              <w:left w:val="single" w:sz="6" w:space="0" w:color="auto"/>
              <w:bottom w:val="single" w:sz="6" w:space="0" w:color="auto"/>
              <w:right w:val="single" w:sz="6" w:space="0" w:color="auto"/>
            </w:tcBorders>
            <w:shd w:val="solid" w:color="C0C0C0" w:fill="auto"/>
          </w:tcPr>
          <w:p w14:paraId="43745D97" w14:textId="77777777" w:rsidR="007D318D" w:rsidRDefault="007D318D">
            <w:pPr>
              <w:spacing w:line="240" w:lineRule="auto"/>
              <w:jc w:val="left"/>
              <w:rPr>
                <w:rFonts w:ascii="Times New Roman" w:hAnsi="Times New Roman"/>
                <w:color w:val="000000"/>
              </w:rPr>
            </w:pPr>
            <w:r>
              <w:rPr>
                <w:rFonts w:ascii="Times New Roman" w:hAnsi="Times New Roman"/>
                <w:color w:val="000000"/>
              </w:rPr>
              <w:t>12 MHz – 30 MHz</w:t>
            </w:r>
          </w:p>
        </w:tc>
        <w:tc>
          <w:tcPr>
            <w:tcW w:w="3402" w:type="dxa"/>
            <w:tcBorders>
              <w:top w:val="single" w:sz="6" w:space="0" w:color="auto"/>
              <w:left w:val="single" w:sz="6" w:space="0" w:color="auto"/>
              <w:bottom w:val="single" w:sz="6" w:space="0" w:color="auto"/>
              <w:right w:val="single" w:sz="12" w:space="0" w:color="auto"/>
            </w:tcBorders>
            <w:shd w:val="solid" w:color="C0C0C0" w:fill="auto"/>
          </w:tcPr>
          <w:p w14:paraId="43745D98" w14:textId="77777777" w:rsidR="007D318D" w:rsidRDefault="007D318D">
            <w:pPr>
              <w:spacing w:line="240" w:lineRule="auto"/>
              <w:jc w:val="left"/>
              <w:rPr>
                <w:rFonts w:ascii="Times New Roman" w:hAnsi="Times New Roman"/>
                <w:color w:val="000000"/>
              </w:rPr>
            </w:pPr>
            <w:r>
              <w:rPr>
                <w:rFonts w:ascii="Times New Roman" w:hAnsi="Times New Roman"/>
                <w:color w:val="000000"/>
              </w:rPr>
              <w:t>&gt; 40 d</w:t>
            </w:r>
            <w:r w:rsidR="00554D04">
              <w:rPr>
                <w:rFonts w:ascii="Times New Roman" w:hAnsi="Times New Roman"/>
                <w:color w:val="000000"/>
              </w:rPr>
              <w:t>B (135 ohm)</w:t>
            </w:r>
          </w:p>
        </w:tc>
      </w:tr>
      <w:tr w:rsidR="007D318D" w14:paraId="43745D9D" w14:textId="77777777">
        <w:trPr>
          <w:trHeight w:val="127"/>
        </w:trPr>
        <w:tc>
          <w:tcPr>
            <w:tcW w:w="3716" w:type="dxa"/>
            <w:tcBorders>
              <w:top w:val="nil"/>
              <w:left w:val="single" w:sz="12" w:space="0" w:color="auto"/>
              <w:bottom w:val="single" w:sz="6" w:space="0" w:color="auto"/>
              <w:right w:val="nil"/>
            </w:tcBorders>
          </w:tcPr>
          <w:p w14:paraId="43745D9A" w14:textId="77777777" w:rsidR="007D318D" w:rsidRDefault="007D318D">
            <w:pPr>
              <w:spacing w:line="240" w:lineRule="auto"/>
              <w:jc w:val="left"/>
              <w:rPr>
                <w:rFonts w:ascii="Times New Roman" w:hAnsi="Times New Roman"/>
                <w:color w:val="000000"/>
              </w:rPr>
            </w:pPr>
          </w:p>
        </w:tc>
        <w:tc>
          <w:tcPr>
            <w:tcW w:w="2126" w:type="dxa"/>
            <w:tcBorders>
              <w:top w:val="nil"/>
              <w:left w:val="nil"/>
              <w:bottom w:val="single" w:sz="6" w:space="0" w:color="auto"/>
              <w:right w:val="nil"/>
            </w:tcBorders>
          </w:tcPr>
          <w:p w14:paraId="43745D9B" w14:textId="77777777" w:rsidR="007D318D" w:rsidRDefault="007D318D">
            <w:pPr>
              <w:spacing w:line="240" w:lineRule="auto"/>
              <w:jc w:val="left"/>
              <w:rPr>
                <w:rFonts w:ascii="Times New Roman" w:hAnsi="Times New Roman"/>
                <w:color w:val="000000"/>
              </w:rPr>
            </w:pPr>
          </w:p>
        </w:tc>
        <w:tc>
          <w:tcPr>
            <w:tcW w:w="3402" w:type="dxa"/>
            <w:tcBorders>
              <w:top w:val="nil"/>
              <w:left w:val="nil"/>
              <w:bottom w:val="single" w:sz="6" w:space="0" w:color="auto"/>
              <w:right w:val="single" w:sz="12" w:space="0" w:color="auto"/>
            </w:tcBorders>
          </w:tcPr>
          <w:p w14:paraId="43745D9C" w14:textId="77777777" w:rsidR="007D318D" w:rsidRDefault="007D318D">
            <w:pPr>
              <w:spacing w:line="240" w:lineRule="auto"/>
              <w:jc w:val="left"/>
              <w:rPr>
                <w:rFonts w:ascii="Times New Roman" w:hAnsi="Times New Roman"/>
                <w:color w:val="000000"/>
              </w:rPr>
            </w:pPr>
          </w:p>
        </w:tc>
      </w:tr>
      <w:tr w:rsidR="007D318D" w14:paraId="43745D9F" w14:textId="77777777">
        <w:trPr>
          <w:cantSplit/>
          <w:trHeight w:val="127"/>
        </w:trPr>
        <w:tc>
          <w:tcPr>
            <w:tcW w:w="9244" w:type="dxa"/>
            <w:gridSpan w:val="3"/>
            <w:tcBorders>
              <w:top w:val="single" w:sz="6" w:space="0" w:color="auto"/>
              <w:left w:val="single" w:sz="12" w:space="0" w:color="auto"/>
              <w:bottom w:val="single" w:sz="6" w:space="0" w:color="auto"/>
              <w:right w:val="single" w:sz="12" w:space="0" w:color="auto"/>
            </w:tcBorders>
          </w:tcPr>
          <w:p w14:paraId="43745D9E" w14:textId="77777777" w:rsidR="007D318D" w:rsidRDefault="007D318D">
            <w:pPr>
              <w:spacing w:line="240" w:lineRule="auto"/>
              <w:jc w:val="left"/>
              <w:rPr>
                <w:rFonts w:ascii="Times New Roman" w:hAnsi="Times New Roman"/>
              </w:rPr>
            </w:pPr>
            <w:r>
              <w:rPr>
                <w:rFonts w:ascii="Times New Roman" w:hAnsi="Times New Roman"/>
              </w:rPr>
              <w:t>Az aluláteresztő szűrő csoportfutásidő torzítása a POTS/ISDN és Vonal portok között</w:t>
            </w:r>
          </w:p>
        </w:tc>
      </w:tr>
      <w:tr w:rsidR="007D318D" w14:paraId="43745DA4" w14:textId="77777777">
        <w:trPr>
          <w:cantSplit/>
          <w:trHeight w:val="127"/>
        </w:trPr>
        <w:tc>
          <w:tcPr>
            <w:tcW w:w="3716" w:type="dxa"/>
            <w:vMerge w:val="restart"/>
            <w:tcBorders>
              <w:top w:val="nil"/>
              <w:left w:val="single" w:sz="12" w:space="0" w:color="auto"/>
              <w:bottom w:val="single" w:sz="6" w:space="0" w:color="auto"/>
              <w:right w:val="single" w:sz="6" w:space="0" w:color="auto"/>
            </w:tcBorders>
            <w:shd w:val="solid" w:color="C0C0C0" w:fill="auto"/>
          </w:tcPr>
          <w:p w14:paraId="43745DA0" w14:textId="77777777" w:rsidR="007D318D" w:rsidRDefault="007D318D">
            <w:pPr>
              <w:pStyle w:val="Lbjegyzetszveg"/>
              <w:spacing w:line="240" w:lineRule="auto"/>
              <w:jc w:val="left"/>
              <w:rPr>
                <w:rFonts w:ascii="Times New Roman" w:hAnsi="Times New Roman"/>
                <w:color w:val="000000"/>
              </w:rPr>
            </w:pPr>
            <w:r>
              <w:rPr>
                <w:rFonts w:ascii="Times New Roman" w:hAnsi="Times New Roman"/>
                <w:color w:val="000000"/>
              </w:rPr>
              <w:t>Csoportfutásidő torzítás</w:t>
            </w:r>
          </w:p>
          <w:p w14:paraId="43745DA1" w14:textId="77777777" w:rsidR="007D318D" w:rsidRDefault="007D318D">
            <w:pPr>
              <w:pStyle w:val="Lbjegyzetszveg"/>
              <w:spacing w:line="240" w:lineRule="auto"/>
              <w:jc w:val="left"/>
              <w:rPr>
                <w:rFonts w:ascii="Times New Roman" w:hAnsi="Times New Roman"/>
                <w:color w:val="000000"/>
              </w:rPr>
            </w:pPr>
          </w:p>
        </w:tc>
        <w:tc>
          <w:tcPr>
            <w:tcW w:w="2126" w:type="dxa"/>
            <w:tcBorders>
              <w:top w:val="nil"/>
              <w:left w:val="single" w:sz="6" w:space="0" w:color="auto"/>
              <w:bottom w:val="single" w:sz="6" w:space="0" w:color="auto"/>
              <w:right w:val="single" w:sz="6" w:space="0" w:color="auto"/>
            </w:tcBorders>
            <w:shd w:val="solid" w:color="C0C0C0" w:fill="auto"/>
          </w:tcPr>
          <w:p w14:paraId="43745DA2" w14:textId="77777777" w:rsidR="007D318D" w:rsidRDefault="007D318D">
            <w:pPr>
              <w:spacing w:line="240" w:lineRule="auto"/>
              <w:jc w:val="left"/>
              <w:rPr>
                <w:rFonts w:ascii="Times New Roman" w:hAnsi="Times New Roman"/>
                <w:color w:val="000000"/>
              </w:rPr>
            </w:pPr>
            <w:r>
              <w:rPr>
                <w:rFonts w:ascii="Times New Roman" w:hAnsi="Times New Roman"/>
                <w:color w:val="000000"/>
              </w:rPr>
              <w:t>200 Hz - 600 Hz</w:t>
            </w:r>
          </w:p>
        </w:tc>
        <w:tc>
          <w:tcPr>
            <w:tcW w:w="3402" w:type="dxa"/>
            <w:tcBorders>
              <w:top w:val="nil"/>
              <w:left w:val="single" w:sz="6" w:space="0" w:color="auto"/>
              <w:bottom w:val="single" w:sz="6" w:space="0" w:color="auto"/>
              <w:right w:val="single" w:sz="12" w:space="0" w:color="auto"/>
            </w:tcBorders>
            <w:shd w:val="solid" w:color="C0C0C0" w:fill="auto"/>
          </w:tcPr>
          <w:p w14:paraId="43745DA3"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&lt; 250 </w:t>
            </w:r>
            <w:r>
              <w:rPr>
                <w:rFonts w:ascii="Times New Roman" w:hAnsi="Times New Roman"/>
                <w:color w:val="000000"/>
              </w:rPr>
              <w:sym w:font="Symbol" w:char="006D"/>
            </w:r>
            <w:r>
              <w:rPr>
                <w:rFonts w:ascii="Times New Roman" w:hAnsi="Times New Roman"/>
                <w:color w:val="000000"/>
              </w:rPr>
              <w:t>s (600 ohm)</w:t>
            </w:r>
          </w:p>
        </w:tc>
      </w:tr>
      <w:tr w:rsidR="007D318D" w14:paraId="43745DA8" w14:textId="77777777">
        <w:trPr>
          <w:cantSplit/>
          <w:trHeight w:val="127"/>
        </w:trPr>
        <w:tc>
          <w:tcPr>
            <w:tcW w:w="3716" w:type="dxa"/>
            <w:vMerge/>
            <w:tcBorders>
              <w:top w:val="nil"/>
              <w:left w:val="single" w:sz="12" w:space="0" w:color="auto"/>
              <w:bottom w:val="single" w:sz="6" w:space="0" w:color="auto"/>
              <w:right w:val="single" w:sz="6" w:space="0" w:color="auto"/>
            </w:tcBorders>
            <w:vAlign w:val="center"/>
          </w:tcPr>
          <w:p w14:paraId="43745DA5" w14:textId="77777777" w:rsidR="007D318D" w:rsidRDefault="007D318D">
            <w:pPr>
              <w:spacing w:line="240" w:lineRule="auto"/>
              <w:jc w:val="left"/>
              <w:rPr>
                <w:rFonts w:ascii="Times New Roman" w:hAnsi="Times New Roman"/>
                <w:color w:val="000000"/>
              </w:rPr>
            </w:pPr>
          </w:p>
        </w:tc>
        <w:tc>
          <w:tcPr>
            <w:tcW w:w="2126" w:type="dxa"/>
            <w:tcBorders>
              <w:top w:val="nil"/>
              <w:left w:val="single" w:sz="6" w:space="0" w:color="auto"/>
              <w:bottom w:val="single" w:sz="6" w:space="0" w:color="auto"/>
              <w:right w:val="single" w:sz="6" w:space="0" w:color="auto"/>
            </w:tcBorders>
            <w:shd w:val="solid" w:color="C0C0C0" w:fill="auto"/>
          </w:tcPr>
          <w:p w14:paraId="43745DA6" w14:textId="77777777" w:rsidR="007D318D" w:rsidRDefault="007D318D">
            <w:pPr>
              <w:spacing w:line="240" w:lineRule="auto"/>
              <w:jc w:val="left"/>
              <w:rPr>
                <w:rFonts w:ascii="Times New Roman" w:hAnsi="Times New Roman"/>
                <w:color w:val="000000"/>
              </w:rPr>
            </w:pPr>
            <w:r>
              <w:rPr>
                <w:rFonts w:ascii="Times New Roman" w:hAnsi="Times New Roman"/>
                <w:color w:val="000000"/>
              </w:rPr>
              <w:t>600 Hz – 3200 Hz</w:t>
            </w:r>
          </w:p>
        </w:tc>
        <w:tc>
          <w:tcPr>
            <w:tcW w:w="3402" w:type="dxa"/>
            <w:tcBorders>
              <w:top w:val="nil"/>
              <w:left w:val="single" w:sz="6" w:space="0" w:color="auto"/>
              <w:bottom w:val="single" w:sz="6" w:space="0" w:color="auto"/>
              <w:right w:val="single" w:sz="12" w:space="0" w:color="auto"/>
            </w:tcBorders>
            <w:shd w:val="solid" w:color="C0C0C0" w:fill="auto"/>
          </w:tcPr>
          <w:p w14:paraId="43745DA7"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&lt; 200 </w:t>
            </w:r>
            <w:r>
              <w:rPr>
                <w:rFonts w:ascii="Times New Roman" w:hAnsi="Times New Roman"/>
                <w:color w:val="000000"/>
              </w:rPr>
              <w:sym w:font="Symbol" w:char="006D"/>
            </w:r>
            <w:r>
              <w:rPr>
                <w:rFonts w:ascii="Times New Roman" w:hAnsi="Times New Roman"/>
                <w:color w:val="000000"/>
              </w:rPr>
              <w:t>s (600 ohm)</w:t>
            </w:r>
          </w:p>
        </w:tc>
      </w:tr>
      <w:tr w:rsidR="007D318D" w14:paraId="43745DAC" w14:textId="77777777">
        <w:trPr>
          <w:cantSplit/>
          <w:trHeight w:val="127"/>
        </w:trPr>
        <w:tc>
          <w:tcPr>
            <w:tcW w:w="3716" w:type="dxa"/>
            <w:vMerge/>
            <w:tcBorders>
              <w:top w:val="nil"/>
              <w:left w:val="single" w:sz="12" w:space="0" w:color="auto"/>
              <w:bottom w:val="single" w:sz="6" w:space="0" w:color="auto"/>
              <w:right w:val="single" w:sz="6" w:space="0" w:color="auto"/>
            </w:tcBorders>
            <w:vAlign w:val="center"/>
          </w:tcPr>
          <w:p w14:paraId="43745DA9" w14:textId="77777777" w:rsidR="007D318D" w:rsidRDefault="007D318D">
            <w:pPr>
              <w:spacing w:line="240" w:lineRule="auto"/>
              <w:jc w:val="left"/>
              <w:rPr>
                <w:rFonts w:ascii="Times New Roman" w:hAnsi="Times New Roman"/>
                <w:color w:val="000000"/>
              </w:rPr>
            </w:pPr>
          </w:p>
        </w:tc>
        <w:tc>
          <w:tcPr>
            <w:tcW w:w="2126" w:type="dxa"/>
            <w:tcBorders>
              <w:top w:val="nil"/>
              <w:left w:val="single" w:sz="6" w:space="0" w:color="auto"/>
              <w:bottom w:val="single" w:sz="6" w:space="0" w:color="auto"/>
              <w:right w:val="single" w:sz="6" w:space="0" w:color="auto"/>
            </w:tcBorders>
            <w:shd w:val="solid" w:color="C0C0C0" w:fill="auto"/>
          </w:tcPr>
          <w:p w14:paraId="43745DAA" w14:textId="77777777" w:rsidR="007D318D" w:rsidRDefault="007D318D">
            <w:pPr>
              <w:spacing w:line="240" w:lineRule="auto"/>
              <w:jc w:val="left"/>
              <w:rPr>
                <w:rFonts w:ascii="Times New Roman" w:hAnsi="Times New Roman"/>
                <w:color w:val="000000"/>
              </w:rPr>
            </w:pPr>
            <w:r>
              <w:rPr>
                <w:rFonts w:ascii="Times New Roman" w:hAnsi="Times New Roman"/>
                <w:color w:val="000000"/>
              </w:rPr>
              <w:t>3200 Hz – 4000 Hz</w:t>
            </w:r>
          </w:p>
        </w:tc>
        <w:tc>
          <w:tcPr>
            <w:tcW w:w="3402" w:type="dxa"/>
            <w:tcBorders>
              <w:top w:val="nil"/>
              <w:left w:val="single" w:sz="6" w:space="0" w:color="auto"/>
              <w:bottom w:val="single" w:sz="6" w:space="0" w:color="auto"/>
              <w:right w:val="single" w:sz="12" w:space="0" w:color="auto"/>
            </w:tcBorders>
            <w:shd w:val="solid" w:color="C0C0C0" w:fill="auto"/>
          </w:tcPr>
          <w:p w14:paraId="43745DAB"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&lt; 250 </w:t>
            </w:r>
            <w:r>
              <w:rPr>
                <w:rFonts w:ascii="Times New Roman" w:hAnsi="Times New Roman"/>
                <w:color w:val="000000"/>
              </w:rPr>
              <w:sym w:font="Symbol" w:char="006D"/>
            </w:r>
            <w:r>
              <w:rPr>
                <w:rFonts w:ascii="Times New Roman" w:hAnsi="Times New Roman"/>
                <w:color w:val="000000"/>
              </w:rPr>
              <w:t>s (600 ohm)</w:t>
            </w:r>
          </w:p>
        </w:tc>
      </w:tr>
      <w:tr w:rsidR="007D318D" w14:paraId="43745DB0" w14:textId="77777777">
        <w:trPr>
          <w:trHeight w:val="127"/>
        </w:trPr>
        <w:tc>
          <w:tcPr>
            <w:tcW w:w="3716" w:type="dxa"/>
            <w:tcBorders>
              <w:top w:val="nil"/>
              <w:left w:val="single" w:sz="12" w:space="0" w:color="auto"/>
              <w:bottom w:val="single" w:sz="6" w:space="0" w:color="auto"/>
              <w:right w:val="single" w:sz="6" w:space="0" w:color="auto"/>
            </w:tcBorders>
            <w:shd w:val="solid" w:color="C0C0C0" w:fill="auto"/>
          </w:tcPr>
          <w:p w14:paraId="43745DAD" w14:textId="77777777" w:rsidR="007D318D" w:rsidRDefault="007D318D">
            <w:pPr>
              <w:pStyle w:val="Lbjegyzetszveg"/>
              <w:spacing w:line="240" w:lineRule="auto"/>
              <w:jc w:val="left"/>
              <w:rPr>
                <w:rFonts w:ascii="Times New Roman" w:hAnsi="Times New Roman"/>
                <w:color w:val="000000"/>
              </w:rPr>
            </w:pPr>
          </w:p>
        </w:tc>
        <w:tc>
          <w:tcPr>
            <w:tcW w:w="2126" w:type="dxa"/>
            <w:tcBorders>
              <w:top w:val="nil"/>
              <w:left w:val="single" w:sz="6" w:space="0" w:color="auto"/>
              <w:bottom w:val="single" w:sz="6" w:space="0" w:color="auto"/>
              <w:right w:val="single" w:sz="6" w:space="0" w:color="auto"/>
            </w:tcBorders>
            <w:shd w:val="solid" w:color="C0C0C0" w:fill="auto"/>
          </w:tcPr>
          <w:p w14:paraId="43745DAE" w14:textId="77777777" w:rsidR="007D318D" w:rsidRDefault="007D318D">
            <w:pPr>
              <w:spacing w:line="240" w:lineRule="auto"/>
              <w:jc w:val="left"/>
              <w:rPr>
                <w:rFonts w:ascii="Times New Roman" w:hAnsi="Times New Roman"/>
                <w:color w:val="000000"/>
              </w:rPr>
            </w:pPr>
            <w:r>
              <w:rPr>
                <w:rFonts w:ascii="Times New Roman" w:hAnsi="Times New Roman"/>
                <w:color w:val="000000"/>
              </w:rPr>
              <w:t>80 kHz-ig</w:t>
            </w:r>
          </w:p>
        </w:tc>
        <w:tc>
          <w:tcPr>
            <w:tcW w:w="3402" w:type="dxa"/>
            <w:tcBorders>
              <w:top w:val="nil"/>
              <w:left w:val="single" w:sz="6" w:space="0" w:color="auto"/>
              <w:bottom w:val="single" w:sz="6" w:space="0" w:color="auto"/>
              <w:right w:val="single" w:sz="12" w:space="0" w:color="auto"/>
            </w:tcBorders>
            <w:shd w:val="solid" w:color="C0C0C0" w:fill="auto"/>
          </w:tcPr>
          <w:p w14:paraId="43745DAF" w14:textId="77777777" w:rsidR="007D318D" w:rsidRDefault="007D318D">
            <w:pPr>
              <w:spacing w:line="240" w:lineRule="auto"/>
              <w:jc w:val="left"/>
              <w:rPr>
                <w:rFonts w:ascii="Times New Roman" w:hAnsi="Times New Roman"/>
                <w:color w:val="000000"/>
              </w:rPr>
            </w:pPr>
            <w:r>
              <w:rPr>
                <w:rFonts w:ascii="Times New Roman" w:hAnsi="Times New Roman"/>
                <w:color w:val="000000"/>
              </w:rPr>
              <w:t xml:space="preserve">&lt; 20 </w:t>
            </w:r>
            <w:r>
              <w:rPr>
                <w:rFonts w:ascii="Times New Roman" w:hAnsi="Times New Roman"/>
                <w:color w:val="000000"/>
              </w:rPr>
              <w:sym w:font="Symbol" w:char="006D"/>
            </w:r>
            <w:r>
              <w:rPr>
                <w:rFonts w:ascii="Times New Roman" w:hAnsi="Times New Roman"/>
                <w:color w:val="000000"/>
              </w:rPr>
              <w:t>s (135 ohm)</w:t>
            </w:r>
          </w:p>
        </w:tc>
      </w:tr>
      <w:tr w:rsidR="007D318D" w14:paraId="43745DB4" w14:textId="77777777">
        <w:trPr>
          <w:cantSplit/>
          <w:trHeight w:val="127"/>
        </w:trPr>
        <w:tc>
          <w:tcPr>
            <w:tcW w:w="3716" w:type="dxa"/>
            <w:tcBorders>
              <w:top w:val="nil"/>
              <w:left w:val="single" w:sz="12" w:space="0" w:color="auto"/>
              <w:bottom w:val="single" w:sz="6" w:space="0" w:color="auto"/>
              <w:right w:val="nil"/>
            </w:tcBorders>
          </w:tcPr>
          <w:p w14:paraId="43745DB1" w14:textId="77777777" w:rsidR="007D318D" w:rsidRDefault="007D318D">
            <w:pPr>
              <w:pStyle w:val="Lbjegyzetszveg"/>
              <w:spacing w:line="240" w:lineRule="auto"/>
              <w:jc w:val="left"/>
              <w:rPr>
                <w:rFonts w:ascii="Times New Roman" w:hAnsi="Times New Roman"/>
                <w:color w:val="000000"/>
              </w:rPr>
            </w:pPr>
          </w:p>
        </w:tc>
        <w:tc>
          <w:tcPr>
            <w:tcW w:w="2126" w:type="dxa"/>
            <w:tcBorders>
              <w:top w:val="nil"/>
              <w:left w:val="nil"/>
              <w:bottom w:val="single" w:sz="6" w:space="0" w:color="auto"/>
              <w:right w:val="nil"/>
            </w:tcBorders>
          </w:tcPr>
          <w:p w14:paraId="43745DB2" w14:textId="77777777" w:rsidR="007D318D" w:rsidRDefault="007D318D">
            <w:pPr>
              <w:spacing w:line="240" w:lineRule="auto"/>
              <w:jc w:val="left"/>
              <w:rPr>
                <w:rFonts w:ascii="Times New Roman" w:hAnsi="Times New Roman"/>
                <w:color w:val="000000"/>
              </w:rPr>
            </w:pPr>
          </w:p>
        </w:tc>
        <w:tc>
          <w:tcPr>
            <w:tcW w:w="3402" w:type="dxa"/>
            <w:tcBorders>
              <w:top w:val="nil"/>
              <w:left w:val="nil"/>
              <w:bottom w:val="single" w:sz="6" w:space="0" w:color="auto"/>
              <w:right w:val="single" w:sz="12" w:space="0" w:color="auto"/>
            </w:tcBorders>
          </w:tcPr>
          <w:p w14:paraId="43745DB3" w14:textId="77777777" w:rsidR="007D318D" w:rsidRDefault="007D318D">
            <w:pPr>
              <w:spacing w:line="240" w:lineRule="auto"/>
              <w:jc w:val="left"/>
              <w:rPr>
                <w:rFonts w:ascii="Times New Roman" w:hAnsi="Times New Roman"/>
                <w:color w:val="000000"/>
              </w:rPr>
            </w:pPr>
          </w:p>
        </w:tc>
      </w:tr>
      <w:tr w:rsidR="007D318D" w14:paraId="43745DB6" w14:textId="77777777">
        <w:trPr>
          <w:cantSplit/>
          <w:trHeight w:val="127"/>
        </w:trPr>
        <w:tc>
          <w:tcPr>
            <w:tcW w:w="9244" w:type="dxa"/>
            <w:gridSpan w:val="3"/>
            <w:tcBorders>
              <w:top w:val="single" w:sz="6" w:space="0" w:color="auto"/>
              <w:left w:val="single" w:sz="12" w:space="0" w:color="auto"/>
              <w:bottom w:val="single" w:sz="6" w:space="0" w:color="auto"/>
              <w:right w:val="single" w:sz="12" w:space="0" w:color="auto"/>
            </w:tcBorders>
          </w:tcPr>
          <w:p w14:paraId="43745DB5" w14:textId="77777777" w:rsidR="007D318D" w:rsidRDefault="007D318D">
            <w:pPr>
              <w:spacing w:line="240" w:lineRule="auto"/>
              <w:jc w:val="left"/>
              <w:rPr>
                <w:rFonts w:ascii="Times New Roman" w:hAnsi="Times New Roman"/>
                <w:color w:val="000000"/>
              </w:rPr>
            </w:pPr>
            <w:r>
              <w:rPr>
                <w:rFonts w:ascii="Times New Roman" w:hAnsi="Times New Roman"/>
              </w:rPr>
              <w:t>A felüláteresztő szűrő csillapítás követelményei az áteresztő sávban a VDSL és Vonal portok között</w:t>
            </w:r>
          </w:p>
        </w:tc>
      </w:tr>
      <w:tr w:rsidR="007D318D" w14:paraId="43745DBA" w14:textId="77777777">
        <w:trPr>
          <w:cantSplit/>
          <w:trHeight w:val="127"/>
        </w:trPr>
        <w:tc>
          <w:tcPr>
            <w:tcW w:w="3716" w:type="dxa"/>
            <w:tcBorders>
              <w:top w:val="single" w:sz="6" w:space="0" w:color="auto"/>
              <w:left w:val="single" w:sz="12" w:space="0" w:color="auto"/>
              <w:bottom w:val="nil"/>
              <w:right w:val="single" w:sz="6" w:space="0" w:color="auto"/>
            </w:tcBorders>
            <w:shd w:val="solid" w:color="C0C0C0" w:fill="auto"/>
          </w:tcPr>
          <w:p w14:paraId="43745DB7" w14:textId="77777777" w:rsidR="007D318D" w:rsidRDefault="007D318D">
            <w:pPr>
              <w:pStyle w:val="Lbjegyzetszveg"/>
              <w:spacing w:line="240" w:lineRule="auto"/>
              <w:jc w:val="left"/>
              <w:rPr>
                <w:rFonts w:ascii="Times New Roman" w:hAnsi="Times New Roman"/>
              </w:rPr>
            </w:pPr>
            <w:r>
              <w:rPr>
                <w:rFonts w:ascii="Times New Roman" w:hAnsi="Times New Roman"/>
              </w:rPr>
              <w:t>Beiktatási csillapítás</w:t>
            </w:r>
          </w:p>
        </w:tc>
        <w:tc>
          <w:tcPr>
            <w:tcW w:w="2126" w:type="dxa"/>
            <w:tcBorders>
              <w:top w:val="single" w:sz="6" w:space="0" w:color="auto"/>
              <w:left w:val="single" w:sz="6" w:space="0" w:color="auto"/>
              <w:bottom w:val="nil"/>
              <w:right w:val="single" w:sz="6" w:space="0" w:color="auto"/>
            </w:tcBorders>
            <w:shd w:val="solid" w:color="C0C0C0" w:fill="auto"/>
          </w:tcPr>
          <w:p w14:paraId="43745DB8" w14:textId="77777777" w:rsidR="007D318D" w:rsidRDefault="007D318D">
            <w:pPr>
              <w:spacing w:line="240" w:lineRule="auto"/>
              <w:jc w:val="left"/>
              <w:rPr>
                <w:rFonts w:ascii="Times New Roman" w:hAnsi="Times New Roman"/>
                <w:color w:val="000000"/>
              </w:rPr>
            </w:pPr>
            <w:r>
              <w:rPr>
                <w:rFonts w:ascii="Times New Roman" w:hAnsi="Times New Roman"/>
                <w:color w:val="000000"/>
              </w:rPr>
              <w:t>120 kHz - 170 kHz</w:t>
            </w:r>
          </w:p>
        </w:tc>
        <w:tc>
          <w:tcPr>
            <w:tcW w:w="3402" w:type="dxa"/>
            <w:tcBorders>
              <w:top w:val="single" w:sz="6" w:space="0" w:color="auto"/>
              <w:left w:val="single" w:sz="6" w:space="0" w:color="auto"/>
              <w:bottom w:val="nil"/>
              <w:right w:val="single" w:sz="12" w:space="0" w:color="auto"/>
            </w:tcBorders>
            <w:shd w:val="solid" w:color="C0C0C0" w:fill="auto"/>
          </w:tcPr>
          <w:p w14:paraId="43745DB9" w14:textId="77777777" w:rsidR="007D318D" w:rsidRDefault="007D318D">
            <w:pPr>
              <w:spacing w:line="240" w:lineRule="auto"/>
              <w:jc w:val="left"/>
              <w:rPr>
                <w:rFonts w:ascii="Times New Roman" w:hAnsi="Times New Roman"/>
                <w:color w:val="000000"/>
              </w:rPr>
            </w:pPr>
            <w:r>
              <w:rPr>
                <w:rFonts w:ascii="Times New Roman" w:hAnsi="Times New Roman"/>
                <w:color w:val="000000"/>
              </w:rPr>
              <w:t>&lt; 3 dB (100 ohm)</w:t>
            </w:r>
          </w:p>
        </w:tc>
      </w:tr>
      <w:tr w:rsidR="007D318D" w14:paraId="43745DBE" w14:textId="77777777">
        <w:trPr>
          <w:cantSplit/>
          <w:trHeight w:val="127"/>
        </w:trPr>
        <w:tc>
          <w:tcPr>
            <w:tcW w:w="3716" w:type="dxa"/>
            <w:tcBorders>
              <w:top w:val="single" w:sz="6" w:space="0" w:color="auto"/>
              <w:left w:val="single" w:sz="12" w:space="0" w:color="auto"/>
              <w:bottom w:val="nil"/>
              <w:right w:val="single" w:sz="6" w:space="0" w:color="auto"/>
            </w:tcBorders>
            <w:shd w:val="solid" w:color="C0C0C0" w:fill="auto"/>
          </w:tcPr>
          <w:p w14:paraId="43745DBB" w14:textId="77777777" w:rsidR="007D318D" w:rsidRDefault="007D318D">
            <w:pPr>
              <w:pStyle w:val="Lbjegyzetszveg"/>
              <w:spacing w:line="240" w:lineRule="auto"/>
              <w:jc w:val="left"/>
              <w:rPr>
                <w:rFonts w:ascii="Times New Roman" w:hAnsi="Times New Roman"/>
                <w:color w:val="000000"/>
              </w:rPr>
            </w:pPr>
          </w:p>
        </w:tc>
        <w:tc>
          <w:tcPr>
            <w:tcW w:w="2126" w:type="dxa"/>
            <w:tcBorders>
              <w:top w:val="single" w:sz="6" w:space="0" w:color="auto"/>
              <w:left w:val="single" w:sz="6" w:space="0" w:color="auto"/>
              <w:bottom w:val="nil"/>
              <w:right w:val="single" w:sz="6" w:space="0" w:color="auto"/>
            </w:tcBorders>
            <w:shd w:val="solid" w:color="C0C0C0" w:fill="auto"/>
          </w:tcPr>
          <w:p w14:paraId="43745DBC" w14:textId="77777777" w:rsidR="007D318D" w:rsidRDefault="007D318D">
            <w:pPr>
              <w:spacing w:line="240" w:lineRule="auto"/>
              <w:jc w:val="left"/>
              <w:rPr>
                <w:rFonts w:ascii="Times New Roman" w:hAnsi="Times New Roman"/>
                <w:color w:val="000000"/>
              </w:rPr>
            </w:pPr>
            <w:r>
              <w:rPr>
                <w:rFonts w:ascii="Times New Roman" w:hAnsi="Times New Roman"/>
                <w:color w:val="000000"/>
              </w:rPr>
              <w:t>170 kHz – 12 MHz</w:t>
            </w:r>
          </w:p>
        </w:tc>
        <w:tc>
          <w:tcPr>
            <w:tcW w:w="3402" w:type="dxa"/>
            <w:tcBorders>
              <w:top w:val="single" w:sz="6" w:space="0" w:color="auto"/>
              <w:left w:val="single" w:sz="6" w:space="0" w:color="auto"/>
              <w:bottom w:val="nil"/>
              <w:right w:val="single" w:sz="12" w:space="0" w:color="auto"/>
            </w:tcBorders>
            <w:shd w:val="solid" w:color="C0C0C0" w:fill="auto"/>
          </w:tcPr>
          <w:p w14:paraId="43745DBD" w14:textId="77777777" w:rsidR="007D318D" w:rsidRDefault="007D318D">
            <w:pPr>
              <w:spacing w:line="240" w:lineRule="auto"/>
              <w:jc w:val="left"/>
              <w:rPr>
                <w:rFonts w:ascii="Times New Roman" w:hAnsi="Times New Roman"/>
                <w:color w:val="000000"/>
              </w:rPr>
            </w:pPr>
            <w:r>
              <w:rPr>
                <w:rFonts w:ascii="Times New Roman" w:hAnsi="Times New Roman"/>
                <w:color w:val="000000"/>
              </w:rPr>
              <w:t>&lt; 1 dB (100 ohm)</w:t>
            </w:r>
          </w:p>
        </w:tc>
      </w:tr>
      <w:tr w:rsidR="007D318D" w14:paraId="43745DC2" w14:textId="77777777">
        <w:trPr>
          <w:cantSplit/>
          <w:trHeight w:val="127"/>
        </w:trPr>
        <w:tc>
          <w:tcPr>
            <w:tcW w:w="3716" w:type="dxa"/>
            <w:tcBorders>
              <w:top w:val="single" w:sz="6" w:space="0" w:color="auto"/>
              <w:left w:val="single" w:sz="12" w:space="0" w:color="auto"/>
              <w:bottom w:val="nil"/>
              <w:right w:val="single" w:sz="6" w:space="0" w:color="auto"/>
            </w:tcBorders>
            <w:shd w:val="solid" w:color="C0C0C0" w:fill="auto"/>
          </w:tcPr>
          <w:p w14:paraId="43745DBF" w14:textId="77777777" w:rsidR="007D318D" w:rsidRDefault="007D318D">
            <w:pPr>
              <w:pStyle w:val="Lbjegyzetszveg"/>
              <w:spacing w:line="240" w:lineRule="auto"/>
              <w:jc w:val="left"/>
              <w:rPr>
                <w:rFonts w:ascii="Times New Roman" w:hAnsi="Times New Roman"/>
                <w:color w:val="000000"/>
              </w:rPr>
            </w:pPr>
          </w:p>
        </w:tc>
        <w:tc>
          <w:tcPr>
            <w:tcW w:w="2126" w:type="dxa"/>
            <w:tcBorders>
              <w:top w:val="single" w:sz="6" w:space="0" w:color="auto"/>
              <w:left w:val="single" w:sz="6" w:space="0" w:color="auto"/>
              <w:bottom w:val="nil"/>
              <w:right w:val="single" w:sz="6" w:space="0" w:color="auto"/>
            </w:tcBorders>
            <w:shd w:val="solid" w:color="C0C0C0" w:fill="auto"/>
          </w:tcPr>
          <w:p w14:paraId="43745DC0" w14:textId="77777777" w:rsidR="007D318D" w:rsidRDefault="007D318D">
            <w:pPr>
              <w:spacing w:line="240" w:lineRule="auto"/>
              <w:jc w:val="left"/>
              <w:rPr>
                <w:rFonts w:ascii="Times New Roman" w:hAnsi="Times New Roman"/>
                <w:color w:val="000000"/>
              </w:rPr>
            </w:pPr>
            <w:r>
              <w:rPr>
                <w:rFonts w:ascii="Times New Roman" w:hAnsi="Times New Roman"/>
                <w:color w:val="000000"/>
              </w:rPr>
              <w:t>12 MHz – 30 MHz</w:t>
            </w:r>
          </w:p>
        </w:tc>
        <w:tc>
          <w:tcPr>
            <w:tcW w:w="3402" w:type="dxa"/>
            <w:tcBorders>
              <w:top w:val="single" w:sz="6" w:space="0" w:color="auto"/>
              <w:left w:val="single" w:sz="6" w:space="0" w:color="auto"/>
              <w:bottom w:val="nil"/>
              <w:right w:val="single" w:sz="12" w:space="0" w:color="auto"/>
            </w:tcBorders>
            <w:shd w:val="solid" w:color="C0C0C0" w:fill="auto"/>
          </w:tcPr>
          <w:p w14:paraId="43745DC1" w14:textId="77777777" w:rsidR="007D318D" w:rsidRDefault="00554D04">
            <w:pPr>
              <w:spacing w:line="240" w:lineRule="auto"/>
              <w:jc w:val="left"/>
              <w:rPr>
                <w:rFonts w:ascii="Times New Roman" w:hAnsi="Times New Roman"/>
                <w:color w:val="000000"/>
              </w:rPr>
            </w:pPr>
            <w:r>
              <w:rPr>
                <w:rFonts w:ascii="Times New Roman" w:hAnsi="Times New Roman"/>
                <w:color w:val="000000"/>
              </w:rPr>
              <w:t>&lt; 1 dB (100 ohm)</w:t>
            </w:r>
          </w:p>
        </w:tc>
      </w:tr>
      <w:tr w:rsidR="007D318D" w14:paraId="43745DC4" w14:textId="77777777">
        <w:trPr>
          <w:cantSplit/>
          <w:trHeight w:val="127"/>
        </w:trPr>
        <w:tc>
          <w:tcPr>
            <w:tcW w:w="9244" w:type="dxa"/>
            <w:gridSpan w:val="3"/>
            <w:tcBorders>
              <w:top w:val="single" w:sz="6" w:space="0" w:color="auto"/>
              <w:left w:val="single" w:sz="12" w:space="0" w:color="auto"/>
              <w:bottom w:val="single" w:sz="12" w:space="0" w:color="auto"/>
              <w:right w:val="single" w:sz="12" w:space="0" w:color="auto"/>
            </w:tcBorders>
          </w:tcPr>
          <w:p w14:paraId="43745DC3" w14:textId="77777777" w:rsidR="007D318D" w:rsidRDefault="007D318D">
            <w:pPr>
              <w:spacing w:line="240" w:lineRule="auto"/>
              <w:jc w:val="left"/>
              <w:rPr>
                <w:rFonts w:ascii="Times New Roman" w:hAnsi="Times New Roman"/>
                <w:b/>
              </w:rPr>
            </w:pPr>
          </w:p>
        </w:tc>
      </w:tr>
    </w:tbl>
    <w:p w14:paraId="43745DC5" w14:textId="77777777" w:rsidR="007D318D" w:rsidRDefault="007D318D">
      <w:pPr>
        <w:pStyle w:val="A"/>
      </w:pPr>
      <w:r>
        <w:rPr>
          <w:b/>
        </w:rPr>
        <w:t>31. táblázat</w:t>
      </w:r>
      <w:r>
        <w:t>: A (POTS/ISDN) VDSL2 Elválasztó Szűrő követelményei</w:t>
      </w:r>
    </w:p>
    <w:p w14:paraId="43745DC6" w14:textId="77777777" w:rsidR="007D318D" w:rsidRDefault="007D318D">
      <w:pPr>
        <w:pStyle w:val="Cmsor2"/>
      </w:pPr>
      <w:bookmarkStart w:id="165" w:name="_Toc508349262"/>
      <w:r>
        <w:t>6. Referenciák</w:t>
      </w:r>
      <w:bookmarkEnd w:id="163"/>
      <w:bookmarkEnd w:id="164"/>
      <w:bookmarkEnd w:id="165"/>
    </w:p>
    <w:p w14:paraId="43745DC7" w14:textId="77777777" w:rsidR="007D318D" w:rsidRDefault="007D318D">
      <w:pPr>
        <w:pStyle w:val="Cmsor3"/>
      </w:pPr>
      <w:bookmarkStart w:id="166" w:name="_Toc108852905"/>
      <w:bookmarkStart w:id="167" w:name="_Toc508349263"/>
      <w:r>
        <w:t>6.1 POTS JELEK</w:t>
      </w:r>
      <w:bookmarkEnd w:id="166"/>
      <w:bookmarkEnd w:id="167"/>
    </w:p>
    <w:p w14:paraId="43745DC8" w14:textId="77777777" w:rsidR="007D318D" w:rsidRDefault="007D318D">
      <w:pPr>
        <w:pStyle w:val="B"/>
      </w:pPr>
    </w:p>
    <w:p w14:paraId="43745DC9" w14:textId="77777777" w:rsidR="007D318D" w:rsidRDefault="007D318D">
      <w:pPr>
        <w:pStyle w:val="B"/>
      </w:pPr>
      <w:r>
        <w:t>[1] TBR 21 Terminal Equipment (TE); Attachment requirements for pan-European approval for connection to the analogue Public Switched Telephone Networks (PSTNs) of TE (excluding TE supporting the voice telephony service) in which network addressing, if provided, is by Dual Tone Multi Frequency (DTMF) signalling.</w:t>
      </w:r>
    </w:p>
    <w:p w14:paraId="43745DCA" w14:textId="77777777" w:rsidR="007D318D" w:rsidRDefault="007D318D">
      <w:pPr>
        <w:pStyle w:val="B"/>
      </w:pPr>
    </w:p>
    <w:p w14:paraId="43745DCB" w14:textId="77777777" w:rsidR="007D318D" w:rsidRDefault="007D318D">
      <w:pPr>
        <w:pStyle w:val="B"/>
      </w:pPr>
      <w:r>
        <w:t>[2] MSZ ETS 300 001:1998 “Attachments to Public Switched Telephone Network (PSTN); General technical requirements for equipment connected to an analogue subscriber interface in the PSTN. Chapter 5: Calling function.</w:t>
      </w:r>
    </w:p>
    <w:p w14:paraId="43745DCC" w14:textId="77777777" w:rsidR="007D318D" w:rsidRDefault="007D318D">
      <w:pPr>
        <w:pStyle w:val="Cmsor3"/>
      </w:pPr>
      <w:bookmarkStart w:id="168" w:name="_Toc108852906"/>
      <w:bookmarkStart w:id="169" w:name="_Toc508349264"/>
      <w:r>
        <w:t>6.2 ANALÓG BÉRELT VONALAK</w:t>
      </w:r>
      <w:bookmarkEnd w:id="168"/>
      <w:bookmarkEnd w:id="169"/>
    </w:p>
    <w:p w14:paraId="43745DCD" w14:textId="77777777" w:rsidR="007D318D" w:rsidRDefault="007D318D">
      <w:pPr>
        <w:pStyle w:val="B"/>
      </w:pPr>
    </w:p>
    <w:p w14:paraId="43745DCE" w14:textId="77777777" w:rsidR="007D318D" w:rsidRDefault="007D318D">
      <w:pPr>
        <w:pStyle w:val="B"/>
      </w:pPr>
      <w:r>
        <w:t>[3] MSZ ETS 300 448:1997 “Business TeleCommunications (BTC); Ordinary quality voice bandwidth 2-wire analogue leased line (A2O); Connection characteristics and network interface presentation”.</w:t>
      </w:r>
    </w:p>
    <w:p w14:paraId="43745DCF" w14:textId="77777777" w:rsidR="007D318D" w:rsidRDefault="007D318D">
      <w:pPr>
        <w:pStyle w:val="B"/>
      </w:pPr>
    </w:p>
    <w:p w14:paraId="43745DD0" w14:textId="77777777" w:rsidR="007D318D" w:rsidRDefault="007D318D">
      <w:pPr>
        <w:pStyle w:val="B"/>
      </w:pPr>
      <w:r>
        <w:t>[4] MSZ ETS 300 451:1997 “Business TeleCommunications (BTC); Ordinary quality voice bandwidth 4-wire analogue leased line (A4O); Connection characteristics and network interface presentation”.</w:t>
      </w:r>
    </w:p>
    <w:p w14:paraId="43745DD1" w14:textId="77777777" w:rsidR="007D318D" w:rsidRDefault="007D318D">
      <w:pPr>
        <w:pStyle w:val="B"/>
      </w:pPr>
    </w:p>
    <w:p w14:paraId="43745DD2" w14:textId="77777777" w:rsidR="007D318D" w:rsidRDefault="007D318D">
      <w:pPr>
        <w:pStyle w:val="B"/>
      </w:pPr>
      <w:r>
        <w:t>[5] MSZ ETS 300 450:1997 “Business TeleCommunications (BTC); Ordinary and Special quality voice bandwidth 2-wire analogue leased lines (A2O and A2S); Terminal equipment interface”.</w:t>
      </w:r>
    </w:p>
    <w:p w14:paraId="43745DD3" w14:textId="77777777" w:rsidR="007D318D" w:rsidRDefault="007D318D">
      <w:pPr>
        <w:pStyle w:val="B"/>
      </w:pPr>
    </w:p>
    <w:p w14:paraId="43745DD4" w14:textId="77777777" w:rsidR="007D318D" w:rsidRDefault="007D318D">
      <w:pPr>
        <w:pStyle w:val="B"/>
      </w:pPr>
      <w:r>
        <w:t>[6] MSZ ETS 300 453:1997 “Business TeleCommunications (BTC); Ordinary and Special quality voice bandwidth 4-wire analogue leased lines (A4O and A4S); Terminal equipment interface”.</w:t>
      </w:r>
    </w:p>
    <w:p w14:paraId="43745DD5" w14:textId="77777777" w:rsidR="007D318D" w:rsidRDefault="007D318D">
      <w:pPr>
        <w:pStyle w:val="Cmsor3"/>
        <w:rPr>
          <w:b w:val="0"/>
        </w:rPr>
      </w:pPr>
      <w:bookmarkStart w:id="170" w:name="_Toc108852907"/>
      <w:bookmarkStart w:id="171" w:name="_Toc508349265"/>
      <w:r>
        <w:t>6.3 ISDN</w:t>
      </w:r>
      <w:bookmarkEnd w:id="170"/>
      <w:bookmarkEnd w:id="171"/>
    </w:p>
    <w:p w14:paraId="43745DD6" w14:textId="77777777" w:rsidR="007D318D" w:rsidRDefault="007D318D">
      <w:pPr>
        <w:pStyle w:val="B"/>
      </w:pPr>
    </w:p>
    <w:p w14:paraId="43745DD7" w14:textId="77777777" w:rsidR="007D318D" w:rsidRDefault="007D318D">
      <w:pPr>
        <w:pStyle w:val="B"/>
      </w:pPr>
      <w:r>
        <w:t>[7] ETSI TS 102 080 - V1.4.1(2003-07): "Transmission and Multiplexing (TM); Integrated Services Digital Network (ISDN) basic rate access; Digital transmission system on metallic local lines".</w:t>
      </w:r>
    </w:p>
    <w:p w14:paraId="43745DD8" w14:textId="77777777" w:rsidR="007D318D" w:rsidRDefault="007D318D">
      <w:pPr>
        <w:pStyle w:val="Cmsor3"/>
        <w:rPr>
          <w:b w:val="0"/>
        </w:rPr>
      </w:pPr>
      <w:bookmarkStart w:id="172" w:name="_Toc108852908"/>
      <w:bookmarkStart w:id="173" w:name="_Toc508349266"/>
      <w:r>
        <w:t>6.4 HDSL</w:t>
      </w:r>
      <w:bookmarkEnd w:id="172"/>
      <w:bookmarkEnd w:id="173"/>
    </w:p>
    <w:p w14:paraId="43745DD9" w14:textId="77777777" w:rsidR="007D318D" w:rsidRDefault="007D318D">
      <w:pPr>
        <w:pStyle w:val="B"/>
      </w:pPr>
    </w:p>
    <w:p w14:paraId="43745DDA" w14:textId="77777777" w:rsidR="007D318D" w:rsidRDefault="007D318D">
      <w:pPr>
        <w:pStyle w:val="B"/>
      </w:pPr>
      <w:r>
        <w:t>[8] ETSI TS 101 135 (V1.5.3): "Transmission and Multiplexing (TM); High bit-rate Digital Subscriber Line (HDSL) transmission systems on metallic local lines; HDSL core specification and applications for combined ISDN-BA and 2 048 kbit/s transmission".</w:t>
      </w:r>
    </w:p>
    <w:p w14:paraId="43745DDB" w14:textId="77777777" w:rsidR="007D318D" w:rsidRDefault="007D318D">
      <w:pPr>
        <w:pStyle w:val="Cmsor3"/>
      </w:pPr>
      <w:bookmarkStart w:id="174" w:name="_Toc108852909"/>
      <w:bookmarkStart w:id="175" w:name="_Toc508349267"/>
      <w:r>
        <w:t>6.5 S(H)DSL</w:t>
      </w:r>
      <w:bookmarkEnd w:id="174"/>
      <w:bookmarkEnd w:id="175"/>
    </w:p>
    <w:p w14:paraId="43745DDC" w14:textId="77777777" w:rsidR="007D318D" w:rsidRDefault="007D318D">
      <w:pPr>
        <w:pStyle w:val="B"/>
      </w:pPr>
    </w:p>
    <w:p w14:paraId="43745DDD" w14:textId="77777777" w:rsidR="007D318D" w:rsidRDefault="007D318D">
      <w:pPr>
        <w:pStyle w:val="B"/>
      </w:pPr>
      <w:r>
        <w:t>[9] ITU-T Recommendation G.991.2: “Single-pair high-speed digital subscriber line (SHDSL) transceivers, Amedment2”.</w:t>
      </w:r>
    </w:p>
    <w:p w14:paraId="43745DDE" w14:textId="77777777" w:rsidR="007D318D" w:rsidRDefault="007D318D">
      <w:pPr>
        <w:pStyle w:val="B"/>
      </w:pPr>
    </w:p>
    <w:p w14:paraId="43745DDF" w14:textId="77777777" w:rsidR="007D318D" w:rsidRDefault="007D318D">
      <w:pPr>
        <w:pStyle w:val="B"/>
      </w:pPr>
      <w:r>
        <w:rPr>
          <w:color w:val="000000"/>
        </w:rPr>
        <w:t>[10] ETSI TS 101 524-v1.3.1 (2005-02): Access transmission system on metallic access cables;Symmetric single pair high bitrate Digital Subscriber Line (SDSL)</w:t>
      </w:r>
    </w:p>
    <w:p w14:paraId="43745DE0" w14:textId="77777777" w:rsidR="007D318D" w:rsidRDefault="007D318D">
      <w:pPr>
        <w:pStyle w:val="Cmsor3"/>
        <w:rPr>
          <w:b w:val="0"/>
        </w:rPr>
      </w:pPr>
      <w:bookmarkStart w:id="176" w:name="_Toc108852910"/>
      <w:bookmarkStart w:id="177" w:name="_Toc508349268"/>
      <w:r>
        <w:t>6.6 ADSL</w:t>
      </w:r>
      <w:bookmarkEnd w:id="176"/>
      <w:bookmarkEnd w:id="177"/>
    </w:p>
    <w:p w14:paraId="43745DE1" w14:textId="77777777" w:rsidR="007D318D" w:rsidRDefault="007D318D">
      <w:pPr>
        <w:pStyle w:val="B"/>
      </w:pPr>
    </w:p>
    <w:p w14:paraId="43745DE2" w14:textId="77777777" w:rsidR="007D318D" w:rsidRDefault="007D318D">
      <w:pPr>
        <w:pStyle w:val="B"/>
        <w:rPr>
          <w:rFonts w:ascii="Tele-GroteskEENor" w:hAnsi="Tele-GroteskEENor"/>
        </w:rPr>
      </w:pPr>
      <w:r>
        <w:rPr>
          <w:rFonts w:ascii="Tele-GroteskEENor" w:hAnsi="Tele-GroteskEENor"/>
        </w:rPr>
        <w:t xml:space="preserve">[11] ETSI TS 101 388 V1.3.1 (2002-05): "Transmission and Multiplexing (TM); Access transmission </w:t>
      </w:r>
      <w:r>
        <w:t>systems</w:t>
      </w:r>
      <w:r>
        <w:rPr>
          <w:rFonts w:ascii="Tele-GroteskEENor" w:hAnsi="Tele-GroteskEENor"/>
        </w:rPr>
        <w:t xml:space="preserve"> on metallic access cables; Asymetric Digital Subscriber Line (ADSL) European specific requirements</w:t>
      </w:r>
    </w:p>
    <w:p w14:paraId="43745DE3" w14:textId="77777777" w:rsidR="007D318D" w:rsidRDefault="007D318D">
      <w:pPr>
        <w:pStyle w:val="B"/>
      </w:pPr>
    </w:p>
    <w:p w14:paraId="43745DE4" w14:textId="77777777" w:rsidR="007D318D" w:rsidRDefault="007D318D">
      <w:pPr>
        <w:pStyle w:val="B"/>
      </w:pPr>
      <w:r>
        <w:t>[12] ITU-T Recommendation G.992.1 (06/1999): "Asymmetric digital subscriber line (ADSL) transceivers".</w:t>
      </w:r>
    </w:p>
    <w:p w14:paraId="43745DE5" w14:textId="77777777" w:rsidR="007D318D" w:rsidRDefault="007D318D">
      <w:pPr>
        <w:pStyle w:val="B"/>
      </w:pPr>
    </w:p>
    <w:p w14:paraId="43745DE6" w14:textId="77777777" w:rsidR="007D318D" w:rsidRDefault="007D318D">
      <w:pPr>
        <w:pStyle w:val="B"/>
      </w:pPr>
      <w:r>
        <w:t>[13] ITU-T Recommendation G.992.3 (09/2005): "Asymmetric digital subscriber line transceivers 2 (ADSL2)". Amendment 1.</w:t>
      </w:r>
    </w:p>
    <w:p w14:paraId="43745DE7" w14:textId="77777777" w:rsidR="007D318D" w:rsidRDefault="007D318D">
      <w:pPr>
        <w:pStyle w:val="B"/>
      </w:pPr>
    </w:p>
    <w:p w14:paraId="43745DE8" w14:textId="77777777" w:rsidR="007D318D" w:rsidRDefault="007D318D">
      <w:pPr>
        <w:pStyle w:val="B"/>
      </w:pPr>
      <w:r>
        <w:t>[14] ITU-T Recommendation G.992.5 (01/2005): "Asymmetric digital subscriber line (ADSL) transceivers – Extended bandwith ADSL2 (ADSL2+)".</w:t>
      </w:r>
    </w:p>
    <w:p w14:paraId="43745DE9" w14:textId="77777777" w:rsidR="007D318D" w:rsidRDefault="007D318D">
      <w:pPr>
        <w:pStyle w:val="B"/>
      </w:pPr>
    </w:p>
    <w:p w14:paraId="43745DEA" w14:textId="77777777" w:rsidR="007D318D" w:rsidRDefault="007D318D">
      <w:pPr>
        <w:pStyle w:val="B"/>
      </w:pPr>
      <w:r>
        <w:t>[15] ETSI TR 101 728 v1.2.1 (2002-05): “Study for the specification of the low pas section of POTS/ADSL splitters”.</w:t>
      </w:r>
    </w:p>
    <w:p w14:paraId="43745DEB" w14:textId="77777777" w:rsidR="007D318D" w:rsidRDefault="007D318D">
      <w:pPr>
        <w:pStyle w:val="B"/>
      </w:pPr>
    </w:p>
    <w:p w14:paraId="43745DEC" w14:textId="77777777" w:rsidR="007D318D" w:rsidRDefault="007D318D">
      <w:pPr>
        <w:pStyle w:val="B"/>
      </w:pPr>
      <w:r>
        <w:t>[16] ETSI TS 101 952-1-4 v1.1.1 (2002-11): ADSL splitters for European deployment: Sub-part 4: Specification of ADSL over „ISDN or POTS” universal splitters.</w:t>
      </w:r>
    </w:p>
    <w:p w14:paraId="43745DED" w14:textId="77777777" w:rsidR="007D318D" w:rsidRDefault="007D318D">
      <w:pPr>
        <w:pStyle w:val="B"/>
      </w:pPr>
    </w:p>
    <w:p w14:paraId="43745DEE" w14:textId="77777777" w:rsidR="007D318D" w:rsidRDefault="007D318D">
      <w:pPr>
        <w:pStyle w:val="B"/>
      </w:pPr>
      <w:r>
        <w:t>[17] ETSI TS 101 952-1-1 v1.1.1 (2002-05): Access network xDSL transmission filters;Part 1: ADSL splitters for European deployment;Sub-part 1: Specification of low pass part of ADSL/POTS splitters</w:t>
      </w:r>
    </w:p>
    <w:p w14:paraId="43745DEF" w14:textId="77777777" w:rsidR="007D318D" w:rsidRDefault="007D318D" w:rsidP="008F0342">
      <w:pPr>
        <w:pStyle w:val="Cmsor3"/>
      </w:pPr>
      <w:bookmarkStart w:id="178" w:name="_Toc128900007"/>
      <w:bookmarkStart w:id="179" w:name="_Toc508349269"/>
      <w:r>
        <w:t>6.7 VDSL</w:t>
      </w:r>
      <w:bookmarkEnd w:id="178"/>
      <w:bookmarkEnd w:id="179"/>
    </w:p>
    <w:p w14:paraId="43745DF0" w14:textId="77777777" w:rsidR="007D318D" w:rsidRDefault="007D318D">
      <w:pPr>
        <w:pStyle w:val="B"/>
      </w:pPr>
    </w:p>
    <w:p w14:paraId="43745DF1" w14:textId="77777777" w:rsidR="007D318D" w:rsidRDefault="007D318D">
      <w:pPr>
        <w:pStyle w:val="B"/>
      </w:pPr>
      <w:r>
        <w:t xml:space="preserve">[18] G.993.2 (2006-02):  Very high speed Digital Subscriber Line (VDSL) Transceivers 2 </w:t>
      </w:r>
    </w:p>
    <w:p w14:paraId="43745DF2" w14:textId="77777777" w:rsidR="007D318D" w:rsidRDefault="007D318D">
      <w:pPr>
        <w:pStyle w:val="B"/>
      </w:pPr>
    </w:p>
    <w:p w14:paraId="43745DF3" w14:textId="77777777" w:rsidR="007D318D" w:rsidRDefault="007D318D">
      <w:pPr>
        <w:pStyle w:val="B"/>
      </w:pPr>
      <w:r>
        <w:t>[19] ETSI TS 101 270-1 V1.2.1 (1999-10): Transmission and multiplexing (TM); Access transmission systems on metallic access cables; Very hygh speed Digital Subscriber Line VDSL); Part1: Functional requirements.</w:t>
      </w:r>
    </w:p>
    <w:p w14:paraId="43745DF4" w14:textId="77777777" w:rsidR="007D318D" w:rsidRDefault="007D318D">
      <w:pPr>
        <w:pStyle w:val="B"/>
      </w:pPr>
    </w:p>
    <w:p w14:paraId="43745DF5" w14:textId="77777777" w:rsidR="007D318D" w:rsidRDefault="007D318D">
      <w:pPr>
        <w:pStyle w:val="B"/>
        <w:rPr>
          <w:rFonts w:ascii="Tele-GroteskEENor" w:hAnsi="Tele-GroteskEENor"/>
          <w:color w:val="000000"/>
        </w:rPr>
      </w:pPr>
      <w:r>
        <w:t>[20] ETSI TS 101 952-2-3 V1.1.1 (2003-03): Access network xDSL transmission filters; Part 2: VDSL splitters for European deployment; Sub-part 3: Specification of Local Exchange (LE) and the user side near</w:t>
      </w:r>
      <w:r>
        <w:rPr>
          <w:rFonts w:ascii="Tele-GroteskEENor" w:hAnsi="Tele-GroteskEENor"/>
          <w:color w:val="000000"/>
        </w:rPr>
        <w:t xml:space="preserve"> the Network </w:t>
      </w:r>
      <w:r>
        <w:t>Termination</w:t>
      </w:r>
      <w:r>
        <w:rPr>
          <w:rFonts w:ascii="Tele-GroteskEENor" w:hAnsi="Tele-GroteskEENor"/>
          <w:color w:val="000000"/>
        </w:rPr>
        <w:t xml:space="preserve"> Port (NTP)</w:t>
      </w:r>
    </w:p>
    <w:p w14:paraId="43745DF6" w14:textId="77777777" w:rsidR="007D318D" w:rsidRPr="008F0342" w:rsidRDefault="007D318D" w:rsidP="008F0342">
      <w:pPr>
        <w:pStyle w:val="Cmsor3"/>
      </w:pPr>
      <w:bookmarkStart w:id="180" w:name="_Toc128900008"/>
      <w:bookmarkStart w:id="181" w:name="_Toc508349270"/>
      <w:r>
        <w:t>6.8 Általános</w:t>
      </w:r>
      <w:bookmarkEnd w:id="180"/>
      <w:bookmarkEnd w:id="181"/>
    </w:p>
    <w:p w14:paraId="43745DF7" w14:textId="77777777" w:rsidR="007D318D" w:rsidRDefault="007D318D">
      <w:pPr>
        <w:pStyle w:val="B"/>
        <w:rPr>
          <w:rFonts w:ascii="Tele-GroteskEENor" w:hAnsi="Tele-GroteskEENor"/>
        </w:rPr>
      </w:pPr>
    </w:p>
    <w:p w14:paraId="43745DF8" w14:textId="77777777" w:rsidR="007D318D" w:rsidRDefault="007D318D">
      <w:pPr>
        <w:pStyle w:val="B"/>
      </w:pPr>
      <w:r>
        <w:rPr>
          <w:rFonts w:ascii="Tele-GroteskEENor" w:hAnsi="Tele-GroteskEENor"/>
        </w:rPr>
        <w:t xml:space="preserve">[21] </w:t>
      </w:r>
      <w:r>
        <w:t>ETSI TR 101 830-1 V1.4.1 (2006-03): Spectral management on metallic access networks; Part 1: Definitions and signal library</w:t>
      </w:r>
    </w:p>
    <w:p w14:paraId="43745DF9" w14:textId="77777777" w:rsidR="007D318D" w:rsidRDefault="007D318D">
      <w:pPr>
        <w:pStyle w:val="B"/>
      </w:pPr>
      <w:r>
        <w:br/>
        <w:t>ETSI TR 101 830-2 V1.1.1 (2005-10): Spectral management on metallic access networks; Part 2: Technical methods for performance evaluations</w:t>
      </w:r>
    </w:p>
    <w:p w14:paraId="43745DFA" w14:textId="77777777" w:rsidR="007D318D" w:rsidRDefault="007D318D">
      <w:pPr>
        <w:pStyle w:val="B"/>
      </w:pPr>
    </w:p>
    <w:p w14:paraId="43745DFB" w14:textId="77777777" w:rsidR="007D318D" w:rsidRPr="00D17D80" w:rsidRDefault="007D318D" w:rsidP="00402E02">
      <w:pPr>
        <w:spacing w:after="120" w:line="240" w:lineRule="auto"/>
        <w:ind w:left="284" w:hanging="142"/>
        <w:rPr>
          <w:rFonts w:ascii="Times New Roman" w:hAnsi="Times New Roman"/>
          <w:b/>
          <w:iCs/>
          <w:sz w:val="24"/>
        </w:rPr>
      </w:pPr>
      <w:r w:rsidRPr="00D17D80">
        <w:rPr>
          <w:rFonts w:ascii="Times New Roman" w:hAnsi="Times New Roman"/>
          <w:b/>
          <w:iCs/>
          <w:sz w:val="24"/>
        </w:rPr>
        <w:t>6.9 Eltérő spektrumú ADSL kezelése</w:t>
      </w:r>
    </w:p>
    <w:p w14:paraId="43745DFC" w14:textId="77777777" w:rsidR="007D318D" w:rsidRDefault="007D318D">
      <w:pPr>
        <w:pStyle w:val="Szvegtrzs3"/>
        <w:spacing w:line="240" w:lineRule="auto"/>
        <w:ind w:left="709"/>
        <w:rPr>
          <w:i w:val="0"/>
          <w:iCs/>
        </w:rPr>
      </w:pPr>
      <w:r>
        <w:rPr>
          <w:i w:val="0"/>
          <w:iCs/>
        </w:rPr>
        <w:t xml:space="preserve">A Magyar Telekom  hálózata integritásának megőrzésére spektrum gazdálkodási irányelveket dolgozott ki, amelyek a különböző ADSL típusok (ADSL, ADSL2, ADSL2+) Mellékleteiben (Annex) definiált üzemmódok közül az </w:t>
      </w:r>
      <w:r w:rsidR="0026092D">
        <w:rPr>
          <w:i w:val="0"/>
          <w:iCs/>
        </w:rPr>
        <w:t>Annex B és Annex J</w:t>
      </w:r>
      <w:r>
        <w:rPr>
          <w:i w:val="0"/>
          <w:iCs/>
        </w:rPr>
        <w:t xml:space="preserve"> kiválasztása jelenti az optimális spektrum menedzselést. </w:t>
      </w:r>
    </w:p>
    <w:p w14:paraId="43745DFD" w14:textId="77777777" w:rsidR="007D318D" w:rsidRDefault="007D318D">
      <w:pPr>
        <w:spacing w:after="120" w:line="240" w:lineRule="auto"/>
        <w:ind w:firstLine="709"/>
        <w:rPr>
          <w:rFonts w:ascii="Times New Roman" w:hAnsi="Times New Roman"/>
          <w:iCs/>
          <w:sz w:val="24"/>
        </w:rPr>
      </w:pPr>
      <w:r>
        <w:rPr>
          <w:rFonts w:ascii="Times New Roman" w:hAnsi="Times New Roman"/>
          <w:iCs/>
          <w:sz w:val="24"/>
        </w:rPr>
        <w:lastRenderedPageBreak/>
        <w:t xml:space="preserve">Ezért alapvetően az </w:t>
      </w:r>
      <w:r w:rsidR="0026092D">
        <w:rPr>
          <w:rFonts w:ascii="Times New Roman" w:hAnsi="Times New Roman"/>
          <w:iCs/>
          <w:sz w:val="24"/>
        </w:rPr>
        <w:t>Annex B és Annex J</w:t>
      </w:r>
      <w:r>
        <w:rPr>
          <w:rFonts w:ascii="Times New Roman" w:hAnsi="Times New Roman"/>
          <w:iCs/>
          <w:sz w:val="24"/>
        </w:rPr>
        <w:t xml:space="preserve"> üzemmódot támogatja a Magyar Telekom . </w:t>
      </w:r>
    </w:p>
    <w:p w14:paraId="43745DFE" w14:textId="77777777" w:rsidR="007D318D" w:rsidRDefault="007D318D">
      <w:pPr>
        <w:spacing w:line="240" w:lineRule="auto"/>
        <w:ind w:left="709"/>
        <w:rPr>
          <w:rFonts w:ascii="Times New Roman" w:hAnsi="Times New Roman"/>
          <w:iCs/>
          <w:sz w:val="24"/>
        </w:rPr>
      </w:pPr>
      <w:r>
        <w:rPr>
          <w:rFonts w:ascii="Times New Roman" w:hAnsi="Times New Roman"/>
          <w:iCs/>
          <w:sz w:val="24"/>
        </w:rPr>
        <w:t>Egyéb a Jogosult ált</w:t>
      </w:r>
      <w:r w:rsidR="008E71FE">
        <w:rPr>
          <w:rFonts w:ascii="Times New Roman" w:hAnsi="Times New Roman"/>
          <w:iCs/>
          <w:sz w:val="24"/>
        </w:rPr>
        <w:t>al igényelt üzemmódok (Annex A</w:t>
      </w:r>
      <w:r>
        <w:rPr>
          <w:rFonts w:ascii="Times New Roman" w:hAnsi="Times New Roman"/>
          <w:iCs/>
          <w:sz w:val="24"/>
        </w:rPr>
        <w:t>, Annex M, stb.) alkalmazása eset</w:t>
      </w:r>
      <w:r w:rsidR="00273BBD">
        <w:rPr>
          <w:rFonts w:ascii="Times New Roman" w:hAnsi="Times New Roman"/>
          <w:iCs/>
          <w:sz w:val="24"/>
        </w:rPr>
        <w:t>én</w:t>
      </w:r>
      <w:r>
        <w:rPr>
          <w:rFonts w:ascii="Times New Roman" w:hAnsi="Times New Roman"/>
          <w:iCs/>
          <w:sz w:val="24"/>
        </w:rPr>
        <w:t xml:space="preserve"> az adott helyi hurok műszaki jellemzőinek (az átengedés lehetőségeinek és korlátainak) megállapítása egyedi alkalmassági vizsgálat útján történik.</w:t>
      </w:r>
    </w:p>
    <w:p w14:paraId="43745DFF" w14:textId="77777777" w:rsidR="007D318D" w:rsidRDefault="007D318D">
      <w:pPr>
        <w:spacing w:line="240" w:lineRule="auto"/>
        <w:ind w:left="709"/>
        <w:rPr>
          <w:rFonts w:ascii="Times New Roman" w:hAnsi="Times New Roman"/>
          <w:iCs/>
          <w:sz w:val="24"/>
        </w:rPr>
      </w:pPr>
      <w:r>
        <w:rPr>
          <w:rFonts w:ascii="Times New Roman" w:hAnsi="Times New Roman"/>
          <w:bCs/>
          <w:iCs/>
          <w:sz w:val="24"/>
        </w:rPr>
        <w:t>Ezen változatok támogatása az egyedi esetekben csak akkor lehetséges, ha az nem okoz spektrumproblémákat, és nem veszélyezteti a Magyar Telekom hálózatának integritását.</w:t>
      </w:r>
      <w:r>
        <w:rPr>
          <w:rFonts w:ascii="Times New Roman" w:hAnsi="Times New Roman"/>
          <w:iCs/>
          <w:sz w:val="24"/>
        </w:rPr>
        <w:t xml:space="preserve"> </w:t>
      </w:r>
    </w:p>
    <w:p w14:paraId="43745E00" w14:textId="77777777" w:rsidR="00402E02" w:rsidRDefault="00402E02">
      <w:pPr>
        <w:spacing w:line="240" w:lineRule="auto"/>
        <w:ind w:left="709"/>
        <w:rPr>
          <w:rFonts w:ascii="Times New Roman" w:hAnsi="Times New Roman"/>
          <w:iCs/>
          <w:sz w:val="24"/>
        </w:rPr>
      </w:pPr>
    </w:p>
    <w:p w14:paraId="43745E01" w14:textId="77777777" w:rsidR="00402E02" w:rsidRPr="008F0342" w:rsidRDefault="00402E02" w:rsidP="008F0342">
      <w:pPr>
        <w:pStyle w:val="Cmsor3"/>
      </w:pPr>
      <w:bookmarkStart w:id="182" w:name="_Toc508349271"/>
      <w:r w:rsidRPr="008F0342">
        <w:t>6.10 VDSL Bonding</w:t>
      </w:r>
      <w:bookmarkEnd w:id="182"/>
    </w:p>
    <w:p w14:paraId="43745E02" w14:textId="77777777" w:rsidR="00402E02" w:rsidRPr="00402E02" w:rsidRDefault="00402E02" w:rsidP="00402E02">
      <w:pPr>
        <w:pStyle w:val="B"/>
      </w:pPr>
      <w:r w:rsidRPr="00402E02">
        <w:t>[22] ITU-T Recommendation G.998.2.</w:t>
      </w:r>
      <w:r>
        <w:t xml:space="preserve">: </w:t>
      </w:r>
      <w:r w:rsidRPr="00402E02">
        <w:rPr>
          <w:bCs/>
        </w:rPr>
        <w:t>Ethernet-based multi-pair bonding</w:t>
      </w:r>
    </w:p>
    <w:p w14:paraId="43745E03" w14:textId="77777777" w:rsidR="00402E02" w:rsidRDefault="00402E02" w:rsidP="00402E02">
      <w:pPr>
        <w:spacing w:line="240" w:lineRule="auto"/>
        <w:ind w:left="709"/>
        <w:rPr>
          <w:rFonts w:ascii="Times New Roman" w:hAnsi="Times New Roman"/>
          <w:iCs/>
          <w:sz w:val="24"/>
        </w:rPr>
      </w:pPr>
    </w:p>
    <w:p w14:paraId="43745E04" w14:textId="77777777" w:rsidR="008F0342" w:rsidRPr="008F0342" w:rsidRDefault="008F0342" w:rsidP="008F0342">
      <w:pPr>
        <w:pStyle w:val="Cmsor3"/>
      </w:pPr>
      <w:bookmarkStart w:id="183" w:name="_Toc508349272"/>
      <w:r w:rsidRPr="008F0342">
        <w:t>6.11 VDSL Vectoring</w:t>
      </w:r>
      <w:bookmarkEnd w:id="183"/>
    </w:p>
    <w:p w14:paraId="43745E05" w14:textId="77777777" w:rsidR="007D318D" w:rsidRDefault="00402E02" w:rsidP="00402E02">
      <w:pPr>
        <w:pStyle w:val="B"/>
        <w:rPr>
          <w:iCs/>
        </w:rPr>
      </w:pPr>
      <w:r w:rsidRPr="00402E02">
        <w:t>[23] ITU-T Recommendation G.993.5: Self-FEXT cancellation (vectoring) f</w:t>
      </w:r>
      <w:r w:rsidR="008F0342">
        <w:t>or use with VDSL2 transceivers</w:t>
      </w:r>
    </w:p>
    <w:sectPr w:rsidR="007D318D">
      <w:headerReference w:type="default" r:id="rId18"/>
      <w:footerReference w:type="default" r:id="rId19"/>
      <w:footerReference w:type="first" r:id="rId20"/>
      <w:pgSz w:w="11906" w:h="16838" w:code="9"/>
      <w:pgMar w:top="1701" w:right="1418" w:bottom="1276" w:left="1701" w:header="708" w:footer="6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C5A34" w14:textId="77777777" w:rsidR="009C02C2" w:rsidRDefault="009C02C2">
      <w:r>
        <w:separator/>
      </w:r>
    </w:p>
  </w:endnote>
  <w:endnote w:type="continuationSeparator" w:id="0">
    <w:p w14:paraId="61C304E1" w14:textId="77777777" w:rsidR="009C02C2" w:rsidRDefault="009C0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ele-GroteskHal">
    <w:charset w:val="EE"/>
    <w:family w:val="auto"/>
    <w:pitch w:val="variable"/>
    <w:sig w:usb0="A00002AF" w:usb1="1000205B" w:usb2="00000000" w:usb3="00000000" w:csb0="00000097" w:csb1="00000000"/>
  </w:font>
  <w:font w:name="Arial">
    <w:panose1 w:val="020B0604020202020204"/>
    <w:charset w:val="00"/>
    <w:family w:val="swiss"/>
    <w:pitch w:val="variable"/>
    <w:sig w:usb0="E0002AFF" w:usb1="C0007843" w:usb2="00000009" w:usb3="00000000" w:csb0="000001FF" w:csb1="00000000"/>
  </w:font>
  <w:font w:name="Tele-AntiquaEE">
    <w:charset w:val="EE"/>
    <w:family w:val="auto"/>
    <w:pitch w:val="variable"/>
    <w:sig w:usb0="800000A7" w:usb1="00002048" w:usb2="00000000" w:usb3="00000000" w:csb0="00000083" w:csb1="00000000"/>
  </w:font>
  <w:font w:name="Tele-GroteskEENor">
    <w:altName w:val="Arial"/>
    <w:charset w:val="EE"/>
    <w:family w:val="auto"/>
    <w:pitch w:val="variable"/>
    <w:sig w:usb0="800000A7" w:usb1="00002048" w:usb2="00000000" w:usb3="00000000" w:csb0="00000083" w:csb1="00000000"/>
  </w:font>
  <w:font w:name="Calibri">
    <w:panose1 w:val="020F0502020204030204"/>
    <w:charset w:val="00"/>
    <w:family w:val="swiss"/>
    <w:pitch w:val="variable"/>
    <w:sig w:usb0="E00002FF" w:usb1="4000ACFF" w:usb2="00000001" w:usb3="00000000" w:csb0="0000019F" w:csb1="00000000"/>
  </w:font>
  <w:font w:name="Tele-GroteskEEFet">
    <w:altName w:val="Times New Roman"/>
    <w:charset w:val="EE"/>
    <w:family w:val="auto"/>
    <w:pitch w:val="variable"/>
    <w:sig w:usb0="00000001" w:usb1="00002048" w:usb2="00000000" w:usb3="00000000" w:csb0="0000008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45E11" w14:textId="41A97F5B" w:rsidR="007D318D" w:rsidRDefault="00DD2DF3">
    <w:pPr>
      <w:pStyle w:val="llb"/>
      <w:pBdr>
        <w:top w:val="single" w:sz="4" w:space="1" w:color="auto"/>
      </w:pBdr>
      <w:tabs>
        <w:tab w:val="clear" w:pos="9072"/>
        <w:tab w:val="right" w:pos="8789"/>
      </w:tabs>
      <w:rPr>
        <w:rFonts w:ascii="Times New Roman" w:hAnsi="Times New Roman"/>
      </w:rPr>
    </w:pPr>
    <w:r>
      <w:rPr>
        <w:rFonts w:ascii="Times New Roman" w:hAnsi="Times New Roman"/>
        <w:sz w:val="22"/>
      </w:rPr>
      <w:t>Verzió: 201</w:t>
    </w:r>
    <w:r w:rsidR="00625BDF">
      <w:rPr>
        <w:rFonts w:ascii="Times New Roman" w:hAnsi="Times New Roman"/>
        <w:sz w:val="22"/>
      </w:rPr>
      <w:t>8</w:t>
    </w:r>
    <w:r>
      <w:rPr>
        <w:rFonts w:ascii="Times New Roman" w:hAnsi="Times New Roman"/>
        <w:sz w:val="22"/>
      </w:rPr>
      <w:t>.</w:t>
    </w:r>
    <w:r w:rsidR="00B603C8">
      <w:rPr>
        <w:rFonts w:ascii="Times New Roman" w:hAnsi="Times New Roman"/>
        <w:sz w:val="22"/>
      </w:rPr>
      <w:t>08.23.</w:t>
    </w:r>
    <w:r w:rsidR="007D318D">
      <w:rPr>
        <w:rFonts w:ascii="Times New Roman" w:hAnsi="Times New Roman"/>
        <w:sz w:val="22"/>
      </w:rPr>
      <w:tab/>
    </w:r>
    <w:r w:rsidR="007D318D">
      <w:rPr>
        <w:rFonts w:ascii="Times New Roman" w:hAnsi="Times New Roman"/>
        <w:sz w:val="22"/>
      </w:rPr>
      <w:tab/>
    </w:r>
    <w:r w:rsidR="007D318D">
      <w:rPr>
        <w:rFonts w:ascii="Times New Roman" w:hAnsi="Times New Roman"/>
        <w:sz w:val="22"/>
      </w:rPr>
      <w:fldChar w:fldCharType="begin"/>
    </w:r>
    <w:r w:rsidR="007D318D">
      <w:rPr>
        <w:rFonts w:ascii="Times New Roman" w:hAnsi="Times New Roman"/>
        <w:sz w:val="22"/>
      </w:rPr>
      <w:instrText xml:space="preserve"> PAGE  \* MERGEFORMAT </w:instrText>
    </w:r>
    <w:r w:rsidR="007D318D">
      <w:rPr>
        <w:rFonts w:ascii="Times New Roman" w:hAnsi="Times New Roman"/>
        <w:sz w:val="22"/>
      </w:rPr>
      <w:fldChar w:fldCharType="separate"/>
    </w:r>
    <w:r w:rsidR="0014282C">
      <w:rPr>
        <w:rFonts w:ascii="Times New Roman" w:hAnsi="Times New Roman"/>
        <w:noProof/>
        <w:sz w:val="22"/>
      </w:rPr>
      <w:t>61</w:t>
    </w:r>
    <w:r w:rsidR="007D318D">
      <w:rPr>
        <w:rFonts w:ascii="Times New Roman" w:hAnsi="Times New Roman"/>
        <w:sz w:val="22"/>
      </w:rPr>
      <w:fldChar w:fldCharType="end"/>
    </w:r>
    <w:r w:rsidR="007D318D">
      <w:rPr>
        <w:rFonts w:ascii="Times New Roman" w:hAnsi="Times New Roman"/>
        <w:sz w:val="22"/>
      </w:rPr>
      <w:t xml:space="preserve"> (</w:t>
    </w:r>
    <w:r w:rsidR="007D318D">
      <w:rPr>
        <w:rStyle w:val="Oldalszm"/>
        <w:rFonts w:ascii="Times New Roman" w:hAnsi="Times New Roman"/>
        <w:sz w:val="22"/>
      </w:rPr>
      <w:fldChar w:fldCharType="begin"/>
    </w:r>
    <w:r w:rsidR="007D318D">
      <w:rPr>
        <w:rStyle w:val="Oldalszm"/>
        <w:rFonts w:ascii="Times New Roman" w:hAnsi="Times New Roman"/>
        <w:sz w:val="22"/>
      </w:rPr>
      <w:instrText xml:space="preserve"> NUMPAGES </w:instrText>
    </w:r>
    <w:r w:rsidR="007D318D">
      <w:rPr>
        <w:rStyle w:val="Oldalszm"/>
        <w:rFonts w:ascii="Times New Roman" w:hAnsi="Times New Roman"/>
        <w:sz w:val="22"/>
      </w:rPr>
      <w:fldChar w:fldCharType="separate"/>
    </w:r>
    <w:r w:rsidR="0014282C">
      <w:rPr>
        <w:rStyle w:val="Oldalszm"/>
        <w:rFonts w:ascii="Times New Roman" w:hAnsi="Times New Roman"/>
        <w:noProof/>
        <w:sz w:val="22"/>
      </w:rPr>
      <w:t>61</w:t>
    </w:r>
    <w:r w:rsidR="007D318D">
      <w:rPr>
        <w:rStyle w:val="Oldalszm"/>
        <w:rFonts w:ascii="Times New Roman" w:hAnsi="Times New Roman"/>
        <w:sz w:val="22"/>
      </w:rPr>
      <w:fldChar w:fldCharType="end"/>
    </w:r>
    <w:r w:rsidR="007D318D">
      <w:rPr>
        <w:rFonts w:ascii="Times New Roman" w:hAnsi="Times New Roman"/>
        <w:sz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45E12" w14:textId="77777777" w:rsidR="007D318D" w:rsidRDefault="007D318D">
    <w:pPr>
      <w:pBdr>
        <w:top w:val="single" w:sz="4" w:space="3" w:color="auto"/>
      </w:pBdr>
      <w:tabs>
        <w:tab w:val="right" w:pos="3969"/>
        <w:tab w:val="left" w:pos="8505"/>
      </w:tabs>
      <w:spacing w:line="240" w:lineRule="auto"/>
      <w:rPr>
        <w:rFonts w:ascii="Times New Roman" w:hAnsi="Times New Roman"/>
        <w:sz w:val="22"/>
      </w:rPr>
    </w:pPr>
    <w:r>
      <w:rPr>
        <w:sz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E2F5A" w14:textId="77777777" w:rsidR="009C02C2" w:rsidRDefault="009C02C2">
      <w:r>
        <w:separator/>
      </w:r>
    </w:p>
  </w:footnote>
  <w:footnote w:type="continuationSeparator" w:id="0">
    <w:p w14:paraId="776C763C" w14:textId="77777777" w:rsidR="009C02C2" w:rsidRDefault="009C02C2">
      <w:r>
        <w:continuationSeparator/>
      </w:r>
    </w:p>
  </w:footnote>
  <w:footnote w:id="1">
    <w:p w14:paraId="43745E13" w14:textId="77777777" w:rsidR="007D318D" w:rsidRDefault="007D318D">
      <w:pPr>
        <w:pStyle w:val="Lbjegyzetszveg"/>
        <w:numPr>
          <w:ilvl w:val="12"/>
          <w:numId w:val="0"/>
        </w:numPr>
      </w:pPr>
      <w:r>
        <w:rPr>
          <w:rStyle w:val="Lbjegyzet-hivatkozs"/>
        </w:rPr>
        <w:footnoteRef/>
      </w:r>
      <w:r>
        <w:t xml:space="preserve"> CAP: Carrierless Amplitude Pulse modulation</w:t>
      </w:r>
    </w:p>
  </w:footnote>
  <w:footnote w:id="2">
    <w:p w14:paraId="43745E14" w14:textId="77777777" w:rsidR="007D318D" w:rsidRDefault="007D318D">
      <w:pPr>
        <w:pStyle w:val="Lbjegyzetszveg"/>
        <w:numPr>
          <w:ilvl w:val="12"/>
          <w:numId w:val="0"/>
        </w:numPr>
      </w:pPr>
      <w:r>
        <w:rPr>
          <w:rStyle w:val="Lbjegyzet-hivatkozs"/>
        </w:rPr>
        <w:footnoteRef/>
      </w:r>
      <w:r>
        <w:t xml:space="preserve"> DMT:</w:t>
      </w:r>
      <w:r>
        <w:tab/>
        <w:t>Discrete Muti Tone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45E0F" w14:textId="77777777" w:rsidR="007D318D" w:rsidRDefault="00FB0F82">
    <w:pPr>
      <w:pStyle w:val="lfej"/>
      <w:tabs>
        <w:tab w:val="clear" w:pos="9072"/>
        <w:tab w:val="right" w:pos="8789"/>
      </w:tabs>
      <w:spacing w:line="240" w:lineRule="auto"/>
      <w:rPr>
        <w:rFonts w:ascii="Times New Roman" w:hAnsi="Times New Roman"/>
        <w:sz w:val="22"/>
      </w:rPr>
    </w:pPr>
    <w:r>
      <w:rPr>
        <w:rFonts w:ascii="Times New Roman" w:hAnsi="Times New Roman"/>
        <w:sz w:val="22"/>
      </w:rPr>
      <w:t>Magyar Telekom</w:t>
    </w:r>
    <w:r>
      <w:rPr>
        <w:rFonts w:ascii="Times New Roman" w:hAnsi="Times New Roman"/>
        <w:sz w:val="22"/>
      </w:rPr>
      <w:tab/>
    </w:r>
    <w:r>
      <w:rPr>
        <w:rFonts w:ascii="Times New Roman" w:hAnsi="Times New Roman"/>
        <w:sz w:val="22"/>
      </w:rPr>
      <w:tab/>
      <w:t>4</w:t>
    </w:r>
    <w:r w:rsidR="007D318D">
      <w:rPr>
        <w:rFonts w:ascii="Times New Roman" w:hAnsi="Times New Roman"/>
        <w:sz w:val="22"/>
      </w:rPr>
      <w:t>.B Melléklet</w:t>
    </w:r>
  </w:p>
  <w:p w14:paraId="43745E10" w14:textId="77777777" w:rsidR="007D318D" w:rsidRDefault="007D318D">
    <w:pPr>
      <w:pStyle w:val="lfej"/>
      <w:pBdr>
        <w:bottom w:val="single" w:sz="4" w:space="1" w:color="auto"/>
      </w:pBdr>
      <w:tabs>
        <w:tab w:val="clear" w:pos="9072"/>
        <w:tab w:val="right" w:pos="8789"/>
      </w:tabs>
      <w:spacing w:line="240" w:lineRule="auto"/>
      <w:rPr>
        <w:rFonts w:ascii="Times New Roman" w:hAnsi="Times New Roman"/>
        <w:b/>
        <w:sz w:val="22"/>
      </w:rPr>
    </w:pPr>
    <w:r>
      <w:rPr>
        <w:rFonts w:ascii="Times New Roman" w:hAnsi="Times New Roman"/>
        <w:b/>
        <w:sz w:val="22"/>
      </w:rPr>
      <w:t>MARUO</w:t>
    </w:r>
    <w:r>
      <w:rPr>
        <w:rFonts w:ascii="Times New Roman" w:hAnsi="Times New Roman"/>
        <w:b/>
        <w:sz w:val="22"/>
      </w:rPr>
      <w:tab/>
    </w:r>
    <w:r>
      <w:rPr>
        <w:rFonts w:ascii="Times New Roman" w:hAnsi="Times New Roman"/>
        <w:b/>
        <w:sz w:val="22"/>
      </w:rPr>
      <w:tab/>
      <w:t>Helyi Hurok spektrumgazdálkodása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177E05"/>
    <w:multiLevelType w:val="singleLevel"/>
    <w:tmpl w:val="FFFFFFFF"/>
    <w:lvl w:ilvl="0">
      <w:start w:val="1"/>
      <w:numFmt w:val="bullet"/>
      <w:lvlText w:val=""/>
      <w:legacy w:legacy="1" w:legacySpace="0" w:legacyIndent="360"/>
      <w:lvlJc w:val="left"/>
      <w:pPr>
        <w:ind w:left="1068" w:hanging="360"/>
      </w:pPr>
      <w:rPr>
        <w:rFonts w:ascii="Symbol" w:hAnsi="Symbol" w:hint="default"/>
      </w:rPr>
    </w:lvl>
  </w:abstractNum>
  <w:abstractNum w:abstractNumId="2">
    <w:nsid w:val="063E3B7C"/>
    <w:multiLevelType w:val="hybridMultilevel"/>
    <w:tmpl w:val="8FA2E5D6"/>
    <w:lvl w:ilvl="0" w:tplc="FFFFFFFF">
      <w:start w:val="1"/>
      <w:numFmt w:val="bullet"/>
      <w:lvlText w:val=""/>
      <w:lvlJc w:val="left"/>
      <w:pPr>
        <w:tabs>
          <w:tab w:val="num" w:pos="1230"/>
        </w:tabs>
        <w:ind w:left="1230" w:hanging="360"/>
      </w:pPr>
      <w:rPr>
        <w:rFonts w:ascii="Symbol" w:hAnsi="Symbol" w:hint="default"/>
      </w:rPr>
    </w:lvl>
    <w:lvl w:ilvl="1" w:tplc="FFFFFFFF">
      <w:start w:val="1"/>
      <w:numFmt w:val="bullet"/>
      <w:lvlText w:val="o"/>
      <w:lvlJc w:val="left"/>
      <w:pPr>
        <w:tabs>
          <w:tab w:val="num" w:pos="1950"/>
        </w:tabs>
        <w:ind w:left="1950" w:hanging="360"/>
      </w:pPr>
      <w:rPr>
        <w:rFonts w:ascii="Courier New" w:hAnsi="Courier New" w:cs="Tahoma" w:hint="default"/>
      </w:rPr>
    </w:lvl>
    <w:lvl w:ilvl="2" w:tplc="FFFFFFFF" w:tentative="1">
      <w:start w:val="1"/>
      <w:numFmt w:val="bullet"/>
      <w:lvlText w:val=""/>
      <w:lvlJc w:val="left"/>
      <w:pPr>
        <w:tabs>
          <w:tab w:val="num" w:pos="2670"/>
        </w:tabs>
        <w:ind w:left="2670" w:hanging="360"/>
      </w:pPr>
      <w:rPr>
        <w:rFonts w:ascii="Wingdings" w:hAnsi="Wingdings" w:hint="default"/>
      </w:rPr>
    </w:lvl>
    <w:lvl w:ilvl="3" w:tplc="FFFFFFFF" w:tentative="1">
      <w:start w:val="1"/>
      <w:numFmt w:val="bullet"/>
      <w:lvlText w:val=""/>
      <w:lvlJc w:val="left"/>
      <w:pPr>
        <w:tabs>
          <w:tab w:val="num" w:pos="3390"/>
        </w:tabs>
        <w:ind w:left="3390" w:hanging="360"/>
      </w:pPr>
      <w:rPr>
        <w:rFonts w:ascii="Symbol" w:hAnsi="Symbol" w:hint="default"/>
      </w:rPr>
    </w:lvl>
    <w:lvl w:ilvl="4" w:tplc="FFFFFFFF" w:tentative="1">
      <w:start w:val="1"/>
      <w:numFmt w:val="bullet"/>
      <w:lvlText w:val="o"/>
      <w:lvlJc w:val="left"/>
      <w:pPr>
        <w:tabs>
          <w:tab w:val="num" w:pos="4110"/>
        </w:tabs>
        <w:ind w:left="4110" w:hanging="360"/>
      </w:pPr>
      <w:rPr>
        <w:rFonts w:ascii="Courier New" w:hAnsi="Courier New" w:cs="Tahoma" w:hint="default"/>
      </w:rPr>
    </w:lvl>
    <w:lvl w:ilvl="5" w:tplc="FFFFFFFF" w:tentative="1">
      <w:start w:val="1"/>
      <w:numFmt w:val="bullet"/>
      <w:lvlText w:val=""/>
      <w:lvlJc w:val="left"/>
      <w:pPr>
        <w:tabs>
          <w:tab w:val="num" w:pos="4830"/>
        </w:tabs>
        <w:ind w:left="4830" w:hanging="360"/>
      </w:pPr>
      <w:rPr>
        <w:rFonts w:ascii="Wingdings" w:hAnsi="Wingdings" w:hint="default"/>
      </w:rPr>
    </w:lvl>
    <w:lvl w:ilvl="6" w:tplc="FFFFFFFF" w:tentative="1">
      <w:start w:val="1"/>
      <w:numFmt w:val="bullet"/>
      <w:lvlText w:val=""/>
      <w:lvlJc w:val="left"/>
      <w:pPr>
        <w:tabs>
          <w:tab w:val="num" w:pos="5550"/>
        </w:tabs>
        <w:ind w:left="5550" w:hanging="360"/>
      </w:pPr>
      <w:rPr>
        <w:rFonts w:ascii="Symbol" w:hAnsi="Symbol" w:hint="default"/>
      </w:rPr>
    </w:lvl>
    <w:lvl w:ilvl="7" w:tplc="FFFFFFFF" w:tentative="1">
      <w:start w:val="1"/>
      <w:numFmt w:val="bullet"/>
      <w:lvlText w:val="o"/>
      <w:lvlJc w:val="left"/>
      <w:pPr>
        <w:tabs>
          <w:tab w:val="num" w:pos="6270"/>
        </w:tabs>
        <w:ind w:left="6270" w:hanging="360"/>
      </w:pPr>
      <w:rPr>
        <w:rFonts w:ascii="Courier New" w:hAnsi="Courier New" w:cs="Tahoma" w:hint="default"/>
      </w:rPr>
    </w:lvl>
    <w:lvl w:ilvl="8" w:tplc="FFFFFFFF" w:tentative="1">
      <w:start w:val="1"/>
      <w:numFmt w:val="bullet"/>
      <w:lvlText w:val=""/>
      <w:lvlJc w:val="left"/>
      <w:pPr>
        <w:tabs>
          <w:tab w:val="num" w:pos="6990"/>
        </w:tabs>
        <w:ind w:left="6990" w:hanging="360"/>
      </w:pPr>
      <w:rPr>
        <w:rFonts w:ascii="Wingdings" w:hAnsi="Wingdings" w:hint="default"/>
      </w:rPr>
    </w:lvl>
  </w:abstractNum>
  <w:abstractNum w:abstractNumId="3">
    <w:nsid w:val="14DF7328"/>
    <w:multiLevelType w:val="singleLevel"/>
    <w:tmpl w:val="FFFFFFFF"/>
    <w:lvl w:ilvl="0">
      <w:start w:val="1"/>
      <w:numFmt w:val="bullet"/>
      <w:lvlText w:val=""/>
      <w:legacy w:legacy="1" w:legacySpace="0" w:legacyIndent="360"/>
      <w:lvlJc w:val="left"/>
      <w:pPr>
        <w:ind w:left="1068" w:hanging="360"/>
      </w:pPr>
      <w:rPr>
        <w:rFonts w:ascii="Symbol" w:hAnsi="Symbol" w:hint="default"/>
      </w:rPr>
    </w:lvl>
  </w:abstractNum>
  <w:abstractNum w:abstractNumId="4">
    <w:nsid w:val="18842428"/>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5">
    <w:nsid w:val="18C875A8"/>
    <w:multiLevelType w:val="singleLevel"/>
    <w:tmpl w:val="FFFFFFFF"/>
    <w:lvl w:ilvl="0">
      <w:start w:val="1"/>
      <w:numFmt w:val="bullet"/>
      <w:lvlText w:val=""/>
      <w:legacy w:legacy="1" w:legacySpace="0" w:legacyIndent="360"/>
      <w:lvlJc w:val="left"/>
      <w:pPr>
        <w:ind w:left="1068" w:hanging="360"/>
      </w:pPr>
      <w:rPr>
        <w:rFonts w:ascii="Symbol" w:hAnsi="Symbol" w:hint="default"/>
      </w:rPr>
    </w:lvl>
  </w:abstractNum>
  <w:abstractNum w:abstractNumId="6">
    <w:nsid w:val="1B9268F0"/>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7">
    <w:nsid w:val="1E402DEA"/>
    <w:multiLevelType w:val="hybridMultilevel"/>
    <w:tmpl w:val="2B2A71DA"/>
    <w:lvl w:ilvl="0" w:tplc="FFFFFFFF">
      <w:start w:val="1"/>
      <w:numFmt w:val="bullet"/>
      <w:lvlText w:val=""/>
      <w:legacy w:legacy="1" w:legacySpace="0" w:legacyIndent="360"/>
      <w:lvlJc w:val="left"/>
      <w:pPr>
        <w:ind w:left="1919" w:hanging="360"/>
      </w:pPr>
      <w:rPr>
        <w:rFonts w:ascii="Symbol" w:hAnsi="Symbol"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abstractNum w:abstractNumId="8">
    <w:nsid w:val="1E7F324A"/>
    <w:multiLevelType w:val="hybridMultilevel"/>
    <w:tmpl w:val="F9281A82"/>
    <w:lvl w:ilvl="0" w:tplc="FFFFFFFF">
      <w:start w:val="1"/>
      <w:numFmt w:val="bullet"/>
      <w:lvlText w:val="•"/>
      <w:lvlJc w:val="left"/>
      <w:pPr>
        <w:tabs>
          <w:tab w:val="num" w:pos="720"/>
        </w:tabs>
        <w:ind w:left="720" w:hanging="360"/>
      </w:pPr>
      <w:rPr>
        <w:rFonts w:ascii="Tele-GroteskHal" w:hAnsi="Tele-GroteskHal" w:hint="default"/>
      </w:rPr>
    </w:lvl>
    <w:lvl w:ilvl="1" w:tplc="FFFFFFFF">
      <w:start w:val="164"/>
      <w:numFmt w:val="bullet"/>
      <w:lvlText w:val="•"/>
      <w:lvlJc w:val="left"/>
      <w:pPr>
        <w:tabs>
          <w:tab w:val="num" w:pos="1440"/>
        </w:tabs>
        <w:ind w:left="1440" w:hanging="360"/>
      </w:pPr>
      <w:rPr>
        <w:rFonts w:ascii="Tele-GroteskHal" w:hAnsi="Tele-GroteskHal" w:hint="default"/>
      </w:rPr>
    </w:lvl>
    <w:lvl w:ilvl="2" w:tplc="FFFFFFFF" w:tentative="1">
      <w:start w:val="1"/>
      <w:numFmt w:val="bullet"/>
      <w:lvlText w:val="•"/>
      <w:lvlJc w:val="left"/>
      <w:pPr>
        <w:tabs>
          <w:tab w:val="num" w:pos="2160"/>
        </w:tabs>
        <w:ind w:left="2160" w:hanging="360"/>
      </w:pPr>
      <w:rPr>
        <w:rFonts w:ascii="Tele-GroteskHal" w:hAnsi="Tele-GroteskHal" w:hint="default"/>
      </w:rPr>
    </w:lvl>
    <w:lvl w:ilvl="3" w:tplc="FFFFFFFF" w:tentative="1">
      <w:start w:val="1"/>
      <w:numFmt w:val="bullet"/>
      <w:lvlText w:val="•"/>
      <w:lvlJc w:val="left"/>
      <w:pPr>
        <w:tabs>
          <w:tab w:val="num" w:pos="2880"/>
        </w:tabs>
        <w:ind w:left="2880" w:hanging="360"/>
      </w:pPr>
      <w:rPr>
        <w:rFonts w:ascii="Tele-GroteskHal" w:hAnsi="Tele-GroteskHal" w:hint="default"/>
      </w:rPr>
    </w:lvl>
    <w:lvl w:ilvl="4" w:tplc="FFFFFFFF" w:tentative="1">
      <w:start w:val="1"/>
      <w:numFmt w:val="bullet"/>
      <w:lvlText w:val="•"/>
      <w:lvlJc w:val="left"/>
      <w:pPr>
        <w:tabs>
          <w:tab w:val="num" w:pos="3600"/>
        </w:tabs>
        <w:ind w:left="3600" w:hanging="360"/>
      </w:pPr>
      <w:rPr>
        <w:rFonts w:ascii="Tele-GroteskHal" w:hAnsi="Tele-GroteskHal" w:hint="default"/>
      </w:rPr>
    </w:lvl>
    <w:lvl w:ilvl="5" w:tplc="FFFFFFFF" w:tentative="1">
      <w:start w:val="1"/>
      <w:numFmt w:val="bullet"/>
      <w:lvlText w:val="•"/>
      <w:lvlJc w:val="left"/>
      <w:pPr>
        <w:tabs>
          <w:tab w:val="num" w:pos="4320"/>
        </w:tabs>
        <w:ind w:left="4320" w:hanging="360"/>
      </w:pPr>
      <w:rPr>
        <w:rFonts w:ascii="Tele-GroteskHal" w:hAnsi="Tele-GroteskHal" w:hint="default"/>
      </w:rPr>
    </w:lvl>
    <w:lvl w:ilvl="6" w:tplc="FFFFFFFF" w:tentative="1">
      <w:start w:val="1"/>
      <w:numFmt w:val="bullet"/>
      <w:lvlText w:val="•"/>
      <w:lvlJc w:val="left"/>
      <w:pPr>
        <w:tabs>
          <w:tab w:val="num" w:pos="5040"/>
        </w:tabs>
        <w:ind w:left="5040" w:hanging="360"/>
      </w:pPr>
      <w:rPr>
        <w:rFonts w:ascii="Tele-GroteskHal" w:hAnsi="Tele-GroteskHal" w:hint="default"/>
      </w:rPr>
    </w:lvl>
    <w:lvl w:ilvl="7" w:tplc="FFFFFFFF" w:tentative="1">
      <w:start w:val="1"/>
      <w:numFmt w:val="bullet"/>
      <w:lvlText w:val="•"/>
      <w:lvlJc w:val="left"/>
      <w:pPr>
        <w:tabs>
          <w:tab w:val="num" w:pos="5760"/>
        </w:tabs>
        <w:ind w:left="5760" w:hanging="360"/>
      </w:pPr>
      <w:rPr>
        <w:rFonts w:ascii="Tele-GroteskHal" w:hAnsi="Tele-GroteskHal" w:hint="default"/>
      </w:rPr>
    </w:lvl>
    <w:lvl w:ilvl="8" w:tplc="FFFFFFFF" w:tentative="1">
      <w:start w:val="1"/>
      <w:numFmt w:val="bullet"/>
      <w:lvlText w:val="•"/>
      <w:lvlJc w:val="left"/>
      <w:pPr>
        <w:tabs>
          <w:tab w:val="num" w:pos="6480"/>
        </w:tabs>
        <w:ind w:left="6480" w:hanging="360"/>
      </w:pPr>
      <w:rPr>
        <w:rFonts w:ascii="Tele-GroteskHal" w:hAnsi="Tele-GroteskHal" w:hint="default"/>
      </w:rPr>
    </w:lvl>
  </w:abstractNum>
  <w:abstractNum w:abstractNumId="9">
    <w:nsid w:val="202B4AC9"/>
    <w:multiLevelType w:val="hybridMultilevel"/>
    <w:tmpl w:val="B1708A06"/>
    <w:lvl w:ilvl="0" w:tplc="FFFFFFFF">
      <w:start w:val="1"/>
      <w:numFmt w:val="bullet"/>
      <w:lvlText w:val=""/>
      <w:legacy w:legacy="1" w:legacySpace="0" w:legacyIndent="360"/>
      <w:lvlJc w:val="left"/>
      <w:pPr>
        <w:ind w:left="1578" w:hanging="360"/>
      </w:pPr>
      <w:rPr>
        <w:rFonts w:ascii="Symbol" w:hAnsi="Symbol" w:hint="default"/>
      </w:rPr>
    </w:lvl>
    <w:lvl w:ilvl="1" w:tplc="040E0003" w:tentative="1">
      <w:start w:val="1"/>
      <w:numFmt w:val="bullet"/>
      <w:lvlText w:val="o"/>
      <w:lvlJc w:val="left"/>
      <w:pPr>
        <w:tabs>
          <w:tab w:val="num" w:pos="1950"/>
        </w:tabs>
        <w:ind w:left="1950" w:hanging="360"/>
      </w:pPr>
      <w:rPr>
        <w:rFonts w:ascii="Courier New" w:hAnsi="Courier New" w:cs="Courier New" w:hint="default"/>
      </w:rPr>
    </w:lvl>
    <w:lvl w:ilvl="2" w:tplc="040E0005" w:tentative="1">
      <w:start w:val="1"/>
      <w:numFmt w:val="bullet"/>
      <w:lvlText w:val=""/>
      <w:lvlJc w:val="left"/>
      <w:pPr>
        <w:tabs>
          <w:tab w:val="num" w:pos="2670"/>
        </w:tabs>
        <w:ind w:left="2670" w:hanging="360"/>
      </w:pPr>
      <w:rPr>
        <w:rFonts w:ascii="Wingdings" w:hAnsi="Wingdings" w:hint="default"/>
      </w:rPr>
    </w:lvl>
    <w:lvl w:ilvl="3" w:tplc="040E0001" w:tentative="1">
      <w:start w:val="1"/>
      <w:numFmt w:val="bullet"/>
      <w:lvlText w:val=""/>
      <w:lvlJc w:val="left"/>
      <w:pPr>
        <w:tabs>
          <w:tab w:val="num" w:pos="3390"/>
        </w:tabs>
        <w:ind w:left="3390" w:hanging="360"/>
      </w:pPr>
      <w:rPr>
        <w:rFonts w:ascii="Symbol" w:hAnsi="Symbol" w:hint="default"/>
      </w:rPr>
    </w:lvl>
    <w:lvl w:ilvl="4" w:tplc="040E0003" w:tentative="1">
      <w:start w:val="1"/>
      <w:numFmt w:val="bullet"/>
      <w:lvlText w:val="o"/>
      <w:lvlJc w:val="left"/>
      <w:pPr>
        <w:tabs>
          <w:tab w:val="num" w:pos="4110"/>
        </w:tabs>
        <w:ind w:left="4110" w:hanging="360"/>
      </w:pPr>
      <w:rPr>
        <w:rFonts w:ascii="Courier New" w:hAnsi="Courier New" w:cs="Courier New" w:hint="default"/>
      </w:rPr>
    </w:lvl>
    <w:lvl w:ilvl="5" w:tplc="040E0005" w:tentative="1">
      <w:start w:val="1"/>
      <w:numFmt w:val="bullet"/>
      <w:lvlText w:val=""/>
      <w:lvlJc w:val="left"/>
      <w:pPr>
        <w:tabs>
          <w:tab w:val="num" w:pos="4830"/>
        </w:tabs>
        <w:ind w:left="4830" w:hanging="360"/>
      </w:pPr>
      <w:rPr>
        <w:rFonts w:ascii="Wingdings" w:hAnsi="Wingdings" w:hint="default"/>
      </w:rPr>
    </w:lvl>
    <w:lvl w:ilvl="6" w:tplc="040E0001" w:tentative="1">
      <w:start w:val="1"/>
      <w:numFmt w:val="bullet"/>
      <w:lvlText w:val=""/>
      <w:lvlJc w:val="left"/>
      <w:pPr>
        <w:tabs>
          <w:tab w:val="num" w:pos="5550"/>
        </w:tabs>
        <w:ind w:left="5550" w:hanging="360"/>
      </w:pPr>
      <w:rPr>
        <w:rFonts w:ascii="Symbol" w:hAnsi="Symbol" w:hint="default"/>
      </w:rPr>
    </w:lvl>
    <w:lvl w:ilvl="7" w:tplc="040E0003" w:tentative="1">
      <w:start w:val="1"/>
      <w:numFmt w:val="bullet"/>
      <w:lvlText w:val="o"/>
      <w:lvlJc w:val="left"/>
      <w:pPr>
        <w:tabs>
          <w:tab w:val="num" w:pos="6270"/>
        </w:tabs>
        <w:ind w:left="6270" w:hanging="360"/>
      </w:pPr>
      <w:rPr>
        <w:rFonts w:ascii="Courier New" w:hAnsi="Courier New" w:cs="Courier New" w:hint="default"/>
      </w:rPr>
    </w:lvl>
    <w:lvl w:ilvl="8" w:tplc="040E0005" w:tentative="1">
      <w:start w:val="1"/>
      <w:numFmt w:val="bullet"/>
      <w:lvlText w:val=""/>
      <w:lvlJc w:val="left"/>
      <w:pPr>
        <w:tabs>
          <w:tab w:val="num" w:pos="6990"/>
        </w:tabs>
        <w:ind w:left="6990" w:hanging="360"/>
      </w:pPr>
      <w:rPr>
        <w:rFonts w:ascii="Wingdings" w:hAnsi="Wingdings" w:hint="default"/>
      </w:rPr>
    </w:lvl>
  </w:abstractNum>
  <w:abstractNum w:abstractNumId="10">
    <w:nsid w:val="202D1173"/>
    <w:multiLevelType w:val="hybridMultilevel"/>
    <w:tmpl w:val="24A6718C"/>
    <w:lvl w:ilvl="0" w:tplc="FFFFFFFF">
      <w:start w:val="1"/>
      <w:numFmt w:val="bullet"/>
      <w:lvlText w:val="•"/>
      <w:lvlJc w:val="left"/>
      <w:pPr>
        <w:tabs>
          <w:tab w:val="num" w:pos="720"/>
        </w:tabs>
        <w:ind w:left="720" w:hanging="360"/>
      </w:pPr>
      <w:rPr>
        <w:rFonts w:ascii="Tele-GroteskHal" w:hAnsi="Tele-GroteskHal" w:hint="default"/>
      </w:rPr>
    </w:lvl>
    <w:lvl w:ilvl="1" w:tplc="FFFFFFFF">
      <w:start w:val="164"/>
      <w:numFmt w:val="bullet"/>
      <w:lvlText w:val="•"/>
      <w:lvlJc w:val="left"/>
      <w:pPr>
        <w:tabs>
          <w:tab w:val="num" w:pos="1440"/>
        </w:tabs>
        <w:ind w:left="1440" w:hanging="360"/>
      </w:pPr>
      <w:rPr>
        <w:rFonts w:ascii="Tele-GroteskHal" w:hAnsi="Tele-GroteskHal" w:hint="default"/>
      </w:rPr>
    </w:lvl>
    <w:lvl w:ilvl="2" w:tplc="FFFFFFFF" w:tentative="1">
      <w:start w:val="1"/>
      <w:numFmt w:val="bullet"/>
      <w:lvlText w:val="•"/>
      <w:lvlJc w:val="left"/>
      <w:pPr>
        <w:tabs>
          <w:tab w:val="num" w:pos="2160"/>
        </w:tabs>
        <w:ind w:left="2160" w:hanging="360"/>
      </w:pPr>
      <w:rPr>
        <w:rFonts w:ascii="Tele-GroteskHal" w:hAnsi="Tele-GroteskHal" w:hint="default"/>
      </w:rPr>
    </w:lvl>
    <w:lvl w:ilvl="3" w:tplc="FFFFFFFF" w:tentative="1">
      <w:start w:val="1"/>
      <w:numFmt w:val="bullet"/>
      <w:lvlText w:val="•"/>
      <w:lvlJc w:val="left"/>
      <w:pPr>
        <w:tabs>
          <w:tab w:val="num" w:pos="2880"/>
        </w:tabs>
        <w:ind w:left="2880" w:hanging="360"/>
      </w:pPr>
      <w:rPr>
        <w:rFonts w:ascii="Tele-GroteskHal" w:hAnsi="Tele-GroteskHal" w:hint="default"/>
      </w:rPr>
    </w:lvl>
    <w:lvl w:ilvl="4" w:tplc="FFFFFFFF" w:tentative="1">
      <w:start w:val="1"/>
      <w:numFmt w:val="bullet"/>
      <w:lvlText w:val="•"/>
      <w:lvlJc w:val="left"/>
      <w:pPr>
        <w:tabs>
          <w:tab w:val="num" w:pos="3600"/>
        </w:tabs>
        <w:ind w:left="3600" w:hanging="360"/>
      </w:pPr>
      <w:rPr>
        <w:rFonts w:ascii="Tele-GroteskHal" w:hAnsi="Tele-GroteskHal" w:hint="default"/>
      </w:rPr>
    </w:lvl>
    <w:lvl w:ilvl="5" w:tplc="FFFFFFFF" w:tentative="1">
      <w:start w:val="1"/>
      <w:numFmt w:val="bullet"/>
      <w:lvlText w:val="•"/>
      <w:lvlJc w:val="left"/>
      <w:pPr>
        <w:tabs>
          <w:tab w:val="num" w:pos="4320"/>
        </w:tabs>
        <w:ind w:left="4320" w:hanging="360"/>
      </w:pPr>
      <w:rPr>
        <w:rFonts w:ascii="Tele-GroteskHal" w:hAnsi="Tele-GroteskHal" w:hint="default"/>
      </w:rPr>
    </w:lvl>
    <w:lvl w:ilvl="6" w:tplc="FFFFFFFF" w:tentative="1">
      <w:start w:val="1"/>
      <w:numFmt w:val="bullet"/>
      <w:lvlText w:val="•"/>
      <w:lvlJc w:val="left"/>
      <w:pPr>
        <w:tabs>
          <w:tab w:val="num" w:pos="5040"/>
        </w:tabs>
        <w:ind w:left="5040" w:hanging="360"/>
      </w:pPr>
      <w:rPr>
        <w:rFonts w:ascii="Tele-GroteskHal" w:hAnsi="Tele-GroteskHal" w:hint="default"/>
      </w:rPr>
    </w:lvl>
    <w:lvl w:ilvl="7" w:tplc="FFFFFFFF" w:tentative="1">
      <w:start w:val="1"/>
      <w:numFmt w:val="bullet"/>
      <w:lvlText w:val="•"/>
      <w:lvlJc w:val="left"/>
      <w:pPr>
        <w:tabs>
          <w:tab w:val="num" w:pos="5760"/>
        </w:tabs>
        <w:ind w:left="5760" w:hanging="360"/>
      </w:pPr>
      <w:rPr>
        <w:rFonts w:ascii="Tele-GroteskHal" w:hAnsi="Tele-GroteskHal" w:hint="default"/>
      </w:rPr>
    </w:lvl>
    <w:lvl w:ilvl="8" w:tplc="FFFFFFFF" w:tentative="1">
      <w:start w:val="1"/>
      <w:numFmt w:val="bullet"/>
      <w:lvlText w:val="•"/>
      <w:lvlJc w:val="left"/>
      <w:pPr>
        <w:tabs>
          <w:tab w:val="num" w:pos="6480"/>
        </w:tabs>
        <w:ind w:left="6480" w:hanging="360"/>
      </w:pPr>
      <w:rPr>
        <w:rFonts w:ascii="Tele-GroteskHal" w:hAnsi="Tele-GroteskHal" w:hint="default"/>
      </w:rPr>
    </w:lvl>
  </w:abstractNum>
  <w:abstractNum w:abstractNumId="11">
    <w:nsid w:val="21142D25"/>
    <w:multiLevelType w:val="hybridMultilevel"/>
    <w:tmpl w:val="547222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ahoma"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7CA7E14"/>
    <w:multiLevelType w:val="hybridMultilevel"/>
    <w:tmpl w:val="4F7A8B54"/>
    <w:lvl w:ilvl="0" w:tplc="FFFFFFFF">
      <w:start w:val="1"/>
      <w:numFmt w:val="bullet"/>
      <w:lvlText w:val="•"/>
      <w:lvlJc w:val="left"/>
      <w:pPr>
        <w:tabs>
          <w:tab w:val="num" w:pos="720"/>
        </w:tabs>
        <w:ind w:left="720" w:hanging="360"/>
      </w:pPr>
      <w:rPr>
        <w:rFonts w:ascii="Tele-GroteskHal" w:hAnsi="Tele-GroteskHal" w:hint="default"/>
      </w:rPr>
    </w:lvl>
    <w:lvl w:ilvl="1" w:tplc="FFFFFFFF">
      <w:start w:val="164"/>
      <w:numFmt w:val="bullet"/>
      <w:lvlText w:val="•"/>
      <w:lvlJc w:val="left"/>
      <w:pPr>
        <w:tabs>
          <w:tab w:val="num" w:pos="1440"/>
        </w:tabs>
        <w:ind w:left="1440" w:hanging="360"/>
      </w:pPr>
      <w:rPr>
        <w:rFonts w:ascii="Tele-GroteskHal" w:hAnsi="Tele-GroteskHal" w:hint="default"/>
      </w:rPr>
    </w:lvl>
    <w:lvl w:ilvl="2" w:tplc="FFFFFFFF" w:tentative="1">
      <w:start w:val="1"/>
      <w:numFmt w:val="bullet"/>
      <w:lvlText w:val="•"/>
      <w:lvlJc w:val="left"/>
      <w:pPr>
        <w:tabs>
          <w:tab w:val="num" w:pos="2160"/>
        </w:tabs>
        <w:ind w:left="2160" w:hanging="360"/>
      </w:pPr>
      <w:rPr>
        <w:rFonts w:ascii="Tele-GroteskHal" w:hAnsi="Tele-GroteskHal" w:hint="default"/>
      </w:rPr>
    </w:lvl>
    <w:lvl w:ilvl="3" w:tplc="FFFFFFFF" w:tentative="1">
      <w:start w:val="1"/>
      <w:numFmt w:val="bullet"/>
      <w:lvlText w:val="•"/>
      <w:lvlJc w:val="left"/>
      <w:pPr>
        <w:tabs>
          <w:tab w:val="num" w:pos="2880"/>
        </w:tabs>
        <w:ind w:left="2880" w:hanging="360"/>
      </w:pPr>
      <w:rPr>
        <w:rFonts w:ascii="Tele-GroteskHal" w:hAnsi="Tele-GroteskHal" w:hint="default"/>
      </w:rPr>
    </w:lvl>
    <w:lvl w:ilvl="4" w:tplc="FFFFFFFF" w:tentative="1">
      <w:start w:val="1"/>
      <w:numFmt w:val="bullet"/>
      <w:lvlText w:val="•"/>
      <w:lvlJc w:val="left"/>
      <w:pPr>
        <w:tabs>
          <w:tab w:val="num" w:pos="3600"/>
        </w:tabs>
        <w:ind w:left="3600" w:hanging="360"/>
      </w:pPr>
      <w:rPr>
        <w:rFonts w:ascii="Tele-GroteskHal" w:hAnsi="Tele-GroteskHal" w:hint="default"/>
      </w:rPr>
    </w:lvl>
    <w:lvl w:ilvl="5" w:tplc="FFFFFFFF" w:tentative="1">
      <w:start w:val="1"/>
      <w:numFmt w:val="bullet"/>
      <w:lvlText w:val="•"/>
      <w:lvlJc w:val="left"/>
      <w:pPr>
        <w:tabs>
          <w:tab w:val="num" w:pos="4320"/>
        </w:tabs>
        <w:ind w:left="4320" w:hanging="360"/>
      </w:pPr>
      <w:rPr>
        <w:rFonts w:ascii="Tele-GroteskHal" w:hAnsi="Tele-GroteskHal" w:hint="default"/>
      </w:rPr>
    </w:lvl>
    <w:lvl w:ilvl="6" w:tplc="FFFFFFFF" w:tentative="1">
      <w:start w:val="1"/>
      <w:numFmt w:val="bullet"/>
      <w:lvlText w:val="•"/>
      <w:lvlJc w:val="left"/>
      <w:pPr>
        <w:tabs>
          <w:tab w:val="num" w:pos="5040"/>
        </w:tabs>
        <w:ind w:left="5040" w:hanging="360"/>
      </w:pPr>
      <w:rPr>
        <w:rFonts w:ascii="Tele-GroteskHal" w:hAnsi="Tele-GroteskHal" w:hint="default"/>
      </w:rPr>
    </w:lvl>
    <w:lvl w:ilvl="7" w:tplc="FFFFFFFF" w:tentative="1">
      <w:start w:val="1"/>
      <w:numFmt w:val="bullet"/>
      <w:lvlText w:val="•"/>
      <w:lvlJc w:val="left"/>
      <w:pPr>
        <w:tabs>
          <w:tab w:val="num" w:pos="5760"/>
        </w:tabs>
        <w:ind w:left="5760" w:hanging="360"/>
      </w:pPr>
      <w:rPr>
        <w:rFonts w:ascii="Tele-GroteskHal" w:hAnsi="Tele-GroteskHal" w:hint="default"/>
      </w:rPr>
    </w:lvl>
    <w:lvl w:ilvl="8" w:tplc="FFFFFFFF" w:tentative="1">
      <w:start w:val="1"/>
      <w:numFmt w:val="bullet"/>
      <w:lvlText w:val="•"/>
      <w:lvlJc w:val="left"/>
      <w:pPr>
        <w:tabs>
          <w:tab w:val="num" w:pos="6480"/>
        </w:tabs>
        <w:ind w:left="6480" w:hanging="360"/>
      </w:pPr>
      <w:rPr>
        <w:rFonts w:ascii="Tele-GroteskHal" w:hAnsi="Tele-GroteskHal" w:hint="default"/>
      </w:rPr>
    </w:lvl>
  </w:abstractNum>
  <w:abstractNum w:abstractNumId="13">
    <w:nsid w:val="38A66CA1"/>
    <w:multiLevelType w:val="hybridMultilevel"/>
    <w:tmpl w:val="6660CC8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34317DF"/>
    <w:multiLevelType w:val="hybridMultilevel"/>
    <w:tmpl w:val="E794B028"/>
    <w:lvl w:ilvl="0" w:tplc="FFFFFFFF">
      <w:numFmt w:val="bullet"/>
      <w:lvlText w:val="-"/>
      <w:lvlJc w:val="left"/>
      <w:pPr>
        <w:tabs>
          <w:tab w:val="num" w:pos="1065"/>
        </w:tabs>
        <w:ind w:left="1065"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3B07428"/>
    <w:multiLevelType w:val="multilevel"/>
    <w:tmpl w:val="B34264D4"/>
    <w:lvl w:ilvl="0">
      <w:start w:val="1"/>
      <w:numFmt w:val="decimal"/>
      <w:lvlText w:val="%1."/>
      <w:lvlJc w:val="left"/>
      <w:pPr>
        <w:tabs>
          <w:tab w:val="num" w:pos="360"/>
        </w:tabs>
        <w:ind w:left="360" w:hanging="360"/>
      </w:pPr>
      <w:rPr>
        <w:rFonts w:ascii="Tele-AntiquaEE" w:hAnsi="Tele-AntiquaEE" w:hint="default"/>
        <w:sz w:val="28"/>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16">
    <w:nsid w:val="4472033E"/>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7">
    <w:nsid w:val="45E10801"/>
    <w:multiLevelType w:val="hybridMultilevel"/>
    <w:tmpl w:val="8BC4748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8301CB2"/>
    <w:multiLevelType w:val="hybridMultilevel"/>
    <w:tmpl w:val="FACE5A8E"/>
    <w:lvl w:ilvl="0" w:tplc="FFFFFFFF">
      <w:start w:val="1"/>
      <w:numFmt w:val="bullet"/>
      <w:lvlText w:val=""/>
      <w:lvlJc w:val="left"/>
      <w:pPr>
        <w:tabs>
          <w:tab w:val="num" w:pos="1211"/>
        </w:tabs>
        <w:ind w:left="1211" w:hanging="360"/>
      </w:pPr>
      <w:rPr>
        <w:rFonts w:ascii="Symbol" w:hAnsi="Symbol" w:hint="default"/>
      </w:rPr>
    </w:lvl>
    <w:lvl w:ilvl="1" w:tplc="FFFFFFFF" w:tentative="1">
      <w:start w:val="1"/>
      <w:numFmt w:val="bullet"/>
      <w:lvlText w:val="o"/>
      <w:lvlJc w:val="left"/>
      <w:pPr>
        <w:tabs>
          <w:tab w:val="num" w:pos="1931"/>
        </w:tabs>
        <w:ind w:left="1931" w:hanging="360"/>
      </w:pPr>
      <w:rPr>
        <w:rFonts w:ascii="Courier New" w:hAnsi="Courier New" w:cs="Tahoma"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9">
    <w:nsid w:val="4B8F7213"/>
    <w:multiLevelType w:val="singleLevel"/>
    <w:tmpl w:val="FFFFFFFF"/>
    <w:lvl w:ilvl="0">
      <w:start w:val="1"/>
      <w:numFmt w:val="bullet"/>
      <w:lvlText w:val=""/>
      <w:legacy w:legacy="1" w:legacySpace="0" w:legacyIndent="360"/>
      <w:lvlJc w:val="left"/>
      <w:pPr>
        <w:ind w:left="1068" w:hanging="360"/>
      </w:pPr>
      <w:rPr>
        <w:rFonts w:ascii="Symbol" w:hAnsi="Symbol" w:hint="default"/>
      </w:rPr>
    </w:lvl>
  </w:abstractNum>
  <w:abstractNum w:abstractNumId="20">
    <w:nsid w:val="4C0E055C"/>
    <w:multiLevelType w:val="hybridMultilevel"/>
    <w:tmpl w:val="32D228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4F595D1C"/>
    <w:multiLevelType w:val="hybridMultilevel"/>
    <w:tmpl w:val="ACFA92CA"/>
    <w:lvl w:ilvl="0" w:tplc="FFFFFFFF">
      <w:start w:val="1"/>
      <w:numFmt w:val="bullet"/>
      <w:lvlText w:val="•"/>
      <w:lvlJc w:val="left"/>
      <w:pPr>
        <w:tabs>
          <w:tab w:val="num" w:pos="720"/>
        </w:tabs>
        <w:ind w:left="720" w:hanging="360"/>
      </w:pPr>
      <w:rPr>
        <w:rFonts w:ascii="Tele-GroteskHal" w:hAnsi="Tele-GroteskHal" w:hint="default"/>
      </w:rPr>
    </w:lvl>
    <w:lvl w:ilvl="1" w:tplc="FFFFFFFF">
      <w:start w:val="164"/>
      <w:numFmt w:val="bullet"/>
      <w:lvlText w:val="•"/>
      <w:lvlJc w:val="left"/>
      <w:pPr>
        <w:tabs>
          <w:tab w:val="num" w:pos="1440"/>
        </w:tabs>
        <w:ind w:left="1440" w:hanging="360"/>
      </w:pPr>
      <w:rPr>
        <w:rFonts w:ascii="Tele-GroteskHal" w:hAnsi="Tele-GroteskHal" w:hint="default"/>
      </w:rPr>
    </w:lvl>
    <w:lvl w:ilvl="2" w:tplc="FFFFFFFF">
      <w:start w:val="164"/>
      <w:numFmt w:val="bullet"/>
      <w:lvlText w:val="•"/>
      <w:lvlJc w:val="left"/>
      <w:pPr>
        <w:tabs>
          <w:tab w:val="num" w:pos="2160"/>
        </w:tabs>
        <w:ind w:left="2160" w:hanging="360"/>
      </w:pPr>
      <w:rPr>
        <w:rFonts w:ascii="Tele-GroteskHal" w:hAnsi="Tele-GroteskHal" w:hint="default"/>
      </w:rPr>
    </w:lvl>
    <w:lvl w:ilvl="3" w:tplc="FFFFFFFF" w:tentative="1">
      <w:start w:val="1"/>
      <w:numFmt w:val="bullet"/>
      <w:lvlText w:val="•"/>
      <w:lvlJc w:val="left"/>
      <w:pPr>
        <w:tabs>
          <w:tab w:val="num" w:pos="2880"/>
        </w:tabs>
        <w:ind w:left="2880" w:hanging="360"/>
      </w:pPr>
      <w:rPr>
        <w:rFonts w:ascii="Tele-GroteskHal" w:hAnsi="Tele-GroteskHal" w:hint="default"/>
      </w:rPr>
    </w:lvl>
    <w:lvl w:ilvl="4" w:tplc="FFFFFFFF" w:tentative="1">
      <w:start w:val="1"/>
      <w:numFmt w:val="bullet"/>
      <w:lvlText w:val="•"/>
      <w:lvlJc w:val="left"/>
      <w:pPr>
        <w:tabs>
          <w:tab w:val="num" w:pos="3600"/>
        </w:tabs>
        <w:ind w:left="3600" w:hanging="360"/>
      </w:pPr>
      <w:rPr>
        <w:rFonts w:ascii="Tele-GroteskHal" w:hAnsi="Tele-GroteskHal" w:hint="default"/>
      </w:rPr>
    </w:lvl>
    <w:lvl w:ilvl="5" w:tplc="FFFFFFFF" w:tentative="1">
      <w:start w:val="1"/>
      <w:numFmt w:val="bullet"/>
      <w:lvlText w:val="•"/>
      <w:lvlJc w:val="left"/>
      <w:pPr>
        <w:tabs>
          <w:tab w:val="num" w:pos="4320"/>
        </w:tabs>
        <w:ind w:left="4320" w:hanging="360"/>
      </w:pPr>
      <w:rPr>
        <w:rFonts w:ascii="Tele-GroteskHal" w:hAnsi="Tele-GroteskHal" w:hint="default"/>
      </w:rPr>
    </w:lvl>
    <w:lvl w:ilvl="6" w:tplc="FFFFFFFF" w:tentative="1">
      <w:start w:val="1"/>
      <w:numFmt w:val="bullet"/>
      <w:lvlText w:val="•"/>
      <w:lvlJc w:val="left"/>
      <w:pPr>
        <w:tabs>
          <w:tab w:val="num" w:pos="5040"/>
        </w:tabs>
        <w:ind w:left="5040" w:hanging="360"/>
      </w:pPr>
      <w:rPr>
        <w:rFonts w:ascii="Tele-GroteskHal" w:hAnsi="Tele-GroteskHal" w:hint="default"/>
      </w:rPr>
    </w:lvl>
    <w:lvl w:ilvl="7" w:tplc="FFFFFFFF" w:tentative="1">
      <w:start w:val="1"/>
      <w:numFmt w:val="bullet"/>
      <w:lvlText w:val="•"/>
      <w:lvlJc w:val="left"/>
      <w:pPr>
        <w:tabs>
          <w:tab w:val="num" w:pos="5760"/>
        </w:tabs>
        <w:ind w:left="5760" w:hanging="360"/>
      </w:pPr>
      <w:rPr>
        <w:rFonts w:ascii="Tele-GroteskHal" w:hAnsi="Tele-GroteskHal" w:hint="default"/>
      </w:rPr>
    </w:lvl>
    <w:lvl w:ilvl="8" w:tplc="FFFFFFFF" w:tentative="1">
      <w:start w:val="1"/>
      <w:numFmt w:val="bullet"/>
      <w:lvlText w:val="•"/>
      <w:lvlJc w:val="left"/>
      <w:pPr>
        <w:tabs>
          <w:tab w:val="num" w:pos="6480"/>
        </w:tabs>
        <w:ind w:left="6480" w:hanging="360"/>
      </w:pPr>
      <w:rPr>
        <w:rFonts w:ascii="Tele-GroteskHal" w:hAnsi="Tele-GroteskHal" w:hint="default"/>
      </w:rPr>
    </w:lvl>
  </w:abstractNum>
  <w:abstractNum w:abstractNumId="22">
    <w:nsid w:val="5B2A2AEF"/>
    <w:multiLevelType w:val="multilevel"/>
    <w:tmpl w:val="E794B028"/>
    <w:lvl w:ilvl="0">
      <w:numFmt w:val="bullet"/>
      <w:lvlText w:val="-"/>
      <w:lvlJc w:val="left"/>
      <w:pPr>
        <w:tabs>
          <w:tab w:val="num" w:pos="1065"/>
        </w:tabs>
        <w:ind w:left="1065"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0B247C4"/>
    <w:multiLevelType w:val="hybridMultilevel"/>
    <w:tmpl w:val="E402B192"/>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4">
    <w:nsid w:val="6137393B"/>
    <w:multiLevelType w:val="hybridMultilevel"/>
    <w:tmpl w:val="40CE931E"/>
    <w:lvl w:ilvl="0" w:tplc="FFFFFFFF">
      <w:start w:val="1"/>
      <w:numFmt w:val="bullet"/>
      <w:lvlText w:val=""/>
      <w:lvlJc w:val="left"/>
      <w:pPr>
        <w:tabs>
          <w:tab w:val="num" w:pos="1230"/>
        </w:tabs>
        <w:ind w:left="1230" w:hanging="360"/>
      </w:pPr>
      <w:rPr>
        <w:rFonts w:ascii="Symbol" w:hAnsi="Symbol" w:hint="default"/>
      </w:rPr>
    </w:lvl>
    <w:lvl w:ilvl="1" w:tplc="FFFFFFFF">
      <w:start w:val="1"/>
      <w:numFmt w:val="decimal"/>
      <w:lvlText w:val="%2."/>
      <w:lvlJc w:val="left"/>
      <w:pPr>
        <w:tabs>
          <w:tab w:val="num" w:pos="1950"/>
        </w:tabs>
        <w:ind w:left="1950" w:hanging="360"/>
      </w:pPr>
      <w:rPr>
        <w:rFonts w:hint="default"/>
      </w:rPr>
    </w:lvl>
    <w:lvl w:ilvl="2" w:tplc="FFFFFFFF" w:tentative="1">
      <w:start w:val="1"/>
      <w:numFmt w:val="bullet"/>
      <w:lvlText w:val=""/>
      <w:lvlJc w:val="left"/>
      <w:pPr>
        <w:tabs>
          <w:tab w:val="num" w:pos="2670"/>
        </w:tabs>
        <w:ind w:left="2670" w:hanging="360"/>
      </w:pPr>
      <w:rPr>
        <w:rFonts w:ascii="Wingdings" w:hAnsi="Wingdings" w:hint="default"/>
      </w:rPr>
    </w:lvl>
    <w:lvl w:ilvl="3" w:tplc="FFFFFFFF" w:tentative="1">
      <w:start w:val="1"/>
      <w:numFmt w:val="bullet"/>
      <w:lvlText w:val=""/>
      <w:lvlJc w:val="left"/>
      <w:pPr>
        <w:tabs>
          <w:tab w:val="num" w:pos="3390"/>
        </w:tabs>
        <w:ind w:left="3390" w:hanging="360"/>
      </w:pPr>
      <w:rPr>
        <w:rFonts w:ascii="Symbol" w:hAnsi="Symbol" w:hint="default"/>
      </w:rPr>
    </w:lvl>
    <w:lvl w:ilvl="4" w:tplc="FFFFFFFF" w:tentative="1">
      <w:start w:val="1"/>
      <w:numFmt w:val="bullet"/>
      <w:lvlText w:val="o"/>
      <w:lvlJc w:val="left"/>
      <w:pPr>
        <w:tabs>
          <w:tab w:val="num" w:pos="4110"/>
        </w:tabs>
        <w:ind w:left="4110" w:hanging="360"/>
      </w:pPr>
      <w:rPr>
        <w:rFonts w:ascii="Courier New" w:hAnsi="Courier New" w:cs="Tahoma" w:hint="default"/>
      </w:rPr>
    </w:lvl>
    <w:lvl w:ilvl="5" w:tplc="FFFFFFFF" w:tentative="1">
      <w:start w:val="1"/>
      <w:numFmt w:val="bullet"/>
      <w:lvlText w:val=""/>
      <w:lvlJc w:val="left"/>
      <w:pPr>
        <w:tabs>
          <w:tab w:val="num" w:pos="4830"/>
        </w:tabs>
        <w:ind w:left="4830" w:hanging="360"/>
      </w:pPr>
      <w:rPr>
        <w:rFonts w:ascii="Wingdings" w:hAnsi="Wingdings" w:hint="default"/>
      </w:rPr>
    </w:lvl>
    <w:lvl w:ilvl="6" w:tplc="FFFFFFFF" w:tentative="1">
      <w:start w:val="1"/>
      <w:numFmt w:val="bullet"/>
      <w:lvlText w:val=""/>
      <w:lvlJc w:val="left"/>
      <w:pPr>
        <w:tabs>
          <w:tab w:val="num" w:pos="5550"/>
        </w:tabs>
        <w:ind w:left="5550" w:hanging="360"/>
      </w:pPr>
      <w:rPr>
        <w:rFonts w:ascii="Symbol" w:hAnsi="Symbol" w:hint="default"/>
      </w:rPr>
    </w:lvl>
    <w:lvl w:ilvl="7" w:tplc="FFFFFFFF" w:tentative="1">
      <w:start w:val="1"/>
      <w:numFmt w:val="bullet"/>
      <w:lvlText w:val="o"/>
      <w:lvlJc w:val="left"/>
      <w:pPr>
        <w:tabs>
          <w:tab w:val="num" w:pos="6270"/>
        </w:tabs>
        <w:ind w:left="6270" w:hanging="360"/>
      </w:pPr>
      <w:rPr>
        <w:rFonts w:ascii="Courier New" w:hAnsi="Courier New" w:cs="Tahoma" w:hint="default"/>
      </w:rPr>
    </w:lvl>
    <w:lvl w:ilvl="8" w:tplc="FFFFFFFF" w:tentative="1">
      <w:start w:val="1"/>
      <w:numFmt w:val="bullet"/>
      <w:lvlText w:val=""/>
      <w:lvlJc w:val="left"/>
      <w:pPr>
        <w:tabs>
          <w:tab w:val="num" w:pos="6990"/>
        </w:tabs>
        <w:ind w:left="6990" w:hanging="360"/>
      </w:pPr>
      <w:rPr>
        <w:rFonts w:ascii="Wingdings" w:hAnsi="Wingdings" w:hint="default"/>
      </w:rPr>
    </w:lvl>
  </w:abstractNum>
  <w:abstractNum w:abstractNumId="25">
    <w:nsid w:val="651106EB"/>
    <w:multiLevelType w:val="hybridMultilevel"/>
    <w:tmpl w:val="3B7EA174"/>
    <w:lvl w:ilvl="0" w:tplc="040E0001">
      <w:start w:val="1"/>
      <w:numFmt w:val="bullet"/>
      <w:lvlText w:val=""/>
      <w:lvlJc w:val="left"/>
      <w:pPr>
        <w:tabs>
          <w:tab w:val="num" w:pos="890"/>
        </w:tabs>
        <w:ind w:left="890" w:hanging="360"/>
      </w:pPr>
      <w:rPr>
        <w:rFonts w:ascii="Symbol" w:hAnsi="Symbol" w:hint="default"/>
      </w:rPr>
    </w:lvl>
    <w:lvl w:ilvl="1" w:tplc="040E0003" w:tentative="1">
      <w:start w:val="1"/>
      <w:numFmt w:val="bullet"/>
      <w:lvlText w:val="o"/>
      <w:lvlJc w:val="left"/>
      <w:pPr>
        <w:tabs>
          <w:tab w:val="num" w:pos="1610"/>
        </w:tabs>
        <w:ind w:left="1610" w:hanging="360"/>
      </w:pPr>
      <w:rPr>
        <w:rFonts w:ascii="Courier New" w:hAnsi="Courier New" w:cs="Courier New" w:hint="default"/>
      </w:rPr>
    </w:lvl>
    <w:lvl w:ilvl="2" w:tplc="040E0005" w:tentative="1">
      <w:start w:val="1"/>
      <w:numFmt w:val="bullet"/>
      <w:lvlText w:val=""/>
      <w:lvlJc w:val="left"/>
      <w:pPr>
        <w:tabs>
          <w:tab w:val="num" w:pos="2330"/>
        </w:tabs>
        <w:ind w:left="2330" w:hanging="360"/>
      </w:pPr>
      <w:rPr>
        <w:rFonts w:ascii="Wingdings" w:hAnsi="Wingdings" w:hint="default"/>
      </w:rPr>
    </w:lvl>
    <w:lvl w:ilvl="3" w:tplc="040E0001" w:tentative="1">
      <w:start w:val="1"/>
      <w:numFmt w:val="bullet"/>
      <w:lvlText w:val=""/>
      <w:lvlJc w:val="left"/>
      <w:pPr>
        <w:tabs>
          <w:tab w:val="num" w:pos="3050"/>
        </w:tabs>
        <w:ind w:left="3050" w:hanging="360"/>
      </w:pPr>
      <w:rPr>
        <w:rFonts w:ascii="Symbol" w:hAnsi="Symbol" w:hint="default"/>
      </w:rPr>
    </w:lvl>
    <w:lvl w:ilvl="4" w:tplc="040E0003" w:tentative="1">
      <w:start w:val="1"/>
      <w:numFmt w:val="bullet"/>
      <w:lvlText w:val="o"/>
      <w:lvlJc w:val="left"/>
      <w:pPr>
        <w:tabs>
          <w:tab w:val="num" w:pos="3770"/>
        </w:tabs>
        <w:ind w:left="3770" w:hanging="360"/>
      </w:pPr>
      <w:rPr>
        <w:rFonts w:ascii="Courier New" w:hAnsi="Courier New" w:cs="Courier New" w:hint="default"/>
      </w:rPr>
    </w:lvl>
    <w:lvl w:ilvl="5" w:tplc="040E0005" w:tentative="1">
      <w:start w:val="1"/>
      <w:numFmt w:val="bullet"/>
      <w:lvlText w:val=""/>
      <w:lvlJc w:val="left"/>
      <w:pPr>
        <w:tabs>
          <w:tab w:val="num" w:pos="4490"/>
        </w:tabs>
        <w:ind w:left="4490" w:hanging="360"/>
      </w:pPr>
      <w:rPr>
        <w:rFonts w:ascii="Wingdings" w:hAnsi="Wingdings" w:hint="default"/>
      </w:rPr>
    </w:lvl>
    <w:lvl w:ilvl="6" w:tplc="040E0001" w:tentative="1">
      <w:start w:val="1"/>
      <w:numFmt w:val="bullet"/>
      <w:lvlText w:val=""/>
      <w:lvlJc w:val="left"/>
      <w:pPr>
        <w:tabs>
          <w:tab w:val="num" w:pos="5210"/>
        </w:tabs>
        <w:ind w:left="5210" w:hanging="360"/>
      </w:pPr>
      <w:rPr>
        <w:rFonts w:ascii="Symbol" w:hAnsi="Symbol" w:hint="default"/>
      </w:rPr>
    </w:lvl>
    <w:lvl w:ilvl="7" w:tplc="040E0003" w:tentative="1">
      <w:start w:val="1"/>
      <w:numFmt w:val="bullet"/>
      <w:lvlText w:val="o"/>
      <w:lvlJc w:val="left"/>
      <w:pPr>
        <w:tabs>
          <w:tab w:val="num" w:pos="5930"/>
        </w:tabs>
        <w:ind w:left="5930" w:hanging="360"/>
      </w:pPr>
      <w:rPr>
        <w:rFonts w:ascii="Courier New" w:hAnsi="Courier New" w:cs="Courier New" w:hint="default"/>
      </w:rPr>
    </w:lvl>
    <w:lvl w:ilvl="8" w:tplc="040E0005" w:tentative="1">
      <w:start w:val="1"/>
      <w:numFmt w:val="bullet"/>
      <w:lvlText w:val=""/>
      <w:lvlJc w:val="left"/>
      <w:pPr>
        <w:tabs>
          <w:tab w:val="num" w:pos="6650"/>
        </w:tabs>
        <w:ind w:left="6650" w:hanging="360"/>
      </w:pPr>
      <w:rPr>
        <w:rFonts w:ascii="Wingdings" w:hAnsi="Wingdings" w:hint="default"/>
      </w:rPr>
    </w:lvl>
  </w:abstractNum>
  <w:abstractNum w:abstractNumId="26">
    <w:nsid w:val="6D300A20"/>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7">
    <w:nsid w:val="7E252806"/>
    <w:multiLevelType w:val="singleLevel"/>
    <w:tmpl w:val="040E000F"/>
    <w:lvl w:ilvl="0">
      <w:start w:val="1"/>
      <w:numFmt w:val="decimal"/>
      <w:lvlText w:val="%1."/>
      <w:lvlJc w:val="left"/>
      <w:pPr>
        <w:tabs>
          <w:tab w:val="num" w:pos="360"/>
        </w:tabs>
        <w:ind w:left="360" w:hanging="360"/>
      </w:pPr>
      <w:rPr>
        <w:rFonts w:hint="default"/>
      </w:rPr>
    </w:lvl>
  </w:abstractNum>
  <w:abstractNum w:abstractNumId="28">
    <w:nsid w:val="7FF6461D"/>
    <w:multiLevelType w:val="hybridMultilevel"/>
    <w:tmpl w:val="F56A9E3A"/>
    <w:lvl w:ilvl="0" w:tplc="FFFFFFFF">
      <w:start w:val="1"/>
      <w:numFmt w:val="bullet"/>
      <w:lvlText w:val=""/>
      <w:legacy w:legacy="1" w:legacySpace="0" w:legacyIndent="360"/>
      <w:lvlJc w:val="left"/>
      <w:pPr>
        <w:ind w:left="1919" w:hanging="360"/>
      </w:pPr>
      <w:rPr>
        <w:rFonts w:ascii="Symbol" w:hAnsi="Symbol" w:hint="default"/>
      </w:rPr>
    </w:lvl>
    <w:lvl w:ilvl="1" w:tplc="040E0003" w:tentative="1">
      <w:start w:val="1"/>
      <w:numFmt w:val="bullet"/>
      <w:lvlText w:val="o"/>
      <w:lvlJc w:val="left"/>
      <w:pPr>
        <w:tabs>
          <w:tab w:val="num" w:pos="2291"/>
        </w:tabs>
        <w:ind w:left="2291" w:hanging="360"/>
      </w:pPr>
      <w:rPr>
        <w:rFonts w:ascii="Courier New" w:hAnsi="Courier New" w:cs="Courier New" w:hint="default"/>
      </w:rPr>
    </w:lvl>
    <w:lvl w:ilvl="2" w:tplc="040E0005" w:tentative="1">
      <w:start w:val="1"/>
      <w:numFmt w:val="bullet"/>
      <w:lvlText w:val=""/>
      <w:lvlJc w:val="left"/>
      <w:pPr>
        <w:tabs>
          <w:tab w:val="num" w:pos="3011"/>
        </w:tabs>
        <w:ind w:left="3011" w:hanging="360"/>
      </w:pPr>
      <w:rPr>
        <w:rFonts w:ascii="Wingdings" w:hAnsi="Wingdings" w:hint="default"/>
      </w:rPr>
    </w:lvl>
    <w:lvl w:ilvl="3" w:tplc="040E0001" w:tentative="1">
      <w:start w:val="1"/>
      <w:numFmt w:val="bullet"/>
      <w:lvlText w:val=""/>
      <w:lvlJc w:val="left"/>
      <w:pPr>
        <w:tabs>
          <w:tab w:val="num" w:pos="3731"/>
        </w:tabs>
        <w:ind w:left="3731" w:hanging="360"/>
      </w:pPr>
      <w:rPr>
        <w:rFonts w:ascii="Symbol" w:hAnsi="Symbol" w:hint="default"/>
      </w:rPr>
    </w:lvl>
    <w:lvl w:ilvl="4" w:tplc="040E0003" w:tentative="1">
      <w:start w:val="1"/>
      <w:numFmt w:val="bullet"/>
      <w:lvlText w:val="o"/>
      <w:lvlJc w:val="left"/>
      <w:pPr>
        <w:tabs>
          <w:tab w:val="num" w:pos="4451"/>
        </w:tabs>
        <w:ind w:left="4451" w:hanging="360"/>
      </w:pPr>
      <w:rPr>
        <w:rFonts w:ascii="Courier New" w:hAnsi="Courier New" w:cs="Courier New" w:hint="default"/>
      </w:rPr>
    </w:lvl>
    <w:lvl w:ilvl="5" w:tplc="040E0005" w:tentative="1">
      <w:start w:val="1"/>
      <w:numFmt w:val="bullet"/>
      <w:lvlText w:val=""/>
      <w:lvlJc w:val="left"/>
      <w:pPr>
        <w:tabs>
          <w:tab w:val="num" w:pos="5171"/>
        </w:tabs>
        <w:ind w:left="5171" w:hanging="360"/>
      </w:pPr>
      <w:rPr>
        <w:rFonts w:ascii="Wingdings" w:hAnsi="Wingdings" w:hint="default"/>
      </w:rPr>
    </w:lvl>
    <w:lvl w:ilvl="6" w:tplc="040E0001" w:tentative="1">
      <w:start w:val="1"/>
      <w:numFmt w:val="bullet"/>
      <w:lvlText w:val=""/>
      <w:lvlJc w:val="left"/>
      <w:pPr>
        <w:tabs>
          <w:tab w:val="num" w:pos="5891"/>
        </w:tabs>
        <w:ind w:left="5891" w:hanging="360"/>
      </w:pPr>
      <w:rPr>
        <w:rFonts w:ascii="Symbol" w:hAnsi="Symbol" w:hint="default"/>
      </w:rPr>
    </w:lvl>
    <w:lvl w:ilvl="7" w:tplc="040E0003" w:tentative="1">
      <w:start w:val="1"/>
      <w:numFmt w:val="bullet"/>
      <w:lvlText w:val="o"/>
      <w:lvlJc w:val="left"/>
      <w:pPr>
        <w:tabs>
          <w:tab w:val="num" w:pos="6611"/>
        </w:tabs>
        <w:ind w:left="6611" w:hanging="360"/>
      </w:pPr>
      <w:rPr>
        <w:rFonts w:ascii="Courier New" w:hAnsi="Courier New" w:cs="Courier New" w:hint="default"/>
      </w:rPr>
    </w:lvl>
    <w:lvl w:ilvl="8" w:tplc="040E0005" w:tentative="1">
      <w:start w:val="1"/>
      <w:numFmt w:val="bullet"/>
      <w:lvlText w:val=""/>
      <w:lvlJc w:val="left"/>
      <w:pPr>
        <w:tabs>
          <w:tab w:val="num" w:pos="7331"/>
        </w:tabs>
        <w:ind w:left="7331"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8" w:hanging="360"/>
        </w:pPr>
        <w:rPr>
          <w:rFonts w:ascii="Symbol" w:hAnsi="Symbol" w:hint="default"/>
        </w:rPr>
      </w:lvl>
    </w:lvlOverride>
  </w:num>
  <w:num w:numId="2">
    <w:abstractNumId w:val="16"/>
  </w:num>
  <w:num w:numId="3">
    <w:abstractNumId w:val="4"/>
  </w:num>
  <w:num w:numId="4">
    <w:abstractNumId w:val="19"/>
  </w:num>
  <w:num w:numId="5">
    <w:abstractNumId w:val="3"/>
  </w:num>
  <w:num w:numId="6">
    <w:abstractNumId w:val="26"/>
  </w:num>
  <w:num w:numId="7">
    <w:abstractNumId w:val="6"/>
  </w:num>
  <w:num w:numId="8">
    <w:abstractNumId w:val="5"/>
  </w:num>
  <w:num w:numId="9">
    <w:abstractNumId w:val="1"/>
  </w:num>
  <w:num w:numId="10">
    <w:abstractNumId w:val="17"/>
  </w:num>
  <w:num w:numId="11">
    <w:abstractNumId w:val="24"/>
  </w:num>
  <w:num w:numId="12">
    <w:abstractNumId w:val="18"/>
  </w:num>
  <w:num w:numId="13">
    <w:abstractNumId w:val="2"/>
  </w:num>
  <w:num w:numId="14">
    <w:abstractNumId w:val="12"/>
  </w:num>
  <w:num w:numId="15">
    <w:abstractNumId w:val="8"/>
  </w:num>
  <w:num w:numId="16">
    <w:abstractNumId w:val="11"/>
  </w:num>
  <w:num w:numId="17">
    <w:abstractNumId w:val="13"/>
  </w:num>
  <w:num w:numId="18">
    <w:abstractNumId w:val="10"/>
  </w:num>
  <w:num w:numId="19">
    <w:abstractNumId w:val="21"/>
  </w:num>
  <w:num w:numId="20">
    <w:abstractNumId w:val="15"/>
  </w:num>
  <w:num w:numId="21">
    <w:abstractNumId w:val="27"/>
  </w:num>
  <w:num w:numId="22">
    <w:abstractNumId w:val="14"/>
  </w:num>
  <w:num w:numId="23">
    <w:abstractNumId w:val="22"/>
  </w:num>
  <w:num w:numId="24">
    <w:abstractNumId w:val="25"/>
  </w:num>
  <w:num w:numId="25">
    <w:abstractNumId w:val="20"/>
  </w:num>
  <w:num w:numId="26">
    <w:abstractNumId w:val="28"/>
  </w:num>
  <w:num w:numId="27">
    <w:abstractNumId w:val="7"/>
  </w:num>
  <w:num w:numId="28">
    <w:abstractNumId w:val="9"/>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67F"/>
    <w:rsid w:val="00015D28"/>
    <w:rsid w:val="00025072"/>
    <w:rsid w:val="0004224B"/>
    <w:rsid w:val="00060517"/>
    <w:rsid w:val="00061146"/>
    <w:rsid w:val="00090252"/>
    <w:rsid w:val="000968C9"/>
    <w:rsid w:val="000B7C4D"/>
    <w:rsid w:val="00110195"/>
    <w:rsid w:val="00112318"/>
    <w:rsid w:val="001238D6"/>
    <w:rsid w:val="00127BA9"/>
    <w:rsid w:val="001313C4"/>
    <w:rsid w:val="0014282C"/>
    <w:rsid w:val="001869BF"/>
    <w:rsid w:val="00190E3F"/>
    <w:rsid w:val="001A31CE"/>
    <w:rsid w:val="001D4684"/>
    <w:rsid w:val="001F6CBD"/>
    <w:rsid w:val="0024495A"/>
    <w:rsid w:val="0026092D"/>
    <w:rsid w:val="00271476"/>
    <w:rsid w:val="00273BBD"/>
    <w:rsid w:val="00284A95"/>
    <w:rsid w:val="002C2E3E"/>
    <w:rsid w:val="00341748"/>
    <w:rsid w:val="003531E3"/>
    <w:rsid w:val="00363E11"/>
    <w:rsid w:val="00384B04"/>
    <w:rsid w:val="003B6421"/>
    <w:rsid w:val="003D554A"/>
    <w:rsid w:val="00402E02"/>
    <w:rsid w:val="00423CFA"/>
    <w:rsid w:val="0044786D"/>
    <w:rsid w:val="004722A4"/>
    <w:rsid w:val="004D55D7"/>
    <w:rsid w:val="00515920"/>
    <w:rsid w:val="00545124"/>
    <w:rsid w:val="00554D04"/>
    <w:rsid w:val="005A215B"/>
    <w:rsid w:val="005A6AD0"/>
    <w:rsid w:val="005B3BB3"/>
    <w:rsid w:val="005E4B28"/>
    <w:rsid w:val="006149C3"/>
    <w:rsid w:val="00621113"/>
    <w:rsid w:val="00625BDF"/>
    <w:rsid w:val="00627558"/>
    <w:rsid w:val="00632AFE"/>
    <w:rsid w:val="0065696D"/>
    <w:rsid w:val="006652FD"/>
    <w:rsid w:val="0067784A"/>
    <w:rsid w:val="00694DFB"/>
    <w:rsid w:val="006B0A88"/>
    <w:rsid w:val="006C5C2D"/>
    <w:rsid w:val="006C7459"/>
    <w:rsid w:val="006F2C9D"/>
    <w:rsid w:val="006F72D4"/>
    <w:rsid w:val="00727734"/>
    <w:rsid w:val="00740A16"/>
    <w:rsid w:val="00770E97"/>
    <w:rsid w:val="00776702"/>
    <w:rsid w:val="00782CFF"/>
    <w:rsid w:val="007C367F"/>
    <w:rsid w:val="007D284A"/>
    <w:rsid w:val="007D318D"/>
    <w:rsid w:val="007D5962"/>
    <w:rsid w:val="007D627B"/>
    <w:rsid w:val="007E7604"/>
    <w:rsid w:val="008008F0"/>
    <w:rsid w:val="008222DC"/>
    <w:rsid w:val="008444FA"/>
    <w:rsid w:val="0087012B"/>
    <w:rsid w:val="008757E4"/>
    <w:rsid w:val="00887368"/>
    <w:rsid w:val="008A02AF"/>
    <w:rsid w:val="008A23F6"/>
    <w:rsid w:val="008B6253"/>
    <w:rsid w:val="008C192B"/>
    <w:rsid w:val="008E71FE"/>
    <w:rsid w:val="008F0342"/>
    <w:rsid w:val="008F63BF"/>
    <w:rsid w:val="009276CC"/>
    <w:rsid w:val="00941A38"/>
    <w:rsid w:val="0095293A"/>
    <w:rsid w:val="0098438D"/>
    <w:rsid w:val="009A2385"/>
    <w:rsid w:val="009C02C2"/>
    <w:rsid w:val="009E6BC7"/>
    <w:rsid w:val="00A11890"/>
    <w:rsid w:val="00A2793F"/>
    <w:rsid w:val="00A3015B"/>
    <w:rsid w:val="00A755F3"/>
    <w:rsid w:val="00A87516"/>
    <w:rsid w:val="00A875DC"/>
    <w:rsid w:val="00AE3ACC"/>
    <w:rsid w:val="00AE7402"/>
    <w:rsid w:val="00AF7B62"/>
    <w:rsid w:val="00B058E9"/>
    <w:rsid w:val="00B10AD9"/>
    <w:rsid w:val="00B32C8A"/>
    <w:rsid w:val="00B36814"/>
    <w:rsid w:val="00B603C8"/>
    <w:rsid w:val="00BA1255"/>
    <w:rsid w:val="00BC192D"/>
    <w:rsid w:val="00BD4FA9"/>
    <w:rsid w:val="00C0257A"/>
    <w:rsid w:val="00CB0F8E"/>
    <w:rsid w:val="00CD4E0B"/>
    <w:rsid w:val="00D17D80"/>
    <w:rsid w:val="00D32876"/>
    <w:rsid w:val="00D351E7"/>
    <w:rsid w:val="00D4482B"/>
    <w:rsid w:val="00D96E60"/>
    <w:rsid w:val="00DB2A0C"/>
    <w:rsid w:val="00DC75CE"/>
    <w:rsid w:val="00DD2DF3"/>
    <w:rsid w:val="00DE12B0"/>
    <w:rsid w:val="00DE2189"/>
    <w:rsid w:val="00DF7316"/>
    <w:rsid w:val="00E04AEF"/>
    <w:rsid w:val="00E25864"/>
    <w:rsid w:val="00E4756F"/>
    <w:rsid w:val="00E739A3"/>
    <w:rsid w:val="00ED2A66"/>
    <w:rsid w:val="00ED67D6"/>
    <w:rsid w:val="00EF1371"/>
    <w:rsid w:val="00F0730C"/>
    <w:rsid w:val="00F22DF1"/>
    <w:rsid w:val="00F956D1"/>
    <w:rsid w:val="00FB0F82"/>
    <w:rsid w:val="00FF563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45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line="360" w:lineRule="auto"/>
      <w:jc w:val="both"/>
    </w:pPr>
    <w:rPr>
      <w:rFonts w:ascii="Arial" w:hAnsi="Arial"/>
    </w:rPr>
  </w:style>
  <w:style w:type="paragraph" w:styleId="Cmsor1">
    <w:name w:val="heading 1"/>
    <w:basedOn w:val="Norml"/>
    <w:next w:val="Norml"/>
    <w:qFormat/>
    <w:pPr>
      <w:keepNext/>
      <w:keepLines/>
      <w:spacing w:before="720" w:line="240" w:lineRule="auto"/>
      <w:ind w:left="708" w:hanging="708"/>
      <w:jc w:val="center"/>
      <w:outlineLvl w:val="0"/>
    </w:pPr>
    <w:rPr>
      <w:rFonts w:ascii="Times New Roman" w:hAnsi="Times New Roman"/>
      <w:b/>
      <w:sz w:val="24"/>
    </w:rPr>
  </w:style>
  <w:style w:type="paragraph" w:styleId="Cmsor2">
    <w:name w:val="heading 2"/>
    <w:basedOn w:val="Norml"/>
    <w:qFormat/>
    <w:pPr>
      <w:keepNext/>
      <w:spacing w:before="480" w:line="240" w:lineRule="auto"/>
      <w:ind w:left="340" w:hanging="170"/>
      <w:outlineLvl w:val="1"/>
    </w:pPr>
    <w:rPr>
      <w:rFonts w:ascii="Times New Roman" w:hAnsi="Times New Roman"/>
      <w:b/>
      <w:sz w:val="24"/>
    </w:rPr>
  </w:style>
  <w:style w:type="paragraph" w:styleId="Cmsor3">
    <w:name w:val="heading 3"/>
    <w:basedOn w:val="B"/>
    <w:next w:val="B"/>
    <w:qFormat/>
    <w:pPr>
      <w:keepNext/>
      <w:spacing w:before="240"/>
      <w:jc w:val="left"/>
      <w:outlineLvl w:val="2"/>
    </w:pPr>
    <w:rPr>
      <w:b/>
    </w:rPr>
  </w:style>
  <w:style w:type="paragraph" w:styleId="Cmsor4">
    <w:name w:val="heading 4"/>
    <w:basedOn w:val="Norml"/>
    <w:qFormat/>
    <w:pPr>
      <w:keepNext/>
      <w:spacing w:before="240" w:line="240" w:lineRule="auto"/>
      <w:ind w:left="1021" w:hanging="170"/>
      <w:outlineLvl w:val="3"/>
    </w:pPr>
    <w:rPr>
      <w:rFonts w:ascii="Times New Roman" w:hAnsi="Times New Roman"/>
      <w:b/>
      <w:sz w:val="24"/>
    </w:rPr>
  </w:style>
  <w:style w:type="paragraph" w:styleId="Cmsor5">
    <w:name w:val="heading 5"/>
    <w:basedOn w:val="Norml"/>
    <w:next w:val="Norml"/>
    <w:qFormat/>
    <w:pPr>
      <w:keepNext/>
      <w:spacing w:before="240" w:line="240" w:lineRule="auto"/>
      <w:ind w:left="1361" w:hanging="170"/>
      <w:outlineLvl w:val="4"/>
    </w:pPr>
    <w:rPr>
      <w:rFonts w:ascii="Times New Roman" w:hAnsi="Times New Roman"/>
      <w:b/>
      <w:sz w:val="24"/>
    </w:rPr>
  </w:style>
  <w:style w:type="paragraph" w:styleId="Cmsor6">
    <w:name w:val="heading 6"/>
    <w:basedOn w:val="Norml"/>
    <w:next w:val="Norml"/>
    <w:qFormat/>
    <w:pPr>
      <w:keepNext/>
      <w:spacing w:before="240" w:line="240" w:lineRule="auto"/>
      <w:ind w:left="1701" w:hanging="170"/>
      <w:outlineLvl w:val="5"/>
    </w:pPr>
    <w:rPr>
      <w:rFonts w:ascii="Times New Roman" w:hAnsi="Times New Roman"/>
      <w:b/>
      <w:sz w:val="24"/>
    </w:rPr>
  </w:style>
  <w:style w:type="paragraph" w:styleId="Cmsor7">
    <w:name w:val="heading 7"/>
    <w:basedOn w:val="Norml"/>
    <w:next w:val="Norml"/>
    <w:qFormat/>
    <w:pPr>
      <w:keepNext/>
      <w:spacing w:before="240" w:line="240" w:lineRule="auto"/>
      <w:ind w:left="2041" w:hanging="170"/>
      <w:outlineLvl w:val="6"/>
    </w:pPr>
    <w:rPr>
      <w:rFonts w:ascii="Times New Roman" w:hAnsi="Times New Roman"/>
      <w:b/>
      <w:sz w:val="24"/>
    </w:rPr>
  </w:style>
  <w:style w:type="paragraph" w:styleId="Cmsor8">
    <w:name w:val="heading 8"/>
    <w:basedOn w:val="Norml"/>
    <w:next w:val="Norml"/>
    <w:qFormat/>
    <w:pPr>
      <w:keepNext/>
      <w:spacing w:before="240" w:line="240" w:lineRule="auto"/>
      <w:ind w:left="2381" w:hanging="170"/>
      <w:outlineLvl w:val="7"/>
    </w:pPr>
    <w:rPr>
      <w:rFonts w:ascii="Times New Roman" w:hAnsi="Times New Roman"/>
      <w:b/>
      <w:sz w:val="24"/>
    </w:rPr>
  </w:style>
  <w:style w:type="paragraph" w:styleId="Cmsor9">
    <w:name w:val="heading 9"/>
    <w:basedOn w:val="Norml"/>
    <w:next w:val="Norml"/>
    <w:qFormat/>
    <w:pPr>
      <w:keepNext/>
      <w:spacing w:before="240" w:line="240" w:lineRule="auto"/>
      <w:ind w:left="2722" w:hanging="170"/>
      <w:outlineLvl w:val="8"/>
    </w:pPr>
    <w:rPr>
      <w:rFonts w:ascii="Times New Roman" w:hAnsi="Times New Roman"/>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
    <w:name w:val="B"/>
    <w:basedOn w:val="Norml"/>
    <w:pPr>
      <w:spacing w:line="240" w:lineRule="auto"/>
      <w:ind w:left="680" w:hanging="170"/>
    </w:pPr>
    <w:rPr>
      <w:rFonts w:ascii="Times New Roman" w:hAnsi="Times New Roman"/>
      <w:sz w:val="24"/>
    </w:rPr>
  </w:style>
  <w:style w:type="character" w:customStyle="1" w:styleId="Cmsor4Char">
    <w:name w:val="Címsor 4 Char"/>
    <w:rPr>
      <w:b/>
      <w:sz w:val="24"/>
      <w:lang w:val="hu-HU" w:eastAsia="hu-HU" w:bidi="ar-SA"/>
    </w:rPr>
  </w:style>
  <w:style w:type="paragraph" w:styleId="Szvegtrzs">
    <w:name w:val="Body Text"/>
    <w:basedOn w:val="Norml"/>
    <w:rPr>
      <w:sz w:val="24"/>
    </w:rPr>
  </w:style>
  <w:style w:type="paragraph" w:styleId="Lbjegyzetszveg">
    <w:name w:val="footnote text"/>
    <w:basedOn w:val="Norml"/>
    <w:semiHidden/>
  </w:style>
  <w:style w:type="character" w:styleId="Lbjegyzet-hivatkozs">
    <w:name w:val="footnote reference"/>
    <w:semiHidden/>
    <w:rPr>
      <w:vertAlign w:val="superscript"/>
    </w:rPr>
  </w:style>
  <w:style w:type="paragraph" w:customStyle="1" w:styleId="Szvegtrzs21">
    <w:name w:val="Szövegtörzs 21"/>
    <w:basedOn w:val="Norml"/>
  </w:style>
  <w:style w:type="paragraph" w:styleId="TJ1">
    <w:name w:val="toc 1"/>
    <w:basedOn w:val="Norml"/>
    <w:next w:val="Norml"/>
    <w:semiHidden/>
    <w:pPr>
      <w:keepNext/>
      <w:tabs>
        <w:tab w:val="left" w:leader="dot" w:pos="8428"/>
        <w:tab w:val="right" w:pos="8788"/>
      </w:tabs>
      <w:spacing w:before="480" w:after="240" w:line="240" w:lineRule="auto"/>
      <w:ind w:left="284" w:hanging="284"/>
      <w:jc w:val="left"/>
    </w:pPr>
    <w:rPr>
      <w:rFonts w:ascii="Times New Roman" w:hAnsi="Times New Roman"/>
      <w:b/>
      <w:sz w:val="24"/>
    </w:rPr>
  </w:style>
  <w:style w:type="paragraph" w:styleId="TJ2">
    <w:name w:val="toc 2"/>
    <w:basedOn w:val="Norml"/>
    <w:next w:val="Norml"/>
    <w:uiPriority w:val="39"/>
    <w:pPr>
      <w:tabs>
        <w:tab w:val="left" w:leader="dot" w:pos="8428"/>
        <w:tab w:val="right" w:pos="8788"/>
      </w:tabs>
      <w:spacing w:line="240" w:lineRule="auto"/>
      <w:ind w:left="170"/>
      <w:jc w:val="left"/>
    </w:pPr>
    <w:rPr>
      <w:rFonts w:ascii="Times New Roman" w:hAnsi="Times New Roman"/>
      <w:b/>
      <w:sz w:val="22"/>
    </w:rPr>
  </w:style>
  <w:style w:type="paragraph" w:styleId="TJ3">
    <w:name w:val="toc 3"/>
    <w:basedOn w:val="Norml"/>
    <w:next w:val="Norml"/>
    <w:uiPriority w:val="39"/>
    <w:pPr>
      <w:tabs>
        <w:tab w:val="left" w:leader="dot" w:pos="8428"/>
        <w:tab w:val="right" w:pos="8788"/>
      </w:tabs>
      <w:spacing w:line="240" w:lineRule="auto"/>
      <w:ind w:left="340"/>
      <w:jc w:val="left"/>
    </w:pPr>
    <w:rPr>
      <w:rFonts w:ascii="Times New Roman" w:hAnsi="Times New Roman"/>
      <w:sz w:val="22"/>
    </w:rPr>
  </w:style>
  <w:style w:type="paragraph" w:styleId="TJ4">
    <w:name w:val="toc 4"/>
    <w:basedOn w:val="Norml"/>
    <w:next w:val="Norml"/>
    <w:uiPriority w:val="39"/>
    <w:pPr>
      <w:tabs>
        <w:tab w:val="left" w:leader="dot" w:pos="8428"/>
        <w:tab w:val="right" w:pos="8788"/>
      </w:tabs>
      <w:spacing w:line="240" w:lineRule="auto"/>
      <w:ind w:left="680" w:hanging="170"/>
      <w:jc w:val="left"/>
    </w:pPr>
    <w:rPr>
      <w:rFonts w:ascii="Times New Roman" w:hAnsi="Times New Roman"/>
      <w:sz w:val="22"/>
    </w:rPr>
  </w:style>
  <w:style w:type="paragraph" w:styleId="TJ5">
    <w:name w:val="toc 5"/>
    <w:basedOn w:val="Norml"/>
    <w:next w:val="Norml"/>
    <w:semiHidden/>
    <w:pPr>
      <w:tabs>
        <w:tab w:val="left" w:leader="dot" w:pos="8428"/>
        <w:tab w:val="right" w:pos="8788"/>
      </w:tabs>
      <w:spacing w:line="240" w:lineRule="auto"/>
      <w:ind w:left="680"/>
      <w:jc w:val="left"/>
    </w:pPr>
    <w:rPr>
      <w:rFonts w:ascii="Times New Roman" w:hAnsi="Times New Roman"/>
      <w:sz w:val="22"/>
    </w:rPr>
  </w:style>
  <w:style w:type="paragraph" w:styleId="TJ6">
    <w:name w:val="toc 6"/>
    <w:basedOn w:val="Norml"/>
    <w:next w:val="Norml"/>
    <w:semiHidden/>
    <w:pPr>
      <w:tabs>
        <w:tab w:val="left" w:leader="dot" w:pos="8428"/>
        <w:tab w:val="right" w:pos="8788"/>
      </w:tabs>
      <w:spacing w:line="240" w:lineRule="auto"/>
      <w:ind w:left="2269" w:hanging="1418"/>
      <w:jc w:val="left"/>
    </w:pPr>
    <w:rPr>
      <w:rFonts w:ascii="Times New Roman" w:hAnsi="Times New Roman"/>
      <w:sz w:val="22"/>
    </w:rPr>
  </w:style>
  <w:style w:type="paragraph" w:styleId="TJ7">
    <w:name w:val="toc 7"/>
    <w:basedOn w:val="Norml"/>
    <w:next w:val="Norml"/>
    <w:semiHidden/>
    <w:pPr>
      <w:tabs>
        <w:tab w:val="left" w:leader="dot" w:pos="8428"/>
        <w:tab w:val="right" w:pos="8788"/>
      </w:tabs>
      <w:spacing w:line="240" w:lineRule="auto"/>
      <w:ind w:left="1021"/>
      <w:jc w:val="left"/>
    </w:pPr>
    <w:rPr>
      <w:rFonts w:ascii="Times New Roman" w:hAnsi="Times New Roman"/>
      <w:sz w:val="24"/>
    </w:rPr>
  </w:style>
  <w:style w:type="paragraph" w:styleId="TJ8">
    <w:name w:val="toc 8"/>
    <w:basedOn w:val="Norml"/>
    <w:next w:val="Norml"/>
    <w:semiHidden/>
    <w:pPr>
      <w:tabs>
        <w:tab w:val="left" w:leader="dot" w:pos="8428"/>
        <w:tab w:val="right" w:pos="8788"/>
      </w:tabs>
      <w:spacing w:line="240" w:lineRule="auto"/>
      <w:ind w:left="5040" w:right="720"/>
      <w:jc w:val="left"/>
    </w:pPr>
    <w:rPr>
      <w:rFonts w:ascii="Times New Roman" w:hAnsi="Times New Roman"/>
      <w:sz w:val="24"/>
    </w:rPr>
  </w:style>
  <w:style w:type="paragraph" w:styleId="TJ9">
    <w:name w:val="toc 9"/>
    <w:basedOn w:val="Norml"/>
    <w:next w:val="Norml"/>
    <w:semiHidden/>
    <w:pPr>
      <w:tabs>
        <w:tab w:val="right" w:leader="dot" w:pos="8788"/>
      </w:tabs>
      <w:spacing w:line="240" w:lineRule="auto"/>
      <w:ind w:left="1920"/>
      <w:jc w:val="left"/>
    </w:pPr>
    <w:rPr>
      <w:rFonts w:ascii="Times New Roman" w:hAnsi="Times New Roman"/>
      <w:sz w:val="24"/>
    </w:rPr>
  </w:style>
  <w:style w:type="paragraph" w:customStyle="1" w:styleId="Szvegtrzsbehzssal31">
    <w:name w:val="Szövegtörzs behúzással 31"/>
    <w:basedOn w:val="Norml"/>
    <w:pPr>
      <w:spacing w:line="240" w:lineRule="auto"/>
      <w:ind w:left="426" w:hanging="142"/>
      <w:jc w:val="left"/>
    </w:pPr>
    <w:rPr>
      <w:rFonts w:ascii="Times New Roman" w:hAnsi="Times New Roman"/>
      <w:sz w:val="24"/>
      <w:lang w:val="en-AU"/>
    </w:rPr>
  </w:style>
  <w:style w:type="paragraph" w:customStyle="1" w:styleId="Stlus1">
    <w:name w:val="Stílus1"/>
    <w:basedOn w:val="Cmsor3"/>
    <w:pPr>
      <w:outlineLvl w:val="9"/>
    </w:pPr>
    <w:rPr>
      <w:b w:val="0"/>
      <w:i/>
    </w:rPr>
  </w:style>
  <w:style w:type="paragraph" w:customStyle="1" w:styleId="tartalom">
    <w:name w:val="tartalom"/>
    <w:basedOn w:val="TJ2"/>
    <w:pPr>
      <w:tabs>
        <w:tab w:val="right" w:leader="dot" w:pos="9062"/>
      </w:tabs>
      <w:ind w:left="198"/>
    </w:pPr>
    <w:rPr>
      <w:noProof/>
    </w:r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customStyle="1" w:styleId="CmsorK">
    <w:name w:val="Címsor K"/>
    <w:basedOn w:val="Norml"/>
    <w:next w:val="Norml"/>
    <w:pPr>
      <w:spacing w:line="240" w:lineRule="auto"/>
      <w:ind w:left="1701" w:hanging="1701"/>
    </w:pPr>
    <w:rPr>
      <w:rFonts w:ascii="Times New Roman" w:hAnsi="Times New Roman"/>
      <w:sz w:val="24"/>
      <w:lang w:val="en-US"/>
    </w:rPr>
  </w:style>
  <w:style w:type="paragraph" w:styleId="Kpalrs">
    <w:name w:val="caption"/>
    <w:basedOn w:val="Norml"/>
    <w:next w:val="Norml"/>
    <w:qFormat/>
    <w:pPr>
      <w:spacing w:before="120" w:after="120" w:line="240" w:lineRule="auto"/>
      <w:jc w:val="center"/>
    </w:pPr>
    <w:rPr>
      <w:rFonts w:ascii="Times New Roman" w:hAnsi="Times New Roman"/>
      <w:sz w:val="24"/>
      <w:lang w:val="en-US"/>
    </w:rPr>
  </w:style>
  <w:style w:type="paragraph" w:customStyle="1" w:styleId="Dokumentumtrkp1">
    <w:name w:val="Dokumentumtérkép1"/>
    <w:basedOn w:val="Norml"/>
    <w:pPr>
      <w:shd w:val="clear" w:color="auto" w:fill="000080"/>
    </w:pPr>
    <w:rPr>
      <w:rFonts w:ascii="Tahoma" w:hAnsi="Tahoma"/>
    </w:rPr>
  </w:style>
  <w:style w:type="paragraph" w:styleId="lfej">
    <w:name w:val="header"/>
    <w:basedOn w:val="Norml"/>
    <w:pPr>
      <w:tabs>
        <w:tab w:val="center" w:pos="4536"/>
        <w:tab w:val="right" w:pos="9072"/>
      </w:tabs>
    </w:pPr>
  </w:style>
  <w:style w:type="paragraph" w:customStyle="1" w:styleId="K">
    <w:name w:val="K"/>
    <w:pPr>
      <w:spacing w:line="240" w:lineRule="exact"/>
      <w:jc w:val="center"/>
    </w:pPr>
    <w:rPr>
      <w:sz w:val="24"/>
      <w:lang w:val="en-GB"/>
    </w:rPr>
  </w:style>
  <w:style w:type="paragraph" w:customStyle="1" w:styleId="D">
    <w:name w:val="D"/>
    <w:basedOn w:val="Norml"/>
    <w:pPr>
      <w:spacing w:line="240" w:lineRule="auto"/>
      <w:ind w:left="1361" w:hanging="170"/>
    </w:pPr>
    <w:rPr>
      <w:rFonts w:ascii="Times New Roman" w:hAnsi="Times New Roman"/>
      <w:sz w:val="24"/>
    </w:rPr>
  </w:style>
  <w:style w:type="paragraph" w:customStyle="1" w:styleId="E">
    <w:name w:val="E"/>
    <w:basedOn w:val="Norml"/>
    <w:pPr>
      <w:spacing w:line="240" w:lineRule="auto"/>
      <w:ind w:left="1701" w:hanging="170"/>
    </w:pPr>
    <w:rPr>
      <w:rFonts w:ascii="Times New Roman" w:hAnsi="Times New Roman"/>
      <w:sz w:val="24"/>
    </w:rPr>
  </w:style>
  <w:style w:type="paragraph" w:customStyle="1" w:styleId="F">
    <w:name w:val="F"/>
    <w:basedOn w:val="Norml"/>
    <w:pPr>
      <w:spacing w:line="240" w:lineRule="auto"/>
      <w:ind w:left="2041" w:hanging="170"/>
    </w:pPr>
    <w:rPr>
      <w:rFonts w:ascii="Times New Roman" w:hAnsi="Times New Roman"/>
      <w:sz w:val="24"/>
    </w:rPr>
  </w:style>
  <w:style w:type="paragraph" w:customStyle="1" w:styleId="G">
    <w:name w:val="G"/>
    <w:basedOn w:val="Norml"/>
    <w:pPr>
      <w:spacing w:line="240" w:lineRule="auto"/>
      <w:ind w:left="2381" w:hanging="170"/>
    </w:pPr>
    <w:rPr>
      <w:rFonts w:ascii="Times New Roman" w:hAnsi="Times New Roman"/>
      <w:sz w:val="24"/>
    </w:rPr>
  </w:style>
  <w:style w:type="paragraph" w:customStyle="1" w:styleId="H">
    <w:name w:val="H"/>
    <w:basedOn w:val="Norml"/>
    <w:pPr>
      <w:spacing w:line="240" w:lineRule="auto"/>
      <w:ind w:left="2722" w:hanging="170"/>
    </w:pPr>
    <w:rPr>
      <w:rFonts w:ascii="Times New Roman" w:hAnsi="Times New Roman"/>
      <w:sz w:val="24"/>
    </w:rPr>
  </w:style>
  <w:style w:type="paragraph" w:styleId="Szvegtrzs2">
    <w:name w:val="Body Text 2"/>
    <w:basedOn w:val="Norml"/>
    <w:pPr>
      <w:numPr>
        <w:ilvl w:val="12"/>
      </w:numPr>
      <w:jc w:val="center"/>
    </w:pPr>
    <w:rPr>
      <w:rFonts w:ascii="Times New Roman" w:hAnsi="Times New Roman"/>
      <w:b/>
      <w:sz w:val="24"/>
    </w:rPr>
  </w:style>
  <w:style w:type="paragraph" w:styleId="Szvegtrzsbehzssal">
    <w:name w:val="Body Text Indent"/>
    <w:basedOn w:val="Norml"/>
    <w:pPr>
      <w:spacing w:after="120"/>
      <w:ind w:left="283"/>
    </w:pPr>
  </w:style>
  <w:style w:type="paragraph" w:customStyle="1" w:styleId="Stlus2">
    <w:name w:val="Stílus2"/>
    <w:basedOn w:val="Cmsor5"/>
    <w:rPr>
      <w:rFonts w:ascii="Tele-AntiquaEE" w:hAnsi="Tele-AntiquaEE"/>
      <w:b w:val="0"/>
    </w:rPr>
  </w:style>
  <w:style w:type="paragraph" w:customStyle="1" w:styleId="Stlus3">
    <w:name w:val="Stílus3"/>
    <w:basedOn w:val="Cmsor2"/>
    <w:pPr>
      <w:keepLines/>
      <w:ind w:left="709" w:hanging="709"/>
      <w:jc w:val="left"/>
    </w:pPr>
    <w:rPr>
      <w:rFonts w:ascii="Tele-AntiquaEE" w:hAnsi="Tele-AntiquaEE"/>
      <w:b w:val="0"/>
      <w:sz w:val="28"/>
    </w:rPr>
  </w:style>
  <w:style w:type="paragraph" w:customStyle="1" w:styleId="Stlus4">
    <w:name w:val="Stílus4"/>
    <w:basedOn w:val="Cmsor3"/>
    <w:rPr>
      <w:rFonts w:ascii="Tele-AntiquaEE" w:hAnsi="Tele-AntiquaEE"/>
      <w:b w:val="0"/>
    </w:rPr>
  </w:style>
  <w:style w:type="paragraph" w:styleId="Jegyzetszveg">
    <w:name w:val="annotation text"/>
    <w:basedOn w:val="Norml"/>
    <w:autoRedefine/>
    <w:semiHidden/>
    <w:pPr>
      <w:tabs>
        <w:tab w:val="left" w:pos="7020"/>
      </w:tabs>
      <w:autoSpaceDE w:val="0"/>
      <w:autoSpaceDN w:val="0"/>
      <w:adjustRightInd w:val="0"/>
      <w:spacing w:after="360" w:line="240" w:lineRule="auto"/>
    </w:pPr>
    <w:rPr>
      <w:rFonts w:ascii="Times New Roman" w:hAnsi="Times New Roman"/>
      <w:sz w:val="24"/>
      <w:szCs w:val="24"/>
      <w:lang w:eastAsia="en-US"/>
    </w:rPr>
  </w:style>
  <w:style w:type="paragraph" w:customStyle="1" w:styleId="A">
    <w:name w:val="A"/>
    <w:basedOn w:val="Norml"/>
    <w:pPr>
      <w:spacing w:line="240" w:lineRule="auto"/>
      <w:ind w:left="340" w:hanging="170"/>
    </w:pPr>
    <w:rPr>
      <w:rFonts w:ascii="Times New Roman" w:hAnsi="Times New Roman"/>
      <w:sz w:val="24"/>
    </w:rPr>
  </w:style>
  <w:style w:type="paragraph" w:customStyle="1" w:styleId="C">
    <w:name w:val="C"/>
    <w:basedOn w:val="Norml"/>
    <w:pPr>
      <w:spacing w:line="240" w:lineRule="auto"/>
      <w:ind w:left="1021" w:hanging="170"/>
    </w:pPr>
    <w:rPr>
      <w:rFonts w:ascii="Times New Roman" w:hAnsi="Times New Roman"/>
      <w:sz w:val="24"/>
    </w:rPr>
  </w:style>
  <w:style w:type="character" w:customStyle="1" w:styleId="CChar">
    <w:name w:val="C Char"/>
    <w:rPr>
      <w:sz w:val="24"/>
      <w:lang w:val="hu-HU" w:eastAsia="hu-HU" w:bidi="ar-SA"/>
    </w:rPr>
  </w:style>
  <w:style w:type="paragraph" w:customStyle="1" w:styleId="TabletextsmallChar">
    <w:name w:val="Table text (small) Char"/>
    <w:basedOn w:val="Norml"/>
    <w:pPr>
      <w:keepNext/>
      <w:tabs>
        <w:tab w:val="left" w:pos="794"/>
        <w:tab w:val="left" w:pos="1191"/>
        <w:tab w:val="left" w:pos="1588"/>
        <w:tab w:val="left" w:pos="1985"/>
      </w:tabs>
      <w:overflowPunct w:val="0"/>
      <w:autoSpaceDE w:val="0"/>
      <w:autoSpaceDN w:val="0"/>
      <w:adjustRightInd w:val="0"/>
      <w:spacing w:line="240" w:lineRule="auto"/>
      <w:jc w:val="left"/>
      <w:textAlignment w:val="baseline"/>
    </w:pPr>
    <w:rPr>
      <w:rFonts w:ascii="Tele-GroteskEENor" w:hAnsi="Tele-GroteskEENor"/>
      <w:sz w:val="18"/>
      <w:szCs w:val="24"/>
      <w:lang w:val="en-US" w:eastAsia="en-US"/>
    </w:rPr>
  </w:style>
  <w:style w:type="character" w:customStyle="1" w:styleId="TabletextsmallCharChar">
    <w:name w:val="Table text (small) Char Char"/>
    <w:rPr>
      <w:rFonts w:ascii="Tele-GroteskEENor" w:hAnsi="Tele-GroteskEENor"/>
      <w:sz w:val="18"/>
      <w:szCs w:val="24"/>
      <w:lang w:val="en-US" w:eastAsia="en-US" w:bidi="ar-SA"/>
    </w:rPr>
  </w:style>
  <w:style w:type="paragraph" w:customStyle="1" w:styleId="Tableheadersmall">
    <w:name w:val="Table header (small)"/>
    <w:basedOn w:val="Norml"/>
    <w:pPr>
      <w:keepNext/>
      <w:tabs>
        <w:tab w:val="left" w:pos="794"/>
        <w:tab w:val="left" w:pos="1191"/>
        <w:tab w:val="left" w:pos="1588"/>
        <w:tab w:val="left" w:pos="1985"/>
      </w:tabs>
      <w:overflowPunct w:val="0"/>
      <w:autoSpaceDE w:val="0"/>
      <w:autoSpaceDN w:val="0"/>
      <w:adjustRightInd w:val="0"/>
      <w:spacing w:line="240" w:lineRule="auto"/>
      <w:jc w:val="center"/>
      <w:textAlignment w:val="baseline"/>
    </w:pPr>
    <w:rPr>
      <w:rFonts w:ascii="Times New Roman" w:hAnsi="Times New Roman"/>
      <w:b/>
      <w:bCs/>
      <w:sz w:val="18"/>
      <w:szCs w:val="24"/>
      <w:lang w:val="en-US" w:eastAsia="en-US"/>
    </w:rPr>
  </w:style>
  <w:style w:type="paragraph" w:customStyle="1" w:styleId="Tabletextsmall">
    <w:name w:val="Table text (small)"/>
    <w:basedOn w:val="Norml"/>
    <w:pPr>
      <w:keepNext/>
      <w:tabs>
        <w:tab w:val="left" w:pos="794"/>
        <w:tab w:val="left" w:pos="1191"/>
        <w:tab w:val="left" w:pos="1588"/>
        <w:tab w:val="left" w:pos="1985"/>
      </w:tabs>
      <w:overflowPunct w:val="0"/>
      <w:autoSpaceDE w:val="0"/>
      <w:autoSpaceDN w:val="0"/>
      <w:adjustRightInd w:val="0"/>
      <w:spacing w:line="240" w:lineRule="auto"/>
      <w:jc w:val="left"/>
      <w:textAlignment w:val="baseline"/>
    </w:pPr>
    <w:rPr>
      <w:rFonts w:ascii="Times New Roman" w:hAnsi="Times New Roman"/>
      <w:sz w:val="18"/>
      <w:szCs w:val="24"/>
      <w:lang w:val="en-US" w:eastAsia="en-US"/>
    </w:rPr>
  </w:style>
  <w:style w:type="paragraph" w:customStyle="1" w:styleId="BCharChar">
    <w:name w:val="B Char Char"/>
    <w:basedOn w:val="Norml"/>
    <w:pPr>
      <w:spacing w:line="240" w:lineRule="auto"/>
      <w:ind w:left="680" w:hanging="170"/>
    </w:pPr>
    <w:rPr>
      <w:sz w:val="24"/>
    </w:rPr>
  </w:style>
  <w:style w:type="character" w:customStyle="1" w:styleId="BCharCharChar">
    <w:name w:val="B Char Char Char"/>
    <w:rPr>
      <w:rFonts w:ascii="Arial" w:hAnsi="Arial"/>
      <w:sz w:val="24"/>
      <w:lang w:val="hu-HU" w:eastAsia="hu-HU" w:bidi="ar-SA"/>
    </w:rPr>
  </w:style>
  <w:style w:type="paragraph" w:customStyle="1" w:styleId="BChar">
    <w:name w:val="B Char"/>
    <w:basedOn w:val="Norml"/>
    <w:pPr>
      <w:spacing w:line="240" w:lineRule="auto"/>
      <w:ind w:left="680" w:hanging="170"/>
    </w:pPr>
    <w:rPr>
      <w:rFonts w:ascii="Times New Roman" w:hAnsi="Times New Roman"/>
      <w:sz w:val="24"/>
    </w:rPr>
  </w:style>
  <w:style w:type="character" w:customStyle="1" w:styleId="CCharChar">
    <w:name w:val="C Char Char"/>
    <w:rPr>
      <w:sz w:val="24"/>
      <w:lang w:val="hu-HU" w:eastAsia="hu-HU" w:bidi="ar-SA"/>
    </w:rPr>
  </w:style>
  <w:style w:type="paragraph" w:styleId="Buborkszveg">
    <w:name w:val="Balloon Text"/>
    <w:basedOn w:val="Norml"/>
    <w:semiHidden/>
    <w:rPr>
      <w:rFonts w:ascii="Tahoma" w:hAnsi="Tahoma" w:cs="Tahoma"/>
      <w:sz w:val="16"/>
      <w:szCs w:val="16"/>
    </w:rPr>
  </w:style>
  <w:style w:type="paragraph" w:styleId="Szvegtrzs3">
    <w:name w:val="Body Text 3"/>
    <w:basedOn w:val="Norml"/>
    <w:rPr>
      <w:rFonts w:ascii="Times New Roman" w:hAnsi="Times New Roman"/>
      <w:i/>
      <w:sz w:val="24"/>
    </w:rPr>
  </w:style>
  <w:style w:type="character" w:styleId="Kiemels2">
    <w:name w:val="Strong"/>
    <w:uiPriority w:val="22"/>
    <w:qFormat/>
    <w:rsid w:val="00402E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line="360" w:lineRule="auto"/>
      <w:jc w:val="both"/>
    </w:pPr>
    <w:rPr>
      <w:rFonts w:ascii="Arial" w:hAnsi="Arial"/>
    </w:rPr>
  </w:style>
  <w:style w:type="paragraph" w:styleId="Cmsor1">
    <w:name w:val="heading 1"/>
    <w:basedOn w:val="Norml"/>
    <w:next w:val="Norml"/>
    <w:qFormat/>
    <w:pPr>
      <w:keepNext/>
      <w:keepLines/>
      <w:spacing w:before="720" w:line="240" w:lineRule="auto"/>
      <w:ind w:left="708" w:hanging="708"/>
      <w:jc w:val="center"/>
      <w:outlineLvl w:val="0"/>
    </w:pPr>
    <w:rPr>
      <w:rFonts w:ascii="Times New Roman" w:hAnsi="Times New Roman"/>
      <w:b/>
      <w:sz w:val="24"/>
    </w:rPr>
  </w:style>
  <w:style w:type="paragraph" w:styleId="Cmsor2">
    <w:name w:val="heading 2"/>
    <w:basedOn w:val="Norml"/>
    <w:qFormat/>
    <w:pPr>
      <w:keepNext/>
      <w:spacing w:before="480" w:line="240" w:lineRule="auto"/>
      <w:ind w:left="340" w:hanging="170"/>
      <w:outlineLvl w:val="1"/>
    </w:pPr>
    <w:rPr>
      <w:rFonts w:ascii="Times New Roman" w:hAnsi="Times New Roman"/>
      <w:b/>
      <w:sz w:val="24"/>
    </w:rPr>
  </w:style>
  <w:style w:type="paragraph" w:styleId="Cmsor3">
    <w:name w:val="heading 3"/>
    <w:basedOn w:val="B"/>
    <w:next w:val="B"/>
    <w:qFormat/>
    <w:pPr>
      <w:keepNext/>
      <w:spacing w:before="240"/>
      <w:jc w:val="left"/>
      <w:outlineLvl w:val="2"/>
    </w:pPr>
    <w:rPr>
      <w:b/>
    </w:rPr>
  </w:style>
  <w:style w:type="paragraph" w:styleId="Cmsor4">
    <w:name w:val="heading 4"/>
    <w:basedOn w:val="Norml"/>
    <w:qFormat/>
    <w:pPr>
      <w:keepNext/>
      <w:spacing w:before="240" w:line="240" w:lineRule="auto"/>
      <w:ind w:left="1021" w:hanging="170"/>
      <w:outlineLvl w:val="3"/>
    </w:pPr>
    <w:rPr>
      <w:rFonts w:ascii="Times New Roman" w:hAnsi="Times New Roman"/>
      <w:b/>
      <w:sz w:val="24"/>
    </w:rPr>
  </w:style>
  <w:style w:type="paragraph" w:styleId="Cmsor5">
    <w:name w:val="heading 5"/>
    <w:basedOn w:val="Norml"/>
    <w:next w:val="Norml"/>
    <w:qFormat/>
    <w:pPr>
      <w:keepNext/>
      <w:spacing w:before="240" w:line="240" w:lineRule="auto"/>
      <w:ind w:left="1361" w:hanging="170"/>
      <w:outlineLvl w:val="4"/>
    </w:pPr>
    <w:rPr>
      <w:rFonts w:ascii="Times New Roman" w:hAnsi="Times New Roman"/>
      <w:b/>
      <w:sz w:val="24"/>
    </w:rPr>
  </w:style>
  <w:style w:type="paragraph" w:styleId="Cmsor6">
    <w:name w:val="heading 6"/>
    <w:basedOn w:val="Norml"/>
    <w:next w:val="Norml"/>
    <w:qFormat/>
    <w:pPr>
      <w:keepNext/>
      <w:spacing w:before="240" w:line="240" w:lineRule="auto"/>
      <w:ind w:left="1701" w:hanging="170"/>
      <w:outlineLvl w:val="5"/>
    </w:pPr>
    <w:rPr>
      <w:rFonts w:ascii="Times New Roman" w:hAnsi="Times New Roman"/>
      <w:b/>
      <w:sz w:val="24"/>
    </w:rPr>
  </w:style>
  <w:style w:type="paragraph" w:styleId="Cmsor7">
    <w:name w:val="heading 7"/>
    <w:basedOn w:val="Norml"/>
    <w:next w:val="Norml"/>
    <w:qFormat/>
    <w:pPr>
      <w:keepNext/>
      <w:spacing w:before="240" w:line="240" w:lineRule="auto"/>
      <w:ind w:left="2041" w:hanging="170"/>
      <w:outlineLvl w:val="6"/>
    </w:pPr>
    <w:rPr>
      <w:rFonts w:ascii="Times New Roman" w:hAnsi="Times New Roman"/>
      <w:b/>
      <w:sz w:val="24"/>
    </w:rPr>
  </w:style>
  <w:style w:type="paragraph" w:styleId="Cmsor8">
    <w:name w:val="heading 8"/>
    <w:basedOn w:val="Norml"/>
    <w:next w:val="Norml"/>
    <w:qFormat/>
    <w:pPr>
      <w:keepNext/>
      <w:spacing w:before="240" w:line="240" w:lineRule="auto"/>
      <w:ind w:left="2381" w:hanging="170"/>
      <w:outlineLvl w:val="7"/>
    </w:pPr>
    <w:rPr>
      <w:rFonts w:ascii="Times New Roman" w:hAnsi="Times New Roman"/>
      <w:b/>
      <w:sz w:val="24"/>
    </w:rPr>
  </w:style>
  <w:style w:type="paragraph" w:styleId="Cmsor9">
    <w:name w:val="heading 9"/>
    <w:basedOn w:val="Norml"/>
    <w:next w:val="Norml"/>
    <w:qFormat/>
    <w:pPr>
      <w:keepNext/>
      <w:spacing w:before="240" w:line="240" w:lineRule="auto"/>
      <w:ind w:left="2722" w:hanging="170"/>
      <w:outlineLvl w:val="8"/>
    </w:pPr>
    <w:rPr>
      <w:rFonts w:ascii="Times New Roman" w:hAnsi="Times New Roman"/>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
    <w:name w:val="B"/>
    <w:basedOn w:val="Norml"/>
    <w:pPr>
      <w:spacing w:line="240" w:lineRule="auto"/>
      <w:ind w:left="680" w:hanging="170"/>
    </w:pPr>
    <w:rPr>
      <w:rFonts w:ascii="Times New Roman" w:hAnsi="Times New Roman"/>
      <w:sz w:val="24"/>
    </w:rPr>
  </w:style>
  <w:style w:type="character" w:customStyle="1" w:styleId="Cmsor4Char">
    <w:name w:val="Címsor 4 Char"/>
    <w:rPr>
      <w:b/>
      <w:sz w:val="24"/>
      <w:lang w:val="hu-HU" w:eastAsia="hu-HU" w:bidi="ar-SA"/>
    </w:rPr>
  </w:style>
  <w:style w:type="paragraph" w:styleId="Szvegtrzs">
    <w:name w:val="Body Text"/>
    <w:basedOn w:val="Norml"/>
    <w:rPr>
      <w:sz w:val="24"/>
    </w:rPr>
  </w:style>
  <w:style w:type="paragraph" w:styleId="Lbjegyzetszveg">
    <w:name w:val="footnote text"/>
    <w:basedOn w:val="Norml"/>
    <w:semiHidden/>
  </w:style>
  <w:style w:type="character" w:styleId="Lbjegyzet-hivatkozs">
    <w:name w:val="footnote reference"/>
    <w:semiHidden/>
    <w:rPr>
      <w:vertAlign w:val="superscript"/>
    </w:rPr>
  </w:style>
  <w:style w:type="paragraph" w:customStyle="1" w:styleId="Szvegtrzs21">
    <w:name w:val="Szövegtörzs 21"/>
    <w:basedOn w:val="Norml"/>
  </w:style>
  <w:style w:type="paragraph" w:styleId="TJ1">
    <w:name w:val="toc 1"/>
    <w:basedOn w:val="Norml"/>
    <w:next w:val="Norml"/>
    <w:semiHidden/>
    <w:pPr>
      <w:keepNext/>
      <w:tabs>
        <w:tab w:val="left" w:leader="dot" w:pos="8428"/>
        <w:tab w:val="right" w:pos="8788"/>
      </w:tabs>
      <w:spacing w:before="480" w:after="240" w:line="240" w:lineRule="auto"/>
      <w:ind w:left="284" w:hanging="284"/>
      <w:jc w:val="left"/>
    </w:pPr>
    <w:rPr>
      <w:rFonts w:ascii="Times New Roman" w:hAnsi="Times New Roman"/>
      <w:b/>
      <w:sz w:val="24"/>
    </w:rPr>
  </w:style>
  <w:style w:type="paragraph" w:styleId="TJ2">
    <w:name w:val="toc 2"/>
    <w:basedOn w:val="Norml"/>
    <w:next w:val="Norml"/>
    <w:uiPriority w:val="39"/>
    <w:pPr>
      <w:tabs>
        <w:tab w:val="left" w:leader="dot" w:pos="8428"/>
        <w:tab w:val="right" w:pos="8788"/>
      </w:tabs>
      <w:spacing w:line="240" w:lineRule="auto"/>
      <w:ind w:left="170"/>
      <w:jc w:val="left"/>
    </w:pPr>
    <w:rPr>
      <w:rFonts w:ascii="Times New Roman" w:hAnsi="Times New Roman"/>
      <w:b/>
      <w:sz w:val="22"/>
    </w:rPr>
  </w:style>
  <w:style w:type="paragraph" w:styleId="TJ3">
    <w:name w:val="toc 3"/>
    <w:basedOn w:val="Norml"/>
    <w:next w:val="Norml"/>
    <w:uiPriority w:val="39"/>
    <w:pPr>
      <w:tabs>
        <w:tab w:val="left" w:leader="dot" w:pos="8428"/>
        <w:tab w:val="right" w:pos="8788"/>
      </w:tabs>
      <w:spacing w:line="240" w:lineRule="auto"/>
      <w:ind w:left="340"/>
      <w:jc w:val="left"/>
    </w:pPr>
    <w:rPr>
      <w:rFonts w:ascii="Times New Roman" w:hAnsi="Times New Roman"/>
      <w:sz w:val="22"/>
    </w:rPr>
  </w:style>
  <w:style w:type="paragraph" w:styleId="TJ4">
    <w:name w:val="toc 4"/>
    <w:basedOn w:val="Norml"/>
    <w:next w:val="Norml"/>
    <w:uiPriority w:val="39"/>
    <w:pPr>
      <w:tabs>
        <w:tab w:val="left" w:leader="dot" w:pos="8428"/>
        <w:tab w:val="right" w:pos="8788"/>
      </w:tabs>
      <w:spacing w:line="240" w:lineRule="auto"/>
      <w:ind w:left="680" w:hanging="170"/>
      <w:jc w:val="left"/>
    </w:pPr>
    <w:rPr>
      <w:rFonts w:ascii="Times New Roman" w:hAnsi="Times New Roman"/>
      <w:sz w:val="22"/>
    </w:rPr>
  </w:style>
  <w:style w:type="paragraph" w:styleId="TJ5">
    <w:name w:val="toc 5"/>
    <w:basedOn w:val="Norml"/>
    <w:next w:val="Norml"/>
    <w:semiHidden/>
    <w:pPr>
      <w:tabs>
        <w:tab w:val="left" w:leader="dot" w:pos="8428"/>
        <w:tab w:val="right" w:pos="8788"/>
      </w:tabs>
      <w:spacing w:line="240" w:lineRule="auto"/>
      <w:ind w:left="680"/>
      <w:jc w:val="left"/>
    </w:pPr>
    <w:rPr>
      <w:rFonts w:ascii="Times New Roman" w:hAnsi="Times New Roman"/>
      <w:sz w:val="22"/>
    </w:rPr>
  </w:style>
  <w:style w:type="paragraph" w:styleId="TJ6">
    <w:name w:val="toc 6"/>
    <w:basedOn w:val="Norml"/>
    <w:next w:val="Norml"/>
    <w:semiHidden/>
    <w:pPr>
      <w:tabs>
        <w:tab w:val="left" w:leader="dot" w:pos="8428"/>
        <w:tab w:val="right" w:pos="8788"/>
      </w:tabs>
      <w:spacing w:line="240" w:lineRule="auto"/>
      <w:ind w:left="2269" w:hanging="1418"/>
      <w:jc w:val="left"/>
    </w:pPr>
    <w:rPr>
      <w:rFonts w:ascii="Times New Roman" w:hAnsi="Times New Roman"/>
      <w:sz w:val="22"/>
    </w:rPr>
  </w:style>
  <w:style w:type="paragraph" w:styleId="TJ7">
    <w:name w:val="toc 7"/>
    <w:basedOn w:val="Norml"/>
    <w:next w:val="Norml"/>
    <w:semiHidden/>
    <w:pPr>
      <w:tabs>
        <w:tab w:val="left" w:leader="dot" w:pos="8428"/>
        <w:tab w:val="right" w:pos="8788"/>
      </w:tabs>
      <w:spacing w:line="240" w:lineRule="auto"/>
      <w:ind w:left="1021"/>
      <w:jc w:val="left"/>
    </w:pPr>
    <w:rPr>
      <w:rFonts w:ascii="Times New Roman" w:hAnsi="Times New Roman"/>
      <w:sz w:val="24"/>
    </w:rPr>
  </w:style>
  <w:style w:type="paragraph" w:styleId="TJ8">
    <w:name w:val="toc 8"/>
    <w:basedOn w:val="Norml"/>
    <w:next w:val="Norml"/>
    <w:semiHidden/>
    <w:pPr>
      <w:tabs>
        <w:tab w:val="left" w:leader="dot" w:pos="8428"/>
        <w:tab w:val="right" w:pos="8788"/>
      </w:tabs>
      <w:spacing w:line="240" w:lineRule="auto"/>
      <w:ind w:left="5040" w:right="720"/>
      <w:jc w:val="left"/>
    </w:pPr>
    <w:rPr>
      <w:rFonts w:ascii="Times New Roman" w:hAnsi="Times New Roman"/>
      <w:sz w:val="24"/>
    </w:rPr>
  </w:style>
  <w:style w:type="paragraph" w:styleId="TJ9">
    <w:name w:val="toc 9"/>
    <w:basedOn w:val="Norml"/>
    <w:next w:val="Norml"/>
    <w:semiHidden/>
    <w:pPr>
      <w:tabs>
        <w:tab w:val="right" w:leader="dot" w:pos="8788"/>
      </w:tabs>
      <w:spacing w:line="240" w:lineRule="auto"/>
      <w:ind w:left="1920"/>
      <w:jc w:val="left"/>
    </w:pPr>
    <w:rPr>
      <w:rFonts w:ascii="Times New Roman" w:hAnsi="Times New Roman"/>
      <w:sz w:val="24"/>
    </w:rPr>
  </w:style>
  <w:style w:type="paragraph" w:customStyle="1" w:styleId="Szvegtrzsbehzssal31">
    <w:name w:val="Szövegtörzs behúzással 31"/>
    <w:basedOn w:val="Norml"/>
    <w:pPr>
      <w:spacing w:line="240" w:lineRule="auto"/>
      <w:ind w:left="426" w:hanging="142"/>
      <w:jc w:val="left"/>
    </w:pPr>
    <w:rPr>
      <w:rFonts w:ascii="Times New Roman" w:hAnsi="Times New Roman"/>
      <w:sz w:val="24"/>
      <w:lang w:val="en-AU"/>
    </w:rPr>
  </w:style>
  <w:style w:type="paragraph" w:customStyle="1" w:styleId="Stlus1">
    <w:name w:val="Stílus1"/>
    <w:basedOn w:val="Cmsor3"/>
    <w:pPr>
      <w:outlineLvl w:val="9"/>
    </w:pPr>
    <w:rPr>
      <w:b w:val="0"/>
      <w:i/>
    </w:rPr>
  </w:style>
  <w:style w:type="paragraph" w:customStyle="1" w:styleId="tartalom">
    <w:name w:val="tartalom"/>
    <w:basedOn w:val="TJ2"/>
    <w:pPr>
      <w:tabs>
        <w:tab w:val="right" w:leader="dot" w:pos="9062"/>
      </w:tabs>
      <w:ind w:left="198"/>
    </w:pPr>
    <w:rPr>
      <w:noProof/>
    </w:r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customStyle="1" w:styleId="CmsorK">
    <w:name w:val="Címsor K"/>
    <w:basedOn w:val="Norml"/>
    <w:next w:val="Norml"/>
    <w:pPr>
      <w:spacing w:line="240" w:lineRule="auto"/>
      <w:ind w:left="1701" w:hanging="1701"/>
    </w:pPr>
    <w:rPr>
      <w:rFonts w:ascii="Times New Roman" w:hAnsi="Times New Roman"/>
      <w:sz w:val="24"/>
      <w:lang w:val="en-US"/>
    </w:rPr>
  </w:style>
  <w:style w:type="paragraph" w:styleId="Kpalrs">
    <w:name w:val="caption"/>
    <w:basedOn w:val="Norml"/>
    <w:next w:val="Norml"/>
    <w:qFormat/>
    <w:pPr>
      <w:spacing w:before="120" w:after="120" w:line="240" w:lineRule="auto"/>
      <w:jc w:val="center"/>
    </w:pPr>
    <w:rPr>
      <w:rFonts w:ascii="Times New Roman" w:hAnsi="Times New Roman"/>
      <w:sz w:val="24"/>
      <w:lang w:val="en-US"/>
    </w:rPr>
  </w:style>
  <w:style w:type="paragraph" w:customStyle="1" w:styleId="Dokumentumtrkp1">
    <w:name w:val="Dokumentumtérkép1"/>
    <w:basedOn w:val="Norml"/>
    <w:pPr>
      <w:shd w:val="clear" w:color="auto" w:fill="000080"/>
    </w:pPr>
    <w:rPr>
      <w:rFonts w:ascii="Tahoma" w:hAnsi="Tahoma"/>
    </w:rPr>
  </w:style>
  <w:style w:type="paragraph" w:styleId="lfej">
    <w:name w:val="header"/>
    <w:basedOn w:val="Norml"/>
    <w:pPr>
      <w:tabs>
        <w:tab w:val="center" w:pos="4536"/>
        <w:tab w:val="right" w:pos="9072"/>
      </w:tabs>
    </w:pPr>
  </w:style>
  <w:style w:type="paragraph" w:customStyle="1" w:styleId="K">
    <w:name w:val="K"/>
    <w:pPr>
      <w:spacing w:line="240" w:lineRule="exact"/>
      <w:jc w:val="center"/>
    </w:pPr>
    <w:rPr>
      <w:sz w:val="24"/>
      <w:lang w:val="en-GB"/>
    </w:rPr>
  </w:style>
  <w:style w:type="paragraph" w:customStyle="1" w:styleId="D">
    <w:name w:val="D"/>
    <w:basedOn w:val="Norml"/>
    <w:pPr>
      <w:spacing w:line="240" w:lineRule="auto"/>
      <w:ind w:left="1361" w:hanging="170"/>
    </w:pPr>
    <w:rPr>
      <w:rFonts w:ascii="Times New Roman" w:hAnsi="Times New Roman"/>
      <w:sz w:val="24"/>
    </w:rPr>
  </w:style>
  <w:style w:type="paragraph" w:customStyle="1" w:styleId="E">
    <w:name w:val="E"/>
    <w:basedOn w:val="Norml"/>
    <w:pPr>
      <w:spacing w:line="240" w:lineRule="auto"/>
      <w:ind w:left="1701" w:hanging="170"/>
    </w:pPr>
    <w:rPr>
      <w:rFonts w:ascii="Times New Roman" w:hAnsi="Times New Roman"/>
      <w:sz w:val="24"/>
    </w:rPr>
  </w:style>
  <w:style w:type="paragraph" w:customStyle="1" w:styleId="F">
    <w:name w:val="F"/>
    <w:basedOn w:val="Norml"/>
    <w:pPr>
      <w:spacing w:line="240" w:lineRule="auto"/>
      <w:ind w:left="2041" w:hanging="170"/>
    </w:pPr>
    <w:rPr>
      <w:rFonts w:ascii="Times New Roman" w:hAnsi="Times New Roman"/>
      <w:sz w:val="24"/>
    </w:rPr>
  </w:style>
  <w:style w:type="paragraph" w:customStyle="1" w:styleId="G">
    <w:name w:val="G"/>
    <w:basedOn w:val="Norml"/>
    <w:pPr>
      <w:spacing w:line="240" w:lineRule="auto"/>
      <w:ind w:left="2381" w:hanging="170"/>
    </w:pPr>
    <w:rPr>
      <w:rFonts w:ascii="Times New Roman" w:hAnsi="Times New Roman"/>
      <w:sz w:val="24"/>
    </w:rPr>
  </w:style>
  <w:style w:type="paragraph" w:customStyle="1" w:styleId="H">
    <w:name w:val="H"/>
    <w:basedOn w:val="Norml"/>
    <w:pPr>
      <w:spacing w:line="240" w:lineRule="auto"/>
      <w:ind w:left="2722" w:hanging="170"/>
    </w:pPr>
    <w:rPr>
      <w:rFonts w:ascii="Times New Roman" w:hAnsi="Times New Roman"/>
      <w:sz w:val="24"/>
    </w:rPr>
  </w:style>
  <w:style w:type="paragraph" w:styleId="Szvegtrzs2">
    <w:name w:val="Body Text 2"/>
    <w:basedOn w:val="Norml"/>
    <w:pPr>
      <w:numPr>
        <w:ilvl w:val="12"/>
      </w:numPr>
      <w:jc w:val="center"/>
    </w:pPr>
    <w:rPr>
      <w:rFonts w:ascii="Times New Roman" w:hAnsi="Times New Roman"/>
      <w:b/>
      <w:sz w:val="24"/>
    </w:rPr>
  </w:style>
  <w:style w:type="paragraph" w:styleId="Szvegtrzsbehzssal">
    <w:name w:val="Body Text Indent"/>
    <w:basedOn w:val="Norml"/>
    <w:pPr>
      <w:spacing w:after="120"/>
      <w:ind w:left="283"/>
    </w:pPr>
  </w:style>
  <w:style w:type="paragraph" w:customStyle="1" w:styleId="Stlus2">
    <w:name w:val="Stílus2"/>
    <w:basedOn w:val="Cmsor5"/>
    <w:rPr>
      <w:rFonts w:ascii="Tele-AntiquaEE" w:hAnsi="Tele-AntiquaEE"/>
      <w:b w:val="0"/>
    </w:rPr>
  </w:style>
  <w:style w:type="paragraph" w:customStyle="1" w:styleId="Stlus3">
    <w:name w:val="Stílus3"/>
    <w:basedOn w:val="Cmsor2"/>
    <w:pPr>
      <w:keepLines/>
      <w:ind w:left="709" w:hanging="709"/>
      <w:jc w:val="left"/>
    </w:pPr>
    <w:rPr>
      <w:rFonts w:ascii="Tele-AntiquaEE" w:hAnsi="Tele-AntiquaEE"/>
      <w:b w:val="0"/>
      <w:sz w:val="28"/>
    </w:rPr>
  </w:style>
  <w:style w:type="paragraph" w:customStyle="1" w:styleId="Stlus4">
    <w:name w:val="Stílus4"/>
    <w:basedOn w:val="Cmsor3"/>
    <w:rPr>
      <w:rFonts w:ascii="Tele-AntiquaEE" w:hAnsi="Tele-AntiquaEE"/>
      <w:b w:val="0"/>
    </w:rPr>
  </w:style>
  <w:style w:type="paragraph" w:styleId="Jegyzetszveg">
    <w:name w:val="annotation text"/>
    <w:basedOn w:val="Norml"/>
    <w:autoRedefine/>
    <w:semiHidden/>
    <w:pPr>
      <w:tabs>
        <w:tab w:val="left" w:pos="7020"/>
      </w:tabs>
      <w:autoSpaceDE w:val="0"/>
      <w:autoSpaceDN w:val="0"/>
      <w:adjustRightInd w:val="0"/>
      <w:spacing w:after="360" w:line="240" w:lineRule="auto"/>
    </w:pPr>
    <w:rPr>
      <w:rFonts w:ascii="Times New Roman" w:hAnsi="Times New Roman"/>
      <w:sz w:val="24"/>
      <w:szCs w:val="24"/>
      <w:lang w:eastAsia="en-US"/>
    </w:rPr>
  </w:style>
  <w:style w:type="paragraph" w:customStyle="1" w:styleId="A">
    <w:name w:val="A"/>
    <w:basedOn w:val="Norml"/>
    <w:pPr>
      <w:spacing w:line="240" w:lineRule="auto"/>
      <w:ind w:left="340" w:hanging="170"/>
    </w:pPr>
    <w:rPr>
      <w:rFonts w:ascii="Times New Roman" w:hAnsi="Times New Roman"/>
      <w:sz w:val="24"/>
    </w:rPr>
  </w:style>
  <w:style w:type="paragraph" w:customStyle="1" w:styleId="C">
    <w:name w:val="C"/>
    <w:basedOn w:val="Norml"/>
    <w:pPr>
      <w:spacing w:line="240" w:lineRule="auto"/>
      <w:ind w:left="1021" w:hanging="170"/>
    </w:pPr>
    <w:rPr>
      <w:rFonts w:ascii="Times New Roman" w:hAnsi="Times New Roman"/>
      <w:sz w:val="24"/>
    </w:rPr>
  </w:style>
  <w:style w:type="character" w:customStyle="1" w:styleId="CChar">
    <w:name w:val="C Char"/>
    <w:rPr>
      <w:sz w:val="24"/>
      <w:lang w:val="hu-HU" w:eastAsia="hu-HU" w:bidi="ar-SA"/>
    </w:rPr>
  </w:style>
  <w:style w:type="paragraph" w:customStyle="1" w:styleId="TabletextsmallChar">
    <w:name w:val="Table text (small) Char"/>
    <w:basedOn w:val="Norml"/>
    <w:pPr>
      <w:keepNext/>
      <w:tabs>
        <w:tab w:val="left" w:pos="794"/>
        <w:tab w:val="left" w:pos="1191"/>
        <w:tab w:val="left" w:pos="1588"/>
        <w:tab w:val="left" w:pos="1985"/>
      </w:tabs>
      <w:overflowPunct w:val="0"/>
      <w:autoSpaceDE w:val="0"/>
      <w:autoSpaceDN w:val="0"/>
      <w:adjustRightInd w:val="0"/>
      <w:spacing w:line="240" w:lineRule="auto"/>
      <w:jc w:val="left"/>
      <w:textAlignment w:val="baseline"/>
    </w:pPr>
    <w:rPr>
      <w:rFonts w:ascii="Tele-GroteskEENor" w:hAnsi="Tele-GroteskEENor"/>
      <w:sz w:val="18"/>
      <w:szCs w:val="24"/>
      <w:lang w:val="en-US" w:eastAsia="en-US"/>
    </w:rPr>
  </w:style>
  <w:style w:type="character" w:customStyle="1" w:styleId="TabletextsmallCharChar">
    <w:name w:val="Table text (small) Char Char"/>
    <w:rPr>
      <w:rFonts w:ascii="Tele-GroteskEENor" w:hAnsi="Tele-GroteskEENor"/>
      <w:sz w:val="18"/>
      <w:szCs w:val="24"/>
      <w:lang w:val="en-US" w:eastAsia="en-US" w:bidi="ar-SA"/>
    </w:rPr>
  </w:style>
  <w:style w:type="paragraph" w:customStyle="1" w:styleId="Tableheadersmall">
    <w:name w:val="Table header (small)"/>
    <w:basedOn w:val="Norml"/>
    <w:pPr>
      <w:keepNext/>
      <w:tabs>
        <w:tab w:val="left" w:pos="794"/>
        <w:tab w:val="left" w:pos="1191"/>
        <w:tab w:val="left" w:pos="1588"/>
        <w:tab w:val="left" w:pos="1985"/>
      </w:tabs>
      <w:overflowPunct w:val="0"/>
      <w:autoSpaceDE w:val="0"/>
      <w:autoSpaceDN w:val="0"/>
      <w:adjustRightInd w:val="0"/>
      <w:spacing w:line="240" w:lineRule="auto"/>
      <w:jc w:val="center"/>
      <w:textAlignment w:val="baseline"/>
    </w:pPr>
    <w:rPr>
      <w:rFonts w:ascii="Times New Roman" w:hAnsi="Times New Roman"/>
      <w:b/>
      <w:bCs/>
      <w:sz w:val="18"/>
      <w:szCs w:val="24"/>
      <w:lang w:val="en-US" w:eastAsia="en-US"/>
    </w:rPr>
  </w:style>
  <w:style w:type="paragraph" w:customStyle="1" w:styleId="Tabletextsmall">
    <w:name w:val="Table text (small)"/>
    <w:basedOn w:val="Norml"/>
    <w:pPr>
      <w:keepNext/>
      <w:tabs>
        <w:tab w:val="left" w:pos="794"/>
        <w:tab w:val="left" w:pos="1191"/>
        <w:tab w:val="left" w:pos="1588"/>
        <w:tab w:val="left" w:pos="1985"/>
      </w:tabs>
      <w:overflowPunct w:val="0"/>
      <w:autoSpaceDE w:val="0"/>
      <w:autoSpaceDN w:val="0"/>
      <w:adjustRightInd w:val="0"/>
      <w:spacing w:line="240" w:lineRule="auto"/>
      <w:jc w:val="left"/>
      <w:textAlignment w:val="baseline"/>
    </w:pPr>
    <w:rPr>
      <w:rFonts w:ascii="Times New Roman" w:hAnsi="Times New Roman"/>
      <w:sz w:val="18"/>
      <w:szCs w:val="24"/>
      <w:lang w:val="en-US" w:eastAsia="en-US"/>
    </w:rPr>
  </w:style>
  <w:style w:type="paragraph" w:customStyle="1" w:styleId="BCharChar">
    <w:name w:val="B Char Char"/>
    <w:basedOn w:val="Norml"/>
    <w:pPr>
      <w:spacing w:line="240" w:lineRule="auto"/>
      <w:ind w:left="680" w:hanging="170"/>
    </w:pPr>
    <w:rPr>
      <w:sz w:val="24"/>
    </w:rPr>
  </w:style>
  <w:style w:type="character" w:customStyle="1" w:styleId="BCharCharChar">
    <w:name w:val="B Char Char Char"/>
    <w:rPr>
      <w:rFonts w:ascii="Arial" w:hAnsi="Arial"/>
      <w:sz w:val="24"/>
      <w:lang w:val="hu-HU" w:eastAsia="hu-HU" w:bidi="ar-SA"/>
    </w:rPr>
  </w:style>
  <w:style w:type="paragraph" w:customStyle="1" w:styleId="BChar">
    <w:name w:val="B Char"/>
    <w:basedOn w:val="Norml"/>
    <w:pPr>
      <w:spacing w:line="240" w:lineRule="auto"/>
      <w:ind w:left="680" w:hanging="170"/>
    </w:pPr>
    <w:rPr>
      <w:rFonts w:ascii="Times New Roman" w:hAnsi="Times New Roman"/>
      <w:sz w:val="24"/>
    </w:rPr>
  </w:style>
  <w:style w:type="character" w:customStyle="1" w:styleId="CCharChar">
    <w:name w:val="C Char Char"/>
    <w:rPr>
      <w:sz w:val="24"/>
      <w:lang w:val="hu-HU" w:eastAsia="hu-HU" w:bidi="ar-SA"/>
    </w:rPr>
  </w:style>
  <w:style w:type="paragraph" w:styleId="Buborkszveg">
    <w:name w:val="Balloon Text"/>
    <w:basedOn w:val="Norml"/>
    <w:semiHidden/>
    <w:rPr>
      <w:rFonts w:ascii="Tahoma" w:hAnsi="Tahoma" w:cs="Tahoma"/>
      <w:sz w:val="16"/>
      <w:szCs w:val="16"/>
    </w:rPr>
  </w:style>
  <w:style w:type="paragraph" w:styleId="Szvegtrzs3">
    <w:name w:val="Body Text 3"/>
    <w:basedOn w:val="Norml"/>
    <w:rPr>
      <w:rFonts w:ascii="Times New Roman" w:hAnsi="Times New Roman"/>
      <w:i/>
      <w:sz w:val="24"/>
    </w:rPr>
  </w:style>
  <w:style w:type="character" w:styleId="Kiemels2">
    <w:name w:val="Strong"/>
    <w:uiPriority w:val="22"/>
    <w:qFormat/>
    <w:rsid w:val="00402E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image" Target="media/image4.w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D7D5CB-016A-4F1E-AE94-443A28653886}">
  <ds:schemaRefs>
    <ds:schemaRef ds:uri="http://schemas.microsoft.com/sharepoint/v3/contenttype/forms"/>
  </ds:schemaRefs>
</ds:datastoreItem>
</file>

<file path=customXml/itemProps2.xml><?xml version="1.0" encoding="utf-8"?>
<ds:datastoreItem xmlns:ds="http://schemas.openxmlformats.org/officeDocument/2006/customXml" ds:itemID="{F77E29ED-7AC0-4E5D-A4F2-C5A9CF01F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E7D5DE6-4228-46C6-9A34-812957C802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11635</Words>
  <Characters>80289</Characters>
  <Application>Microsoft Office Word</Application>
  <DocSecurity>0</DocSecurity>
  <Lines>669</Lines>
  <Paragraphs>183</Paragraphs>
  <ScaleCrop>false</ScaleCrop>
  <HeadingPairs>
    <vt:vector size="2" baseType="variant">
      <vt:variant>
        <vt:lpstr>Cím</vt:lpstr>
      </vt:variant>
      <vt:variant>
        <vt:i4>1</vt:i4>
      </vt:variant>
    </vt:vector>
  </HeadingPairs>
  <TitlesOfParts>
    <vt:vector size="1" baseType="lpstr">
      <vt:lpstr>MARUO</vt:lpstr>
    </vt:vector>
  </TitlesOfParts>
  <Company>MATÁV</Company>
  <LinksUpToDate>false</LinksUpToDate>
  <CharactersWithSpaces>91741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MARUO</dc:title>
  <dc:creator>NEMETHGABOR</dc:creator>
  <cp:keywords>HH spektrumgazdalkodasa</cp:keywords>
  <cp:lastModifiedBy>Bölcskei Vanda</cp:lastModifiedBy>
  <cp:revision>2</cp:revision>
  <cp:lastPrinted>2006-06-07T14:10:00Z</cp:lastPrinted>
  <dcterms:created xsi:type="dcterms:W3CDTF">2018-11-30T12:24:00Z</dcterms:created>
  <dcterms:modified xsi:type="dcterms:W3CDTF">2018-11-30T12:24:00Z</dcterms:modified>
</cp:coreProperties>
</file>